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C12B5E" w14:textId="77777777" w:rsidR="00EE0AF4" w:rsidRPr="00C0606C" w:rsidRDefault="007B276B" w:rsidP="00EE0AF4">
      <w:pPr>
        <w:pStyle w:val="StyleHeading114ptCenteredLeft0cmFirstline0cm"/>
        <w:spacing w:before="0" w:line="360" w:lineRule="auto"/>
        <w:rPr>
          <w:sz w:val="22"/>
        </w:rPr>
      </w:pPr>
      <w:r>
        <w:rPr>
          <w:sz w:val="22"/>
        </w:rPr>
        <w:t xml:space="preserve"> </w:t>
      </w:r>
    </w:p>
    <w:p w14:paraId="2CA98313" w14:textId="77777777" w:rsidR="00EE0AF4" w:rsidRPr="00C0606C" w:rsidRDefault="00EE0AF4" w:rsidP="00EE0AF4">
      <w:pPr>
        <w:pStyle w:val="StyleHeading114ptCenteredLeft0cmFirstline0cm"/>
        <w:spacing w:before="0" w:line="360" w:lineRule="auto"/>
        <w:rPr>
          <w:sz w:val="22"/>
        </w:rPr>
      </w:pPr>
    </w:p>
    <w:p w14:paraId="7E164624" w14:textId="77777777" w:rsidR="00EE0AF4" w:rsidRPr="00C0606C" w:rsidRDefault="00EE0AF4" w:rsidP="00EE0AF4">
      <w:pPr>
        <w:pStyle w:val="StyleHeading114ptCenteredLeft0cmFirstline0cm"/>
        <w:spacing w:before="0" w:line="360" w:lineRule="auto"/>
        <w:rPr>
          <w:sz w:val="22"/>
        </w:rPr>
      </w:pPr>
    </w:p>
    <w:p w14:paraId="378DD5E7" w14:textId="77777777" w:rsidR="00DF4F31" w:rsidRPr="00DF4F31" w:rsidRDefault="00DF4F31" w:rsidP="00DF4F31">
      <w:pPr>
        <w:kinsoku w:val="0"/>
        <w:overflowPunct w:val="0"/>
        <w:autoSpaceDE w:val="0"/>
        <w:autoSpaceDN w:val="0"/>
        <w:adjustRightInd w:val="0"/>
        <w:spacing w:before="5" w:line="130" w:lineRule="exact"/>
        <w:rPr>
          <w:sz w:val="13"/>
          <w:szCs w:val="13"/>
          <w:lang w:eastAsia="en-GB"/>
        </w:rPr>
      </w:pPr>
    </w:p>
    <w:p w14:paraId="5753DE73" w14:textId="77777777" w:rsidR="00EE0AF4" w:rsidRPr="00604848" w:rsidRDefault="005425E9" w:rsidP="009E2159">
      <w:pPr>
        <w:pStyle w:val="StyleHeading114ptCenteredLeft0cmFirstline0cm"/>
        <w:spacing w:before="0" w:line="360" w:lineRule="auto"/>
        <w:jc w:val="right"/>
        <w:rPr>
          <w:sz w:val="22"/>
          <w:highlight w:val="yellow"/>
        </w:rPr>
      </w:pPr>
      <w:bookmarkStart w:id="0" w:name="_Toc508288253"/>
      <w:bookmarkStart w:id="1" w:name="_Toc508288532"/>
      <w:bookmarkStart w:id="2" w:name="_Toc508288820"/>
      <w:bookmarkStart w:id="3" w:name="_Toc170831975"/>
      <w:bookmarkStart w:id="4" w:name="_Toc170832229"/>
      <w:r w:rsidRPr="003250F8">
        <w:rPr>
          <w:noProof/>
          <w:sz w:val="22"/>
        </w:rPr>
        <w:drawing>
          <wp:inline distT="0" distB="0" distL="0" distR="0" wp14:anchorId="7B4766A5" wp14:editId="3A6D045F">
            <wp:extent cx="5281930" cy="14782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F logo desig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81930" cy="1478280"/>
                    </a:xfrm>
                    <a:prstGeom prst="rect">
                      <a:avLst/>
                    </a:prstGeom>
                  </pic:spPr>
                </pic:pic>
              </a:graphicData>
            </a:graphic>
          </wp:inline>
        </w:drawing>
      </w:r>
      <w:bookmarkEnd w:id="0"/>
      <w:bookmarkEnd w:id="1"/>
      <w:bookmarkEnd w:id="2"/>
      <w:bookmarkEnd w:id="3"/>
      <w:bookmarkEnd w:id="4"/>
    </w:p>
    <w:p w14:paraId="4789D252" w14:textId="77777777" w:rsidR="00EE0AF4" w:rsidRPr="00604848" w:rsidRDefault="00EE0AF4" w:rsidP="00EE0AF4">
      <w:pPr>
        <w:pStyle w:val="StyleHeading114ptCenteredLeft0cmFirstline0cm"/>
        <w:spacing w:before="0" w:line="360" w:lineRule="auto"/>
        <w:rPr>
          <w:sz w:val="22"/>
          <w:highlight w:val="yellow"/>
        </w:rPr>
      </w:pPr>
    </w:p>
    <w:p w14:paraId="0D5666E3" w14:textId="77777777" w:rsidR="00EE0AF4" w:rsidRPr="00604848" w:rsidRDefault="00EE0AF4" w:rsidP="00EE0AF4">
      <w:pPr>
        <w:rPr>
          <w:rFonts w:ascii="Calibri" w:hAnsi="Calibri"/>
          <w:b/>
          <w:sz w:val="32"/>
          <w:szCs w:val="32"/>
          <w:highlight w:val="yellow"/>
        </w:rPr>
      </w:pPr>
    </w:p>
    <w:p w14:paraId="46B5D6CD" w14:textId="77777777" w:rsidR="00EE0AF4" w:rsidRPr="00604848" w:rsidRDefault="00EE0AF4" w:rsidP="00BA7F28">
      <w:pPr>
        <w:spacing w:line="360" w:lineRule="auto"/>
        <w:rPr>
          <w:rFonts w:ascii="Calibri" w:eastAsia="Arial Unicode MS" w:hAnsi="Calibri" w:cs="Arial Unicode MS"/>
          <w:b/>
          <w:sz w:val="32"/>
          <w:szCs w:val="32"/>
        </w:rPr>
      </w:pPr>
    </w:p>
    <w:p w14:paraId="48FE4320" w14:textId="77777777" w:rsidR="00EE0AF4" w:rsidRPr="00604848" w:rsidRDefault="002E482F" w:rsidP="00BA7F28">
      <w:pPr>
        <w:jc w:val="center"/>
        <w:rPr>
          <w:rFonts w:ascii="Calibri" w:hAnsi="Calibri" w:cs="Arial"/>
          <w:b/>
          <w:bCs/>
          <w:color w:val="808080"/>
          <w:sz w:val="32"/>
          <w:szCs w:val="32"/>
        </w:rPr>
      </w:pPr>
      <w:bookmarkStart w:id="5" w:name="_Toc413741784"/>
      <w:bookmarkStart w:id="6" w:name="_Toc419983494"/>
      <w:r w:rsidRPr="00604848">
        <w:rPr>
          <w:rFonts w:ascii="Calibri" w:hAnsi="Calibri" w:cs="Arial"/>
          <w:b/>
          <w:bCs/>
          <w:color w:val="808080"/>
          <w:sz w:val="32"/>
          <w:szCs w:val="32"/>
        </w:rPr>
        <w:t>Particle Size Analysis Component</w:t>
      </w:r>
      <w:bookmarkEnd w:id="5"/>
      <w:bookmarkEnd w:id="6"/>
      <w:r w:rsidRPr="00604848">
        <w:rPr>
          <w:rFonts w:ascii="Calibri" w:hAnsi="Calibri" w:cs="Arial"/>
          <w:b/>
          <w:bCs/>
          <w:color w:val="808080"/>
          <w:sz w:val="32"/>
          <w:szCs w:val="32"/>
        </w:rPr>
        <w:t xml:space="preserve"> A</w:t>
      </w:r>
      <w:r w:rsidR="00BA7F28" w:rsidRPr="00604848">
        <w:rPr>
          <w:rFonts w:ascii="Calibri" w:hAnsi="Calibri" w:cs="Arial"/>
          <w:b/>
          <w:bCs/>
          <w:color w:val="808080"/>
          <w:sz w:val="32"/>
          <w:szCs w:val="32"/>
        </w:rPr>
        <w:t>nnual Repor</w:t>
      </w:r>
      <w:r w:rsidR="00EE0AF4" w:rsidRPr="00604848">
        <w:rPr>
          <w:rFonts w:ascii="Calibri" w:hAnsi="Calibri" w:cs="Arial"/>
          <w:b/>
          <w:bCs/>
          <w:color w:val="808080"/>
          <w:sz w:val="32"/>
          <w:szCs w:val="32"/>
        </w:rPr>
        <w:t>t</w:t>
      </w:r>
    </w:p>
    <w:p w14:paraId="5D61F57F" w14:textId="6D5911A6" w:rsidR="00EE0AF4" w:rsidRPr="00604848" w:rsidRDefault="00863A79" w:rsidP="00BA7F28">
      <w:pPr>
        <w:jc w:val="center"/>
        <w:rPr>
          <w:rFonts w:ascii="Calibri" w:hAnsi="Calibri" w:cs="Arial"/>
          <w:b/>
          <w:bCs/>
          <w:color w:val="808080"/>
          <w:sz w:val="32"/>
          <w:szCs w:val="32"/>
        </w:rPr>
      </w:pPr>
      <w:r w:rsidRPr="00604848">
        <w:rPr>
          <w:rFonts w:ascii="Calibri" w:hAnsi="Calibri" w:cs="Arial"/>
          <w:b/>
          <w:bCs/>
          <w:color w:val="808080"/>
          <w:sz w:val="32"/>
          <w:szCs w:val="32"/>
        </w:rPr>
        <w:t xml:space="preserve">Scheme Operation </w:t>
      </w:r>
      <w:r w:rsidR="00EE0AF4" w:rsidRPr="00604848">
        <w:rPr>
          <w:rFonts w:ascii="Calibri" w:hAnsi="Calibri" w:cs="Arial"/>
          <w:b/>
          <w:bCs/>
          <w:color w:val="808080"/>
          <w:sz w:val="32"/>
          <w:szCs w:val="32"/>
        </w:rPr>
        <w:t>20</w:t>
      </w:r>
      <w:r w:rsidR="00A96D12" w:rsidRPr="00604848">
        <w:rPr>
          <w:rFonts w:ascii="Calibri" w:hAnsi="Calibri" w:cs="Arial"/>
          <w:b/>
          <w:bCs/>
          <w:color w:val="808080"/>
          <w:sz w:val="32"/>
          <w:szCs w:val="32"/>
        </w:rPr>
        <w:t>2</w:t>
      </w:r>
      <w:r w:rsidR="00604848" w:rsidRPr="00604848">
        <w:rPr>
          <w:rFonts w:ascii="Calibri" w:hAnsi="Calibri" w:cs="Arial"/>
          <w:b/>
          <w:bCs/>
          <w:color w:val="808080"/>
          <w:sz w:val="32"/>
          <w:szCs w:val="32"/>
        </w:rPr>
        <w:t>3</w:t>
      </w:r>
      <w:r w:rsidR="00EE0AF4" w:rsidRPr="00604848">
        <w:rPr>
          <w:rFonts w:ascii="Calibri" w:hAnsi="Calibri" w:cs="Arial"/>
          <w:b/>
          <w:bCs/>
          <w:color w:val="808080"/>
          <w:sz w:val="32"/>
          <w:szCs w:val="32"/>
        </w:rPr>
        <w:t>/20</w:t>
      </w:r>
      <w:r w:rsidR="00B878C3" w:rsidRPr="00604848">
        <w:rPr>
          <w:rFonts w:ascii="Calibri" w:hAnsi="Calibri" w:cs="Arial"/>
          <w:b/>
          <w:bCs/>
          <w:color w:val="808080"/>
          <w:sz w:val="32"/>
          <w:szCs w:val="32"/>
        </w:rPr>
        <w:t>2</w:t>
      </w:r>
      <w:r w:rsidR="00604848" w:rsidRPr="00604848">
        <w:rPr>
          <w:rFonts w:ascii="Calibri" w:hAnsi="Calibri" w:cs="Arial"/>
          <w:b/>
          <w:bCs/>
          <w:color w:val="808080"/>
          <w:sz w:val="32"/>
          <w:szCs w:val="32"/>
        </w:rPr>
        <w:t>4</w:t>
      </w:r>
      <w:r w:rsidR="006027F2" w:rsidRPr="00604848">
        <w:rPr>
          <w:rFonts w:ascii="Calibri" w:hAnsi="Calibri" w:cs="Arial"/>
          <w:b/>
          <w:bCs/>
          <w:color w:val="808080"/>
          <w:sz w:val="32"/>
          <w:szCs w:val="32"/>
        </w:rPr>
        <w:t xml:space="preserve"> (Year </w:t>
      </w:r>
      <w:r w:rsidR="00604848" w:rsidRPr="00604848">
        <w:rPr>
          <w:rFonts w:ascii="Calibri" w:hAnsi="Calibri" w:cs="Arial"/>
          <w:b/>
          <w:bCs/>
          <w:color w:val="808080"/>
          <w:sz w:val="32"/>
          <w:szCs w:val="32"/>
        </w:rPr>
        <w:t>30</w:t>
      </w:r>
      <w:r w:rsidR="00361A47" w:rsidRPr="00604848">
        <w:rPr>
          <w:rFonts w:ascii="Calibri" w:hAnsi="Calibri" w:cs="Arial"/>
          <w:b/>
          <w:bCs/>
          <w:color w:val="808080"/>
          <w:sz w:val="32"/>
          <w:szCs w:val="32"/>
        </w:rPr>
        <w:t>)</w:t>
      </w:r>
    </w:p>
    <w:p w14:paraId="1213DEEF" w14:textId="77777777" w:rsidR="00D63704" w:rsidRPr="00604848" w:rsidRDefault="00D63704" w:rsidP="00BA7F28">
      <w:pPr>
        <w:jc w:val="center"/>
        <w:rPr>
          <w:rFonts w:ascii="Calibri" w:hAnsi="Calibri" w:cs="Arial"/>
          <w:b/>
          <w:bCs/>
          <w:color w:val="808080"/>
          <w:sz w:val="32"/>
          <w:szCs w:val="32"/>
          <w:highlight w:val="yellow"/>
        </w:rPr>
      </w:pPr>
    </w:p>
    <w:p w14:paraId="1F5C297A" w14:textId="77777777" w:rsidR="00EE0AF4" w:rsidRPr="00604848" w:rsidRDefault="00EE0AF4" w:rsidP="00EE0AF4">
      <w:pPr>
        <w:rPr>
          <w:rFonts w:ascii="Calibri" w:eastAsia="Arial Unicode MS" w:hAnsi="Calibri" w:cs="Arial Unicode MS"/>
          <w:b/>
          <w:sz w:val="22"/>
          <w:highlight w:val="yellow"/>
        </w:rPr>
      </w:pPr>
    </w:p>
    <w:p w14:paraId="2DAFFF12" w14:textId="77777777" w:rsidR="00EE0AF4" w:rsidRPr="00604848" w:rsidRDefault="00EE0AF4" w:rsidP="00EE0AF4">
      <w:pPr>
        <w:rPr>
          <w:rFonts w:ascii="Calibri" w:eastAsia="Arial Unicode MS" w:hAnsi="Calibri" w:cs="Arial Unicode MS"/>
          <w:b/>
          <w:sz w:val="22"/>
          <w:highlight w:val="yellow"/>
        </w:rPr>
      </w:pPr>
    </w:p>
    <w:p w14:paraId="53D90F88" w14:textId="77777777" w:rsidR="00EE0AF4" w:rsidRPr="00604848" w:rsidRDefault="00EE0AF4" w:rsidP="00EE0AF4">
      <w:pPr>
        <w:rPr>
          <w:rFonts w:ascii="Calibri" w:eastAsia="Arial Unicode MS" w:hAnsi="Calibri" w:cs="Arial Unicode MS"/>
          <w:b/>
          <w:sz w:val="22"/>
          <w:highlight w:val="yellow"/>
        </w:rPr>
      </w:pPr>
    </w:p>
    <w:p w14:paraId="4935C4E0" w14:textId="77777777" w:rsidR="00EE0AF4" w:rsidRPr="00604848" w:rsidRDefault="00EE0AF4" w:rsidP="00BA7F28">
      <w:pPr>
        <w:jc w:val="center"/>
        <w:rPr>
          <w:rFonts w:ascii="Calibri" w:eastAsia="Arial Unicode MS" w:hAnsi="Calibri" w:cs="Arial Unicode MS"/>
          <w:b/>
          <w:sz w:val="22"/>
          <w:highlight w:val="yellow"/>
        </w:rPr>
      </w:pPr>
    </w:p>
    <w:p w14:paraId="2ECE9181" w14:textId="77777777" w:rsidR="00BA7F28" w:rsidRPr="00604848" w:rsidRDefault="00BA7F28" w:rsidP="00BA7F28">
      <w:pPr>
        <w:jc w:val="center"/>
        <w:rPr>
          <w:rFonts w:ascii="Calibri" w:eastAsia="Arial Unicode MS" w:hAnsi="Calibri" w:cs="Arial Unicode MS"/>
          <w:b/>
          <w:sz w:val="22"/>
          <w:highlight w:val="yellow"/>
        </w:rPr>
      </w:pPr>
    </w:p>
    <w:p w14:paraId="45B0CA52" w14:textId="77777777" w:rsidR="00BA7F28" w:rsidRPr="00604848" w:rsidRDefault="00BA7F28" w:rsidP="00BA7F28">
      <w:pPr>
        <w:jc w:val="center"/>
        <w:rPr>
          <w:rFonts w:ascii="Calibri" w:eastAsia="Arial Unicode MS" w:hAnsi="Calibri" w:cs="Arial Unicode MS"/>
          <w:b/>
          <w:sz w:val="22"/>
          <w:highlight w:val="yellow"/>
        </w:rPr>
      </w:pPr>
    </w:p>
    <w:p w14:paraId="2A4E7811" w14:textId="77777777" w:rsidR="00BA7F28" w:rsidRPr="00604848" w:rsidRDefault="00BA7F28" w:rsidP="00BA7F28">
      <w:pPr>
        <w:jc w:val="center"/>
        <w:rPr>
          <w:rFonts w:ascii="Calibri" w:eastAsia="Arial Unicode MS" w:hAnsi="Calibri" w:cs="Arial Unicode MS"/>
          <w:b/>
          <w:sz w:val="22"/>
        </w:rPr>
      </w:pPr>
    </w:p>
    <w:p w14:paraId="1F60FA92" w14:textId="77777777" w:rsidR="00EE0AF4" w:rsidRPr="00604848" w:rsidRDefault="00EE0AF4" w:rsidP="00EE0AF4">
      <w:pPr>
        <w:rPr>
          <w:rFonts w:ascii="Calibri" w:eastAsia="Arial Unicode MS" w:hAnsi="Calibri" w:cs="Arial Unicode MS"/>
          <w:b/>
          <w:sz w:val="22"/>
        </w:rPr>
      </w:pPr>
    </w:p>
    <w:tbl>
      <w:tblPr>
        <w:tblpPr w:leftFromText="180" w:rightFromText="180" w:vertAnchor="text" w:horzAnchor="margin" w:tblpXSpec="center" w:tblpY="1022"/>
        <w:tblW w:w="8352" w:type="dxa"/>
        <w:tblLook w:val="04A0" w:firstRow="1" w:lastRow="0" w:firstColumn="1" w:lastColumn="0" w:noHBand="0" w:noVBand="1"/>
      </w:tblPr>
      <w:tblGrid>
        <w:gridCol w:w="1560"/>
        <w:gridCol w:w="6792"/>
      </w:tblGrid>
      <w:tr w:rsidR="00B67D6A" w:rsidRPr="00604848" w14:paraId="144921E3" w14:textId="77777777" w:rsidTr="001A6AB0">
        <w:trPr>
          <w:trHeight w:val="315"/>
        </w:trPr>
        <w:tc>
          <w:tcPr>
            <w:tcW w:w="1560" w:type="dxa"/>
            <w:vMerge w:val="restart"/>
            <w:shd w:val="clear" w:color="auto" w:fill="auto"/>
            <w:noWrap/>
          </w:tcPr>
          <w:p w14:paraId="6B325BA5" w14:textId="0E9AFA2C" w:rsidR="00B67D6A" w:rsidRPr="001A6AB0" w:rsidRDefault="00B67D6A" w:rsidP="00B67D6A">
            <w:pPr>
              <w:jc w:val="right"/>
              <w:rPr>
                <w:rFonts w:ascii="Calibri" w:hAnsi="Calibri" w:cs="Arial"/>
                <w:b/>
                <w:bCs/>
                <w:color w:val="808080"/>
                <w:sz w:val="22"/>
                <w:szCs w:val="22"/>
              </w:rPr>
            </w:pPr>
            <w:r w:rsidRPr="001A6AB0">
              <w:rPr>
                <w:rFonts w:ascii="Calibri" w:hAnsi="Calibri" w:cs="Arial"/>
                <w:b/>
                <w:bCs/>
                <w:color w:val="808080"/>
                <w:sz w:val="22"/>
                <w:szCs w:val="22"/>
              </w:rPr>
              <w:t>Authors:</w:t>
            </w:r>
            <w:r w:rsidR="00FD07F7" w:rsidRPr="001A6AB0">
              <w:rPr>
                <w:rFonts w:ascii="Calibri" w:hAnsi="Calibri" w:cs="Arial"/>
                <w:b/>
                <w:bCs/>
                <w:color w:val="808080"/>
                <w:sz w:val="22"/>
                <w:szCs w:val="22"/>
              </w:rPr>
              <w:t xml:space="preserve"> </w:t>
            </w:r>
          </w:p>
        </w:tc>
        <w:tc>
          <w:tcPr>
            <w:tcW w:w="6792" w:type="dxa"/>
            <w:shd w:val="clear" w:color="auto" w:fill="auto"/>
          </w:tcPr>
          <w:p w14:paraId="05F2A81B" w14:textId="4990EA58" w:rsidR="00B67D6A" w:rsidRPr="001A6AB0" w:rsidRDefault="00B67D6A" w:rsidP="00B67D6A">
            <w:pPr>
              <w:rPr>
                <w:rFonts w:ascii="Calibri" w:hAnsi="Calibri" w:cs="Arial"/>
                <w:b/>
                <w:bCs/>
                <w:color w:val="808080"/>
                <w:sz w:val="22"/>
                <w:szCs w:val="22"/>
              </w:rPr>
            </w:pPr>
            <w:r w:rsidRPr="001A6AB0">
              <w:rPr>
                <w:rFonts w:ascii="Calibri" w:hAnsi="Calibri" w:cs="Arial"/>
                <w:b/>
                <w:bCs/>
                <w:color w:val="808080"/>
                <w:sz w:val="22"/>
                <w:szCs w:val="22"/>
              </w:rPr>
              <w:t>Lydia McIntyre-Brown</w:t>
            </w:r>
            <w:r w:rsidR="00FD07F7" w:rsidRPr="001A6AB0">
              <w:rPr>
                <w:rFonts w:ascii="Calibri" w:hAnsi="Calibri" w:cs="Arial"/>
                <w:b/>
                <w:bCs/>
                <w:color w:val="808080"/>
                <w:sz w:val="22"/>
                <w:szCs w:val="22"/>
              </w:rPr>
              <w:t xml:space="preserve"> </w:t>
            </w:r>
            <w:r w:rsidRPr="001A6AB0">
              <w:rPr>
                <w:rFonts w:ascii="Calibri" w:hAnsi="Calibri" w:cs="Arial"/>
                <w:b/>
                <w:bCs/>
                <w:color w:val="808080"/>
                <w:sz w:val="22"/>
                <w:szCs w:val="22"/>
              </w:rPr>
              <w:t>(APEM)</w:t>
            </w:r>
          </w:p>
          <w:p w14:paraId="4927BB4C" w14:textId="77777777" w:rsidR="00B67D6A" w:rsidRPr="001A6AB0" w:rsidRDefault="00B67D6A" w:rsidP="00B67D6A">
            <w:pPr>
              <w:rPr>
                <w:rFonts w:ascii="Calibri" w:hAnsi="Calibri" w:cs="Arial"/>
                <w:b/>
                <w:bCs/>
                <w:color w:val="808080"/>
                <w:sz w:val="22"/>
                <w:szCs w:val="22"/>
              </w:rPr>
            </w:pPr>
            <w:r w:rsidRPr="001A6AB0">
              <w:rPr>
                <w:rFonts w:ascii="Calibri" w:hAnsi="Calibri" w:cs="Arial"/>
                <w:b/>
                <w:bCs/>
                <w:color w:val="808080"/>
                <w:sz w:val="22"/>
                <w:szCs w:val="22"/>
              </w:rPr>
              <w:t>NMBAQCS Particle Size Analysis Administrators</w:t>
            </w:r>
          </w:p>
        </w:tc>
      </w:tr>
      <w:tr w:rsidR="00B67D6A" w:rsidRPr="00604848" w14:paraId="1C15C542" w14:textId="77777777" w:rsidTr="001A6AB0">
        <w:trPr>
          <w:trHeight w:val="315"/>
        </w:trPr>
        <w:tc>
          <w:tcPr>
            <w:tcW w:w="1560" w:type="dxa"/>
            <w:vMerge/>
            <w:shd w:val="clear" w:color="auto" w:fill="auto"/>
            <w:noWrap/>
            <w:vAlign w:val="bottom"/>
          </w:tcPr>
          <w:p w14:paraId="54A5BBAF" w14:textId="77777777" w:rsidR="00B67D6A" w:rsidRPr="001A6AB0" w:rsidRDefault="00B67D6A" w:rsidP="00B67D6A">
            <w:pPr>
              <w:rPr>
                <w:rFonts w:ascii="Calibri" w:hAnsi="Calibri" w:cs="Arial"/>
                <w:b/>
                <w:bCs/>
                <w:color w:val="808080"/>
                <w:sz w:val="22"/>
                <w:szCs w:val="22"/>
              </w:rPr>
            </w:pPr>
          </w:p>
        </w:tc>
        <w:tc>
          <w:tcPr>
            <w:tcW w:w="6792" w:type="dxa"/>
            <w:shd w:val="clear" w:color="auto" w:fill="auto"/>
          </w:tcPr>
          <w:p w14:paraId="751E0795" w14:textId="77777777" w:rsidR="00B67D6A" w:rsidRPr="001A6AB0" w:rsidRDefault="00B67D6A" w:rsidP="00B67D6A">
            <w:pPr>
              <w:rPr>
                <w:rFonts w:ascii="Calibri" w:hAnsi="Calibri" w:cs="Arial"/>
                <w:b/>
                <w:bCs/>
                <w:color w:val="808080"/>
                <w:sz w:val="22"/>
                <w:szCs w:val="22"/>
              </w:rPr>
            </w:pPr>
            <w:r w:rsidRPr="001A6AB0">
              <w:rPr>
                <w:rFonts w:ascii="Calibri" w:hAnsi="Calibri" w:cs="Arial"/>
                <w:b/>
                <w:bCs/>
                <w:color w:val="808080"/>
                <w:sz w:val="22"/>
                <w:szCs w:val="22"/>
              </w:rPr>
              <w:t>Prof. Kenneth Pye (KPAL), NMBAQCS Particle Size Benchmark Analyst</w:t>
            </w:r>
          </w:p>
        </w:tc>
      </w:tr>
      <w:tr w:rsidR="00B67D6A" w:rsidRPr="00604848" w14:paraId="7AAD6396" w14:textId="77777777" w:rsidTr="001A6AB0">
        <w:trPr>
          <w:trHeight w:val="315"/>
        </w:trPr>
        <w:tc>
          <w:tcPr>
            <w:tcW w:w="1560" w:type="dxa"/>
            <w:shd w:val="clear" w:color="auto" w:fill="auto"/>
            <w:noWrap/>
          </w:tcPr>
          <w:p w14:paraId="0A3D3EA2" w14:textId="1E161DB1" w:rsidR="00B67D6A" w:rsidRPr="001A6AB0" w:rsidRDefault="00B67D6A" w:rsidP="00B67D6A">
            <w:pPr>
              <w:jc w:val="right"/>
              <w:rPr>
                <w:rFonts w:ascii="Calibri" w:hAnsi="Calibri" w:cs="Arial"/>
                <w:b/>
                <w:bCs/>
                <w:color w:val="808080"/>
                <w:sz w:val="22"/>
                <w:szCs w:val="22"/>
              </w:rPr>
            </w:pPr>
            <w:r w:rsidRPr="001A6AB0">
              <w:rPr>
                <w:rFonts w:ascii="Calibri" w:hAnsi="Calibri" w:cs="Arial"/>
                <w:b/>
                <w:bCs/>
                <w:color w:val="808080"/>
                <w:sz w:val="22"/>
                <w:szCs w:val="22"/>
              </w:rPr>
              <w:t>Reviewer:</w:t>
            </w:r>
            <w:r w:rsidR="00FD07F7" w:rsidRPr="001A6AB0">
              <w:rPr>
                <w:rFonts w:ascii="Calibri" w:hAnsi="Calibri" w:cs="Arial"/>
                <w:b/>
                <w:bCs/>
                <w:color w:val="808080"/>
                <w:sz w:val="22"/>
                <w:szCs w:val="22"/>
              </w:rPr>
              <w:t xml:space="preserve"> </w:t>
            </w:r>
          </w:p>
        </w:tc>
        <w:tc>
          <w:tcPr>
            <w:tcW w:w="6792" w:type="dxa"/>
            <w:shd w:val="clear" w:color="auto" w:fill="auto"/>
          </w:tcPr>
          <w:p w14:paraId="6A989588" w14:textId="77777777" w:rsidR="00B67D6A" w:rsidRPr="001A6AB0" w:rsidRDefault="00B67D6A" w:rsidP="00B67D6A">
            <w:pPr>
              <w:rPr>
                <w:rFonts w:ascii="Calibri" w:hAnsi="Calibri" w:cs="Arial"/>
                <w:b/>
                <w:bCs/>
                <w:color w:val="808080"/>
                <w:sz w:val="22"/>
                <w:szCs w:val="22"/>
              </w:rPr>
            </w:pPr>
            <w:r w:rsidRPr="001A6AB0">
              <w:rPr>
                <w:rFonts w:ascii="Calibri" w:hAnsi="Calibri" w:cs="Arial"/>
                <w:b/>
                <w:bCs/>
                <w:color w:val="808080"/>
                <w:sz w:val="22"/>
                <w:szCs w:val="22"/>
              </w:rPr>
              <w:t>David Hall (APEM), NMBAQCS Project Manager</w:t>
            </w:r>
          </w:p>
        </w:tc>
      </w:tr>
      <w:tr w:rsidR="00B67D6A" w:rsidRPr="00604848" w14:paraId="6AC4F4B3" w14:textId="77777777" w:rsidTr="001A6AB0">
        <w:trPr>
          <w:trHeight w:val="315"/>
        </w:trPr>
        <w:tc>
          <w:tcPr>
            <w:tcW w:w="1560" w:type="dxa"/>
            <w:shd w:val="clear" w:color="auto" w:fill="auto"/>
            <w:noWrap/>
          </w:tcPr>
          <w:p w14:paraId="68D261E2" w14:textId="61B451CE" w:rsidR="00B67D6A" w:rsidRPr="001A6AB0" w:rsidRDefault="00B67D6A" w:rsidP="00B67D6A">
            <w:pPr>
              <w:jc w:val="right"/>
              <w:rPr>
                <w:rFonts w:ascii="Calibri" w:hAnsi="Calibri" w:cs="Arial"/>
                <w:b/>
                <w:bCs/>
                <w:color w:val="808080"/>
                <w:sz w:val="22"/>
                <w:szCs w:val="22"/>
              </w:rPr>
            </w:pPr>
            <w:r w:rsidRPr="001A6AB0">
              <w:rPr>
                <w:rFonts w:ascii="Calibri" w:hAnsi="Calibri" w:cs="Arial"/>
                <w:b/>
                <w:bCs/>
                <w:color w:val="808080"/>
                <w:sz w:val="22"/>
                <w:szCs w:val="22"/>
              </w:rPr>
              <w:t>Approved by:</w:t>
            </w:r>
            <w:r w:rsidR="00FD07F7" w:rsidRPr="001A6AB0">
              <w:rPr>
                <w:rFonts w:ascii="Calibri" w:hAnsi="Calibri" w:cs="Arial"/>
                <w:b/>
                <w:bCs/>
                <w:color w:val="808080"/>
                <w:sz w:val="22"/>
                <w:szCs w:val="22"/>
              </w:rPr>
              <w:t xml:space="preserve"> </w:t>
            </w:r>
          </w:p>
        </w:tc>
        <w:tc>
          <w:tcPr>
            <w:tcW w:w="6792" w:type="dxa"/>
            <w:shd w:val="clear" w:color="auto" w:fill="auto"/>
          </w:tcPr>
          <w:p w14:paraId="6A02069F" w14:textId="77777777" w:rsidR="00B67D6A" w:rsidRPr="001A6AB0" w:rsidRDefault="00B67D6A" w:rsidP="00B67D6A">
            <w:pPr>
              <w:rPr>
                <w:rFonts w:ascii="Calibri" w:hAnsi="Calibri" w:cs="Arial"/>
                <w:b/>
                <w:bCs/>
                <w:color w:val="808080"/>
                <w:sz w:val="22"/>
                <w:szCs w:val="22"/>
              </w:rPr>
            </w:pPr>
            <w:r w:rsidRPr="001A6AB0">
              <w:rPr>
                <w:rFonts w:ascii="Calibri" w:hAnsi="Calibri" w:cs="Arial"/>
                <w:b/>
                <w:bCs/>
                <w:color w:val="808080"/>
                <w:sz w:val="22"/>
                <w:szCs w:val="22"/>
              </w:rPr>
              <w:t>Claire Mason (Cefas), Contract Manager</w:t>
            </w:r>
          </w:p>
        </w:tc>
      </w:tr>
      <w:tr w:rsidR="00B67D6A" w:rsidRPr="00604848" w14:paraId="4063A968" w14:textId="77777777" w:rsidTr="001A6AB0">
        <w:trPr>
          <w:trHeight w:val="315"/>
        </w:trPr>
        <w:tc>
          <w:tcPr>
            <w:tcW w:w="1560" w:type="dxa"/>
            <w:shd w:val="clear" w:color="auto" w:fill="auto"/>
            <w:noWrap/>
          </w:tcPr>
          <w:p w14:paraId="20EC694C" w14:textId="77777777" w:rsidR="00B67D6A" w:rsidRPr="001A6AB0" w:rsidRDefault="00B67D6A" w:rsidP="00B67D6A">
            <w:pPr>
              <w:jc w:val="right"/>
              <w:rPr>
                <w:rFonts w:ascii="Calibri" w:hAnsi="Calibri" w:cs="Arial"/>
                <w:b/>
                <w:bCs/>
                <w:color w:val="808080"/>
                <w:sz w:val="22"/>
                <w:szCs w:val="22"/>
              </w:rPr>
            </w:pPr>
            <w:r w:rsidRPr="001A6AB0">
              <w:rPr>
                <w:rFonts w:ascii="Calibri" w:hAnsi="Calibri" w:cs="Arial"/>
                <w:b/>
                <w:bCs/>
                <w:color w:val="808080"/>
                <w:sz w:val="22"/>
                <w:szCs w:val="22"/>
              </w:rPr>
              <w:t xml:space="preserve">Contact: </w:t>
            </w:r>
          </w:p>
        </w:tc>
        <w:tc>
          <w:tcPr>
            <w:tcW w:w="6792" w:type="dxa"/>
            <w:shd w:val="clear" w:color="auto" w:fill="auto"/>
          </w:tcPr>
          <w:p w14:paraId="28903C3D" w14:textId="3BBA59C1" w:rsidR="00B67D6A" w:rsidRPr="001A6AB0" w:rsidRDefault="00CE28A6" w:rsidP="00B67D6A">
            <w:pPr>
              <w:rPr>
                <w:rFonts w:ascii="Calibri" w:hAnsi="Calibri" w:cs="Arial"/>
                <w:b/>
                <w:bCs/>
                <w:color w:val="808080"/>
                <w:sz w:val="22"/>
                <w:szCs w:val="22"/>
              </w:rPr>
            </w:pPr>
            <w:hyperlink r:id="rId12" w:history="1">
              <w:r w:rsidR="00E26F93" w:rsidRPr="001A6AB0">
                <w:rPr>
                  <w:rStyle w:val="Hyperlink"/>
                  <w:rFonts w:ascii="Calibri" w:hAnsi="Calibri" w:cs="Arial"/>
                  <w:b/>
                  <w:bCs/>
                  <w:sz w:val="22"/>
                  <w:szCs w:val="22"/>
                </w:rPr>
                <w:t>nmbaqc@apemltd.co.uk</w:t>
              </w:r>
            </w:hyperlink>
          </w:p>
        </w:tc>
      </w:tr>
      <w:tr w:rsidR="00B67D6A" w:rsidRPr="001A6AB0" w14:paraId="7143E565" w14:textId="77777777" w:rsidTr="001A6AB0">
        <w:trPr>
          <w:trHeight w:val="315"/>
        </w:trPr>
        <w:tc>
          <w:tcPr>
            <w:tcW w:w="1560" w:type="dxa"/>
            <w:shd w:val="clear" w:color="auto" w:fill="auto"/>
            <w:noWrap/>
          </w:tcPr>
          <w:p w14:paraId="4A66CBEE" w14:textId="77777777" w:rsidR="00B67D6A" w:rsidRPr="001A6AB0" w:rsidRDefault="00B67D6A" w:rsidP="00B67D6A">
            <w:pPr>
              <w:jc w:val="right"/>
              <w:rPr>
                <w:rFonts w:ascii="Calibri" w:hAnsi="Calibri" w:cs="Arial"/>
                <w:b/>
                <w:bCs/>
                <w:color w:val="808080"/>
                <w:sz w:val="22"/>
                <w:szCs w:val="22"/>
              </w:rPr>
            </w:pPr>
            <w:r w:rsidRPr="001A6AB0">
              <w:rPr>
                <w:rFonts w:ascii="Calibri" w:hAnsi="Calibri" w:cs="Arial"/>
                <w:b/>
                <w:bCs/>
                <w:color w:val="808080"/>
                <w:sz w:val="22"/>
                <w:szCs w:val="22"/>
              </w:rPr>
              <w:t>Date of Issue:</w:t>
            </w:r>
          </w:p>
        </w:tc>
        <w:tc>
          <w:tcPr>
            <w:tcW w:w="6792" w:type="dxa"/>
            <w:shd w:val="clear" w:color="auto" w:fill="auto"/>
          </w:tcPr>
          <w:p w14:paraId="64AA386F" w14:textId="7FA392E6" w:rsidR="00B67D6A" w:rsidRPr="001A6AB0" w:rsidRDefault="00B81EAD" w:rsidP="00B67D6A">
            <w:pPr>
              <w:rPr>
                <w:rFonts w:ascii="Calibri" w:hAnsi="Calibri" w:cs="Arial"/>
                <w:b/>
                <w:bCs/>
                <w:color w:val="808080"/>
                <w:sz w:val="22"/>
                <w:szCs w:val="22"/>
              </w:rPr>
            </w:pPr>
            <w:r>
              <w:rPr>
                <w:rFonts w:ascii="Calibri" w:hAnsi="Calibri" w:cs="Arial"/>
                <w:b/>
                <w:bCs/>
                <w:color w:val="808080"/>
                <w:sz w:val="22"/>
                <w:szCs w:val="22"/>
              </w:rPr>
              <w:t>August</w:t>
            </w:r>
            <w:r w:rsidR="00B67D6A" w:rsidRPr="001A6AB0">
              <w:rPr>
                <w:rFonts w:ascii="Calibri" w:hAnsi="Calibri" w:cs="Arial"/>
                <w:b/>
                <w:bCs/>
                <w:color w:val="808080"/>
                <w:sz w:val="22"/>
                <w:szCs w:val="22"/>
              </w:rPr>
              <w:t>202</w:t>
            </w:r>
            <w:r w:rsidR="00604848" w:rsidRPr="001A6AB0">
              <w:rPr>
                <w:rFonts w:ascii="Calibri" w:hAnsi="Calibri" w:cs="Arial"/>
                <w:b/>
                <w:bCs/>
                <w:color w:val="808080"/>
                <w:sz w:val="22"/>
                <w:szCs w:val="22"/>
              </w:rPr>
              <w:t>4</w:t>
            </w:r>
          </w:p>
        </w:tc>
      </w:tr>
      <w:tr w:rsidR="00B67D6A" w:rsidRPr="001A6AB0" w14:paraId="576F3F0E" w14:textId="77777777" w:rsidTr="001A6AB0">
        <w:trPr>
          <w:trHeight w:val="315"/>
        </w:trPr>
        <w:tc>
          <w:tcPr>
            <w:tcW w:w="1560" w:type="dxa"/>
            <w:shd w:val="clear" w:color="auto" w:fill="auto"/>
            <w:noWrap/>
          </w:tcPr>
          <w:p w14:paraId="54C4432F" w14:textId="77777777" w:rsidR="00B67D6A" w:rsidRPr="001A6AB0" w:rsidRDefault="00B67D6A" w:rsidP="00B67D6A">
            <w:pPr>
              <w:jc w:val="right"/>
              <w:rPr>
                <w:rFonts w:ascii="Calibri" w:hAnsi="Calibri" w:cs="Arial"/>
                <w:b/>
                <w:bCs/>
                <w:color w:val="808080"/>
                <w:sz w:val="24"/>
                <w:szCs w:val="24"/>
              </w:rPr>
            </w:pPr>
          </w:p>
        </w:tc>
        <w:tc>
          <w:tcPr>
            <w:tcW w:w="6792" w:type="dxa"/>
            <w:shd w:val="clear" w:color="auto" w:fill="auto"/>
          </w:tcPr>
          <w:p w14:paraId="085246B5" w14:textId="77777777" w:rsidR="00B67D6A" w:rsidRPr="001A6AB0" w:rsidRDefault="00B67D6A" w:rsidP="00B67D6A">
            <w:pPr>
              <w:rPr>
                <w:rFonts w:ascii="Calibri" w:hAnsi="Calibri" w:cs="Arial"/>
                <w:b/>
                <w:bCs/>
                <w:color w:val="808080"/>
                <w:sz w:val="24"/>
                <w:szCs w:val="24"/>
              </w:rPr>
            </w:pPr>
          </w:p>
        </w:tc>
      </w:tr>
    </w:tbl>
    <w:p w14:paraId="66797712" w14:textId="77777777" w:rsidR="00BA7F28" w:rsidRPr="001A6AB0" w:rsidRDefault="00BA7F28" w:rsidP="00EE0AF4">
      <w:pPr>
        <w:rPr>
          <w:rFonts w:ascii="Calibri" w:eastAsia="Arial Unicode MS" w:hAnsi="Calibri" w:cs="Arial Unicode MS"/>
          <w:b/>
          <w:sz w:val="22"/>
        </w:rPr>
      </w:pPr>
    </w:p>
    <w:p w14:paraId="5CD9EB0B" w14:textId="77777777" w:rsidR="00BA7F28" w:rsidRPr="001A6AB0" w:rsidRDefault="00BA7F28" w:rsidP="00EE0AF4">
      <w:pPr>
        <w:rPr>
          <w:rFonts w:ascii="Calibri" w:eastAsia="Arial Unicode MS" w:hAnsi="Calibri" w:cs="Arial Unicode MS"/>
          <w:b/>
          <w:sz w:val="22"/>
        </w:rPr>
      </w:pPr>
    </w:p>
    <w:p w14:paraId="2F1AE85A" w14:textId="77777777" w:rsidR="00BA7F28" w:rsidRPr="001A6AB0" w:rsidRDefault="00BA7F28" w:rsidP="00EE0AF4">
      <w:pPr>
        <w:rPr>
          <w:rFonts w:ascii="Calibri" w:eastAsia="Arial Unicode MS" w:hAnsi="Calibri" w:cs="Arial Unicode MS"/>
          <w:b/>
          <w:sz w:val="22"/>
        </w:rPr>
      </w:pPr>
    </w:p>
    <w:p w14:paraId="365098FE" w14:textId="77777777" w:rsidR="00BA7F28" w:rsidRPr="009848C2" w:rsidRDefault="00BA7F28" w:rsidP="00EE0AF4">
      <w:pPr>
        <w:rPr>
          <w:rFonts w:ascii="Calibri" w:eastAsia="Arial Unicode MS" w:hAnsi="Calibri" w:cs="Arial Unicode MS"/>
          <w:b/>
          <w:sz w:val="22"/>
        </w:rPr>
      </w:pPr>
    </w:p>
    <w:p w14:paraId="3779B879" w14:textId="6CAEBFE2" w:rsidR="007E3312" w:rsidRPr="009848C2" w:rsidRDefault="0009591D" w:rsidP="00B74860">
      <w:pPr>
        <w:jc w:val="right"/>
        <w:rPr>
          <w:rFonts w:ascii="Calibri" w:eastAsia="Arial Unicode MS" w:hAnsi="Calibri" w:cs="Arial Unicode MS"/>
          <w:b/>
          <w:sz w:val="22"/>
        </w:rPr>
        <w:sectPr w:rsidR="007E3312" w:rsidRPr="009848C2" w:rsidSect="002061B7">
          <w:footerReference w:type="even" r:id="rId13"/>
          <w:footerReference w:type="default" r:id="rId14"/>
          <w:footerReference w:type="first" r:id="rId15"/>
          <w:type w:val="continuous"/>
          <w:pgSz w:w="11907" w:h="16840"/>
          <w:pgMar w:top="1440" w:right="1440" w:bottom="1440" w:left="1440" w:header="720" w:footer="617" w:gutter="709"/>
          <w:pgNumType w:start="1"/>
          <w:cols w:space="720"/>
          <w:titlePg/>
          <w:docGrid w:linePitch="272"/>
        </w:sectPr>
      </w:pPr>
      <w:r w:rsidRPr="009848C2">
        <w:rPr>
          <w:rFonts w:ascii="Calibri" w:hAnsi="Calibri"/>
          <w:noProof/>
          <w:lang w:eastAsia="en-GB"/>
        </w:rPr>
        <w:drawing>
          <wp:inline distT="0" distB="0" distL="0" distR="0" wp14:anchorId="148339C3" wp14:editId="094B9AA7">
            <wp:extent cx="1811655" cy="89725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1655" cy="897255"/>
                    </a:xfrm>
                    <a:prstGeom prst="rect">
                      <a:avLst/>
                    </a:prstGeom>
                    <a:noFill/>
                    <a:ln>
                      <a:noFill/>
                    </a:ln>
                  </pic:spPr>
                </pic:pic>
              </a:graphicData>
            </a:graphic>
          </wp:inline>
        </w:drawing>
      </w:r>
    </w:p>
    <w:p w14:paraId="53A6D9A4" w14:textId="77777777" w:rsidR="00EE0AF4" w:rsidRPr="00604848" w:rsidRDefault="00195989" w:rsidP="00EE0AF4">
      <w:pPr>
        <w:spacing w:line="360" w:lineRule="auto"/>
        <w:jc w:val="center"/>
        <w:rPr>
          <w:rFonts w:ascii="Calibri" w:eastAsia="Arial Unicode MS" w:hAnsi="Calibri" w:cs="Arial Unicode MS"/>
          <w:b/>
          <w:sz w:val="22"/>
          <w:u w:val="single"/>
        </w:rPr>
      </w:pPr>
      <w:r w:rsidRPr="00604848">
        <w:rPr>
          <w:rFonts w:ascii="Calibri" w:eastAsia="Arial Unicode MS" w:hAnsi="Calibri" w:cs="Arial Unicode MS"/>
          <w:b/>
          <w:sz w:val="22"/>
          <w:u w:val="single"/>
        </w:rPr>
        <w:lastRenderedPageBreak/>
        <w:t>PARTICLE SIZE</w:t>
      </w:r>
      <w:r w:rsidR="00EE0AF4" w:rsidRPr="00604848">
        <w:rPr>
          <w:rFonts w:ascii="Calibri" w:eastAsia="Arial Unicode MS" w:hAnsi="Calibri" w:cs="Arial Unicode MS"/>
          <w:b/>
          <w:sz w:val="22"/>
          <w:u w:val="single"/>
        </w:rPr>
        <w:t xml:space="preserve"> COMPONENT </w:t>
      </w:r>
      <w:r w:rsidR="00BA7F28" w:rsidRPr="00604848">
        <w:rPr>
          <w:rFonts w:ascii="Calibri" w:eastAsia="Arial Unicode MS" w:hAnsi="Calibri" w:cs="Arial Unicode MS"/>
          <w:b/>
          <w:sz w:val="22"/>
          <w:u w:val="single"/>
        </w:rPr>
        <w:t xml:space="preserve">ANNUAL </w:t>
      </w:r>
      <w:r w:rsidR="00EE0AF4" w:rsidRPr="00604848">
        <w:rPr>
          <w:rFonts w:ascii="Calibri" w:eastAsia="Arial Unicode MS" w:hAnsi="Calibri" w:cs="Arial Unicode MS"/>
          <w:b/>
          <w:sz w:val="22"/>
          <w:u w:val="single"/>
        </w:rPr>
        <w:t xml:space="preserve">REPORT FROM </w:t>
      </w:r>
      <w:r w:rsidR="00080645" w:rsidRPr="00604848">
        <w:rPr>
          <w:rFonts w:ascii="Calibri" w:eastAsia="Arial Unicode MS" w:hAnsi="Calibri" w:cs="Arial Unicode MS"/>
          <w:b/>
          <w:sz w:val="22"/>
          <w:u w:val="single"/>
        </w:rPr>
        <w:t>APEM Ltd</w:t>
      </w:r>
    </w:p>
    <w:sdt>
      <w:sdtPr>
        <w:rPr>
          <w:rFonts w:ascii="Times New Roman" w:eastAsia="Times New Roman" w:hAnsi="Times New Roman" w:cs="Times New Roman"/>
          <w:color w:val="auto"/>
          <w:sz w:val="20"/>
          <w:szCs w:val="20"/>
          <w:lang w:val="en-GB"/>
        </w:rPr>
        <w:id w:val="-431434548"/>
        <w:docPartObj>
          <w:docPartGallery w:val="Table of Contents"/>
          <w:docPartUnique/>
        </w:docPartObj>
      </w:sdtPr>
      <w:sdtEndPr>
        <w:rPr>
          <w:b/>
          <w:bCs/>
          <w:noProof/>
        </w:rPr>
      </w:sdtEndPr>
      <w:sdtContent>
        <w:p w14:paraId="2A9CB077" w14:textId="070F5B0E" w:rsidR="009B534A" w:rsidRPr="009848C2" w:rsidRDefault="009B534A">
          <w:pPr>
            <w:pStyle w:val="TOCHeading"/>
            <w:rPr>
              <w:rStyle w:val="IntenseReference"/>
              <w:rFonts w:ascii="Calibri" w:hAnsi="Calibri" w:cs="Calibri"/>
              <w:b w:val="0"/>
              <w:bCs w:val="0"/>
              <w:sz w:val="28"/>
              <w:szCs w:val="28"/>
            </w:rPr>
          </w:pPr>
          <w:r w:rsidRPr="009848C2">
            <w:rPr>
              <w:rStyle w:val="IntenseReference"/>
              <w:rFonts w:ascii="Calibri" w:hAnsi="Calibri" w:cs="Calibri"/>
              <w:b w:val="0"/>
              <w:bCs w:val="0"/>
              <w:sz w:val="28"/>
              <w:szCs w:val="28"/>
            </w:rPr>
            <w:t>Contents</w:t>
          </w:r>
        </w:p>
        <w:p w14:paraId="0DEA3CD4" w14:textId="51070011" w:rsidR="009B534A" w:rsidRPr="009848C2" w:rsidRDefault="009B534A">
          <w:pPr>
            <w:pStyle w:val="TOC1"/>
            <w:rPr>
              <w:rFonts w:ascii="Calibri" w:eastAsiaTheme="minorEastAsia" w:hAnsi="Calibri" w:cs="Calibri"/>
              <w:b w:val="0"/>
              <w:i/>
              <w:iCs/>
              <w:noProof/>
              <w:kern w:val="2"/>
              <w:lang w:eastAsia="en-GB"/>
              <w14:ligatures w14:val="standardContextual"/>
            </w:rPr>
          </w:pPr>
          <w:r w:rsidRPr="009848C2">
            <w:rPr>
              <w:rFonts w:ascii="Calibri" w:hAnsi="Calibri" w:cs="Calibri"/>
            </w:rPr>
            <w:fldChar w:fldCharType="begin"/>
          </w:r>
          <w:r w:rsidRPr="009848C2">
            <w:rPr>
              <w:rFonts w:ascii="Calibri" w:hAnsi="Calibri" w:cs="Calibri"/>
            </w:rPr>
            <w:instrText xml:space="preserve"> TOC \o "1-3" \h \z \u </w:instrText>
          </w:r>
          <w:r w:rsidRPr="009848C2">
            <w:rPr>
              <w:rFonts w:ascii="Calibri" w:hAnsi="Calibri" w:cs="Calibri"/>
            </w:rPr>
            <w:fldChar w:fldCharType="separate"/>
          </w:r>
        </w:p>
        <w:p w14:paraId="6E2C3AD3" w14:textId="66F7D605" w:rsidR="009B534A" w:rsidRPr="009848C2" w:rsidRDefault="00CE28A6">
          <w:pPr>
            <w:pStyle w:val="TOC1"/>
            <w:rPr>
              <w:rFonts w:ascii="Calibri" w:eastAsiaTheme="minorEastAsia" w:hAnsi="Calibri" w:cs="Calibri"/>
              <w:b w:val="0"/>
              <w:noProof/>
              <w:kern w:val="2"/>
              <w:lang w:eastAsia="en-GB"/>
              <w14:ligatures w14:val="standardContextual"/>
            </w:rPr>
          </w:pPr>
          <w:hyperlink w:anchor="_Toc170832230" w:history="1">
            <w:r w:rsidR="009B534A" w:rsidRPr="009848C2">
              <w:rPr>
                <w:rStyle w:val="Hyperlink"/>
                <w:rFonts w:ascii="Calibri" w:eastAsia="Arial Unicode MS" w:hAnsi="Calibri" w:cs="Calibri"/>
                <w:noProof/>
              </w:rPr>
              <w:t>1.</w:t>
            </w:r>
            <w:r w:rsidR="009B534A" w:rsidRPr="009848C2">
              <w:rPr>
                <w:rFonts w:ascii="Calibri" w:eastAsiaTheme="minorEastAsia" w:hAnsi="Calibri" w:cs="Calibri"/>
                <w:b w:val="0"/>
                <w:noProof/>
                <w:kern w:val="2"/>
                <w:lang w:eastAsia="en-GB"/>
                <w14:ligatures w14:val="standardContextual"/>
              </w:rPr>
              <w:tab/>
            </w:r>
            <w:r w:rsidR="009B534A" w:rsidRPr="009848C2">
              <w:rPr>
                <w:rStyle w:val="Hyperlink"/>
                <w:rFonts w:ascii="Calibri" w:eastAsia="Arial Unicode MS" w:hAnsi="Calibri" w:cs="Calibri"/>
                <w:noProof/>
              </w:rPr>
              <w:t>Introduction</w:t>
            </w:r>
            <w:r w:rsidR="009B534A" w:rsidRPr="009848C2">
              <w:rPr>
                <w:rFonts w:ascii="Calibri" w:hAnsi="Calibri" w:cs="Calibri"/>
                <w:noProof/>
                <w:webHidden/>
              </w:rPr>
              <w:tab/>
            </w:r>
            <w:r w:rsidR="009B534A" w:rsidRPr="009848C2">
              <w:rPr>
                <w:rFonts w:ascii="Calibri" w:hAnsi="Calibri" w:cs="Calibri"/>
                <w:noProof/>
                <w:webHidden/>
              </w:rPr>
              <w:fldChar w:fldCharType="begin"/>
            </w:r>
            <w:r w:rsidR="009B534A" w:rsidRPr="009848C2">
              <w:rPr>
                <w:rFonts w:ascii="Calibri" w:hAnsi="Calibri" w:cs="Calibri"/>
                <w:noProof/>
                <w:webHidden/>
              </w:rPr>
              <w:instrText xml:space="preserve"> PAGEREF _Toc170832230 \h </w:instrText>
            </w:r>
            <w:r w:rsidR="009B534A" w:rsidRPr="009848C2">
              <w:rPr>
                <w:rFonts w:ascii="Calibri" w:hAnsi="Calibri" w:cs="Calibri"/>
                <w:noProof/>
                <w:webHidden/>
              </w:rPr>
            </w:r>
            <w:r w:rsidR="009B534A" w:rsidRPr="009848C2">
              <w:rPr>
                <w:rFonts w:ascii="Calibri" w:hAnsi="Calibri" w:cs="Calibri"/>
                <w:noProof/>
                <w:webHidden/>
              </w:rPr>
              <w:fldChar w:fldCharType="separate"/>
            </w:r>
            <w:r w:rsidR="009B534A" w:rsidRPr="009848C2">
              <w:rPr>
                <w:rFonts w:ascii="Calibri" w:hAnsi="Calibri" w:cs="Calibri"/>
                <w:noProof/>
                <w:webHidden/>
              </w:rPr>
              <w:t>4</w:t>
            </w:r>
            <w:r w:rsidR="009B534A" w:rsidRPr="009848C2">
              <w:rPr>
                <w:rFonts w:ascii="Calibri" w:hAnsi="Calibri" w:cs="Calibri"/>
                <w:noProof/>
                <w:webHidden/>
              </w:rPr>
              <w:fldChar w:fldCharType="end"/>
            </w:r>
          </w:hyperlink>
        </w:p>
        <w:p w14:paraId="31D9A3A2" w14:textId="543FD75D" w:rsidR="009B534A" w:rsidRPr="009848C2" w:rsidRDefault="00CE28A6" w:rsidP="009B534A">
          <w:pPr>
            <w:pStyle w:val="TOC2"/>
            <w:rPr>
              <w:rFonts w:ascii="Calibri" w:eastAsiaTheme="minorEastAsia" w:hAnsi="Calibri" w:cs="Calibri"/>
              <w:i w:val="0"/>
              <w:noProof/>
              <w:kern w:val="2"/>
              <w:sz w:val="24"/>
              <w:szCs w:val="24"/>
              <w:lang w:eastAsia="en-GB"/>
              <w14:ligatures w14:val="standardContextual"/>
            </w:rPr>
          </w:pPr>
          <w:hyperlink w:anchor="_Toc170832231" w:history="1">
            <w:r w:rsidR="009B534A" w:rsidRPr="009848C2">
              <w:rPr>
                <w:rStyle w:val="Hyperlink"/>
                <w:rFonts w:ascii="Calibri" w:eastAsia="Arial Unicode MS" w:hAnsi="Calibri" w:cs="Calibri"/>
                <w:i w:val="0"/>
                <w:noProof/>
              </w:rPr>
              <w:t>1.1</w:t>
            </w:r>
            <w:r w:rsidR="009B534A" w:rsidRPr="009848C2">
              <w:rPr>
                <w:rFonts w:ascii="Calibri" w:eastAsiaTheme="minorEastAsia" w:hAnsi="Calibri" w:cs="Calibri"/>
                <w:i w:val="0"/>
                <w:noProof/>
                <w:kern w:val="2"/>
                <w:sz w:val="24"/>
                <w:szCs w:val="24"/>
                <w:lang w:eastAsia="en-GB"/>
                <w14:ligatures w14:val="standardContextual"/>
              </w:rPr>
              <w:tab/>
            </w:r>
            <w:r w:rsidR="009B534A" w:rsidRPr="009848C2">
              <w:rPr>
                <w:rStyle w:val="Hyperlink"/>
                <w:rFonts w:ascii="Calibri" w:eastAsia="Arial Unicode MS" w:hAnsi="Calibri" w:cs="Calibri"/>
                <w:i w:val="0"/>
                <w:noProof/>
              </w:rPr>
              <w:t>Assessing Performance</w:t>
            </w:r>
            <w:r w:rsidR="009B534A" w:rsidRPr="009848C2">
              <w:rPr>
                <w:rFonts w:ascii="Calibri" w:hAnsi="Calibri" w:cs="Calibri"/>
                <w:i w:val="0"/>
                <w:noProof/>
                <w:webHidden/>
              </w:rPr>
              <w:tab/>
            </w:r>
            <w:r w:rsidR="009B534A" w:rsidRPr="009848C2">
              <w:rPr>
                <w:rFonts w:ascii="Calibri" w:hAnsi="Calibri" w:cs="Calibri"/>
                <w:i w:val="0"/>
                <w:noProof/>
                <w:webHidden/>
              </w:rPr>
              <w:fldChar w:fldCharType="begin"/>
            </w:r>
            <w:r w:rsidR="009B534A" w:rsidRPr="009848C2">
              <w:rPr>
                <w:rFonts w:ascii="Calibri" w:hAnsi="Calibri" w:cs="Calibri"/>
                <w:i w:val="0"/>
                <w:noProof/>
                <w:webHidden/>
              </w:rPr>
              <w:instrText xml:space="preserve"> PAGEREF _Toc170832231 \h </w:instrText>
            </w:r>
            <w:r w:rsidR="009B534A" w:rsidRPr="009848C2">
              <w:rPr>
                <w:rFonts w:ascii="Calibri" w:hAnsi="Calibri" w:cs="Calibri"/>
                <w:i w:val="0"/>
                <w:noProof/>
                <w:webHidden/>
              </w:rPr>
            </w:r>
            <w:r w:rsidR="009B534A" w:rsidRPr="009848C2">
              <w:rPr>
                <w:rFonts w:ascii="Calibri" w:hAnsi="Calibri" w:cs="Calibri"/>
                <w:i w:val="0"/>
                <w:noProof/>
                <w:webHidden/>
              </w:rPr>
              <w:fldChar w:fldCharType="separate"/>
            </w:r>
            <w:r w:rsidR="009B534A" w:rsidRPr="009848C2">
              <w:rPr>
                <w:rFonts w:ascii="Calibri" w:hAnsi="Calibri" w:cs="Calibri"/>
                <w:i w:val="0"/>
                <w:noProof/>
                <w:webHidden/>
              </w:rPr>
              <w:t>5</w:t>
            </w:r>
            <w:r w:rsidR="009B534A" w:rsidRPr="009848C2">
              <w:rPr>
                <w:rFonts w:ascii="Calibri" w:hAnsi="Calibri" w:cs="Calibri"/>
                <w:i w:val="0"/>
                <w:noProof/>
                <w:webHidden/>
              </w:rPr>
              <w:fldChar w:fldCharType="end"/>
            </w:r>
          </w:hyperlink>
        </w:p>
        <w:p w14:paraId="05673A2C" w14:textId="7473C126" w:rsidR="009B534A" w:rsidRPr="009848C2" w:rsidRDefault="00CE28A6" w:rsidP="009B534A">
          <w:pPr>
            <w:pStyle w:val="TOC2"/>
            <w:rPr>
              <w:rFonts w:ascii="Calibri" w:eastAsiaTheme="minorEastAsia" w:hAnsi="Calibri" w:cs="Calibri"/>
              <w:i w:val="0"/>
              <w:noProof/>
              <w:kern w:val="2"/>
              <w:sz w:val="24"/>
              <w:szCs w:val="24"/>
              <w:lang w:eastAsia="en-GB"/>
              <w14:ligatures w14:val="standardContextual"/>
            </w:rPr>
          </w:pPr>
          <w:hyperlink w:anchor="_Toc170832232" w:history="1">
            <w:r w:rsidR="009B534A" w:rsidRPr="009848C2">
              <w:rPr>
                <w:rStyle w:val="Hyperlink"/>
                <w:rFonts w:ascii="Calibri" w:eastAsia="Arial Unicode MS" w:hAnsi="Calibri" w:cs="Calibri"/>
                <w:i w:val="0"/>
                <w:noProof/>
              </w:rPr>
              <w:t>1.2</w:t>
            </w:r>
            <w:r w:rsidR="009B534A" w:rsidRPr="009848C2">
              <w:rPr>
                <w:rFonts w:ascii="Calibri" w:eastAsiaTheme="minorEastAsia" w:hAnsi="Calibri" w:cs="Calibri"/>
                <w:i w:val="0"/>
                <w:noProof/>
                <w:kern w:val="2"/>
                <w:sz w:val="24"/>
                <w:szCs w:val="24"/>
                <w:lang w:eastAsia="en-GB"/>
                <w14:ligatures w14:val="standardContextual"/>
              </w:rPr>
              <w:tab/>
            </w:r>
            <w:r w:rsidR="009B534A" w:rsidRPr="009848C2">
              <w:rPr>
                <w:rStyle w:val="Hyperlink"/>
                <w:rFonts w:ascii="Calibri" w:eastAsia="Arial Unicode MS" w:hAnsi="Calibri" w:cs="Calibri"/>
                <w:i w:val="0"/>
                <w:noProof/>
              </w:rPr>
              <w:t>Statement of Performance</w:t>
            </w:r>
            <w:r w:rsidR="009B534A" w:rsidRPr="009848C2">
              <w:rPr>
                <w:rFonts w:ascii="Calibri" w:hAnsi="Calibri" w:cs="Calibri"/>
                <w:i w:val="0"/>
                <w:noProof/>
                <w:webHidden/>
              </w:rPr>
              <w:tab/>
            </w:r>
            <w:r w:rsidR="009B534A" w:rsidRPr="009848C2">
              <w:rPr>
                <w:rFonts w:ascii="Calibri" w:hAnsi="Calibri" w:cs="Calibri"/>
                <w:i w:val="0"/>
                <w:noProof/>
                <w:webHidden/>
              </w:rPr>
              <w:fldChar w:fldCharType="begin"/>
            </w:r>
            <w:r w:rsidR="009B534A" w:rsidRPr="009848C2">
              <w:rPr>
                <w:rFonts w:ascii="Calibri" w:hAnsi="Calibri" w:cs="Calibri"/>
                <w:i w:val="0"/>
                <w:noProof/>
                <w:webHidden/>
              </w:rPr>
              <w:instrText xml:space="preserve"> PAGEREF _Toc170832232 \h </w:instrText>
            </w:r>
            <w:r w:rsidR="009B534A" w:rsidRPr="009848C2">
              <w:rPr>
                <w:rFonts w:ascii="Calibri" w:hAnsi="Calibri" w:cs="Calibri"/>
                <w:i w:val="0"/>
                <w:noProof/>
                <w:webHidden/>
              </w:rPr>
            </w:r>
            <w:r w:rsidR="009B534A" w:rsidRPr="009848C2">
              <w:rPr>
                <w:rFonts w:ascii="Calibri" w:hAnsi="Calibri" w:cs="Calibri"/>
                <w:i w:val="0"/>
                <w:noProof/>
                <w:webHidden/>
              </w:rPr>
              <w:fldChar w:fldCharType="separate"/>
            </w:r>
            <w:r w:rsidR="009B534A" w:rsidRPr="009848C2">
              <w:rPr>
                <w:rFonts w:ascii="Calibri" w:hAnsi="Calibri" w:cs="Calibri"/>
                <w:i w:val="0"/>
                <w:noProof/>
                <w:webHidden/>
              </w:rPr>
              <w:t>5</w:t>
            </w:r>
            <w:r w:rsidR="009B534A" w:rsidRPr="009848C2">
              <w:rPr>
                <w:rFonts w:ascii="Calibri" w:hAnsi="Calibri" w:cs="Calibri"/>
                <w:i w:val="0"/>
                <w:noProof/>
                <w:webHidden/>
              </w:rPr>
              <w:fldChar w:fldCharType="end"/>
            </w:r>
          </w:hyperlink>
        </w:p>
        <w:p w14:paraId="642F65ED" w14:textId="3264D769" w:rsidR="009B534A" w:rsidRPr="009848C2" w:rsidRDefault="00CE28A6">
          <w:pPr>
            <w:pStyle w:val="TOC1"/>
            <w:rPr>
              <w:rFonts w:ascii="Calibri" w:eastAsiaTheme="minorEastAsia" w:hAnsi="Calibri" w:cs="Calibri"/>
              <w:b w:val="0"/>
              <w:noProof/>
              <w:kern w:val="2"/>
              <w:lang w:eastAsia="en-GB"/>
              <w14:ligatures w14:val="standardContextual"/>
            </w:rPr>
          </w:pPr>
          <w:hyperlink w:anchor="_Toc170832233" w:history="1">
            <w:r w:rsidR="009B534A" w:rsidRPr="009848C2">
              <w:rPr>
                <w:rStyle w:val="Hyperlink"/>
                <w:rFonts w:ascii="Calibri" w:eastAsia="Arial Unicode MS" w:hAnsi="Calibri" w:cs="Calibri"/>
                <w:noProof/>
              </w:rPr>
              <w:t>2.</w:t>
            </w:r>
            <w:r w:rsidR="009B534A" w:rsidRPr="009848C2">
              <w:rPr>
                <w:rFonts w:ascii="Calibri" w:eastAsiaTheme="minorEastAsia" w:hAnsi="Calibri" w:cs="Calibri"/>
                <w:b w:val="0"/>
                <w:noProof/>
                <w:kern w:val="2"/>
                <w:lang w:eastAsia="en-GB"/>
                <w14:ligatures w14:val="standardContextual"/>
              </w:rPr>
              <w:tab/>
            </w:r>
            <w:r w:rsidR="009B534A" w:rsidRPr="009848C2">
              <w:rPr>
                <w:rStyle w:val="Hyperlink"/>
                <w:rFonts w:ascii="Calibri" w:eastAsia="Arial Unicode MS" w:hAnsi="Calibri" w:cs="Calibri"/>
                <w:noProof/>
              </w:rPr>
              <w:t>Summary of PSA Component</w:t>
            </w:r>
            <w:r w:rsidR="009B534A" w:rsidRPr="009848C2">
              <w:rPr>
                <w:rFonts w:ascii="Calibri" w:hAnsi="Calibri" w:cs="Calibri"/>
                <w:noProof/>
                <w:webHidden/>
              </w:rPr>
              <w:tab/>
            </w:r>
            <w:r w:rsidR="009B534A" w:rsidRPr="009848C2">
              <w:rPr>
                <w:rFonts w:ascii="Calibri" w:hAnsi="Calibri" w:cs="Calibri"/>
                <w:noProof/>
                <w:webHidden/>
              </w:rPr>
              <w:fldChar w:fldCharType="begin"/>
            </w:r>
            <w:r w:rsidR="009B534A" w:rsidRPr="009848C2">
              <w:rPr>
                <w:rFonts w:ascii="Calibri" w:hAnsi="Calibri" w:cs="Calibri"/>
                <w:noProof/>
                <w:webHidden/>
              </w:rPr>
              <w:instrText xml:space="preserve"> PAGEREF _Toc170832233 \h </w:instrText>
            </w:r>
            <w:r w:rsidR="009B534A" w:rsidRPr="009848C2">
              <w:rPr>
                <w:rFonts w:ascii="Calibri" w:hAnsi="Calibri" w:cs="Calibri"/>
                <w:noProof/>
                <w:webHidden/>
              </w:rPr>
            </w:r>
            <w:r w:rsidR="009B534A" w:rsidRPr="009848C2">
              <w:rPr>
                <w:rFonts w:ascii="Calibri" w:hAnsi="Calibri" w:cs="Calibri"/>
                <w:noProof/>
                <w:webHidden/>
              </w:rPr>
              <w:fldChar w:fldCharType="separate"/>
            </w:r>
            <w:r w:rsidR="009B534A" w:rsidRPr="009848C2">
              <w:rPr>
                <w:rFonts w:ascii="Calibri" w:hAnsi="Calibri" w:cs="Calibri"/>
                <w:noProof/>
                <w:webHidden/>
              </w:rPr>
              <w:t>5</w:t>
            </w:r>
            <w:r w:rsidR="009B534A" w:rsidRPr="009848C2">
              <w:rPr>
                <w:rFonts w:ascii="Calibri" w:hAnsi="Calibri" w:cs="Calibri"/>
                <w:noProof/>
                <w:webHidden/>
              </w:rPr>
              <w:fldChar w:fldCharType="end"/>
            </w:r>
          </w:hyperlink>
        </w:p>
        <w:p w14:paraId="09661AEE" w14:textId="3F7FFFD5" w:rsidR="009B534A" w:rsidRPr="009848C2" w:rsidRDefault="00CE28A6" w:rsidP="009B534A">
          <w:pPr>
            <w:pStyle w:val="TOC2"/>
            <w:rPr>
              <w:rFonts w:ascii="Calibri" w:eastAsiaTheme="minorEastAsia" w:hAnsi="Calibri" w:cs="Calibri"/>
              <w:i w:val="0"/>
              <w:noProof/>
              <w:kern w:val="2"/>
              <w:sz w:val="24"/>
              <w:szCs w:val="24"/>
              <w:lang w:eastAsia="en-GB"/>
              <w14:ligatures w14:val="standardContextual"/>
            </w:rPr>
          </w:pPr>
          <w:hyperlink w:anchor="_Toc170832234" w:history="1">
            <w:r w:rsidR="009B534A" w:rsidRPr="009848C2">
              <w:rPr>
                <w:rStyle w:val="Hyperlink"/>
                <w:rFonts w:ascii="Calibri" w:eastAsia="Arial Unicode MS" w:hAnsi="Calibri" w:cs="Calibri"/>
                <w:i w:val="0"/>
                <w:noProof/>
              </w:rPr>
              <w:t>2.1</w:t>
            </w:r>
            <w:r w:rsidR="009B534A" w:rsidRPr="009848C2">
              <w:rPr>
                <w:rFonts w:ascii="Calibri" w:eastAsiaTheme="minorEastAsia" w:hAnsi="Calibri" w:cs="Calibri"/>
                <w:i w:val="0"/>
                <w:noProof/>
                <w:kern w:val="2"/>
                <w:sz w:val="24"/>
                <w:szCs w:val="24"/>
                <w:lang w:eastAsia="en-GB"/>
                <w14:ligatures w14:val="standardContextual"/>
              </w:rPr>
              <w:t xml:space="preserve"> </w:t>
            </w:r>
            <w:r w:rsidR="009B534A" w:rsidRPr="009848C2">
              <w:rPr>
                <w:rStyle w:val="Hyperlink"/>
                <w:rFonts w:ascii="Calibri" w:eastAsia="Arial Unicode MS" w:hAnsi="Calibri" w:cs="Calibri"/>
                <w:i w:val="0"/>
                <w:noProof/>
              </w:rPr>
              <w:t>Introduction</w:t>
            </w:r>
            <w:r w:rsidR="009B534A" w:rsidRPr="009848C2">
              <w:rPr>
                <w:rFonts w:ascii="Calibri" w:hAnsi="Calibri" w:cs="Calibri"/>
                <w:i w:val="0"/>
                <w:noProof/>
                <w:webHidden/>
              </w:rPr>
              <w:tab/>
            </w:r>
            <w:r w:rsidR="009B534A" w:rsidRPr="009848C2">
              <w:rPr>
                <w:rFonts w:ascii="Calibri" w:hAnsi="Calibri" w:cs="Calibri"/>
                <w:i w:val="0"/>
                <w:noProof/>
                <w:webHidden/>
              </w:rPr>
              <w:fldChar w:fldCharType="begin"/>
            </w:r>
            <w:r w:rsidR="009B534A" w:rsidRPr="009848C2">
              <w:rPr>
                <w:rFonts w:ascii="Calibri" w:hAnsi="Calibri" w:cs="Calibri"/>
                <w:i w:val="0"/>
                <w:noProof/>
                <w:webHidden/>
              </w:rPr>
              <w:instrText xml:space="preserve"> PAGEREF _Toc170832234 \h </w:instrText>
            </w:r>
            <w:r w:rsidR="009B534A" w:rsidRPr="009848C2">
              <w:rPr>
                <w:rFonts w:ascii="Calibri" w:hAnsi="Calibri" w:cs="Calibri"/>
                <w:i w:val="0"/>
                <w:noProof/>
                <w:webHidden/>
              </w:rPr>
            </w:r>
            <w:r w:rsidR="009B534A" w:rsidRPr="009848C2">
              <w:rPr>
                <w:rFonts w:ascii="Calibri" w:hAnsi="Calibri" w:cs="Calibri"/>
                <w:i w:val="0"/>
                <w:noProof/>
                <w:webHidden/>
              </w:rPr>
              <w:fldChar w:fldCharType="separate"/>
            </w:r>
            <w:r w:rsidR="009B534A" w:rsidRPr="009848C2">
              <w:rPr>
                <w:rFonts w:ascii="Calibri" w:hAnsi="Calibri" w:cs="Calibri"/>
                <w:i w:val="0"/>
                <w:noProof/>
                <w:webHidden/>
              </w:rPr>
              <w:t>5</w:t>
            </w:r>
            <w:r w:rsidR="009B534A" w:rsidRPr="009848C2">
              <w:rPr>
                <w:rFonts w:ascii="Calibri" w:hAnsi="Calibri" w:cs="Calibri"/>
                <w:i w:val="0"/>
                <w:noProof/>
                <w:webHidden/>
              </w:rPr>
              <w:fldChar w:fldCharType="end"/>
            </w:r>
          </w:hyperlink>
        </w:p>
        <w:p w14:paraId="2D23CA2B" w14:textId="4A5807E2" w:rsidR="009B534A" w:rsidRPr="009848C2" w:rsidRDefault="00CE28A6" w:rsidP="009B534A">
          <w:pPr>
            <w:pStyle w:val="TOC2"/>
            <w:rPr>
              <w:rFonts w:ascii="Calibri" w:eastAsiaTheme="minorEastAsia" w:hAnsi="Calibri" w:cs="Calibri"/>
              <w:i w:val="0"/>
              <w:noProof/>
              <w:kern w:val="2"/>
              <w:sz w:val="24"/>
              <w:szCs w:val="24"/>
              <w:lang w:eastAsia="en-GB"/>
              <w14:ligatures w14:val="standardContextual"/>
            </w:rPr>
          </w:pPr>
          <w:hyperlink w:anchor="_Toc170832235" w:history="1">
            <w:r w:rsidR="009B534A" w:rsidRPr="009848C2">
              <w:rPr>
                <w:rStyle w:val="Hyperlink"/>
                <w:rFonts w:ascii="Calibri" w:eastAsia="Arial Unicode MS" w:hAnsi="Calibri" w:cs="Calibri"/>
                <w:i w:val="0"/>
                <w:noProof/>
              </w:rPr>
              <w:t>2.2</w:t>
            </w:r>
            <w:r w:rsidR="009B534A" w:rsidRPr="009848C2">
              <w:rPr>
                <w:rFonts w:ascii="Calibri" w:eastAsiaTheme="minorEastAsia" w:hAnsi="Calibri" w:cs="Calibri"/>
                <w:i w:val="0"/>
                <w:noProof/>
                <w:kern w:val="2"/>
                <w:sz w:val="24"/>
                <w:szCs w:val="24"/>
                <w:lang w:eastAsia="en-GB"/>
                <w14:ligatures w14:val="standardContextual"/>
              </w:rPr>
              <w:tab/>
            </w:r>
            <w:r w:rsidR="009B534A" w:rsidRPr="009848C2">
              <w:rPr>
                <w:rStyle w:val="Hyperlink"/>
                <w:rFonts w:ascii="Calibri" w:eastAsia="Arial Unicode MS" w:hAnsi="Calibri" w:cs="Calibri"/>
                <w:i w:val="0"/>
                <w:noProof/>
              </w:rPr>
              <w:t>Logistics</w:t>
            </w:r>
            <w:r w:rsidR="009B534A" w:rsidRPr="009848C2">
              <w:rPr>
                <w:rFonts w:ascii="Calibri" w:hAnsi="Calibri" w:cs="Calibri"/>
                <w:i w:val="0"/>
                <w:noProof/>
                <w:webHidden/>
              </w:rPr>
              <w:tab/>
            </w:r>
            <w:r w:rsidR="009B534A" w:rsidRPr="009848C2">
              <w:rPr>
                <w:rFonts w:ascii="Calibri" w:hAnsi="Calibri" w:cs="Calibri"/>
                <w:i w:val="0"/>
                <w:noProof/>
                <w:webHidden/>
              </w:rPr>
              <w:fldChar w:fldCharType="begin"/>
            </w:r>
            <w:r w:rsidR="009B534A" w:rsidRPr="009848C2">
              <w:rPr>
                <w:rFonts w:ascii="Calibri" w:hAnsi="Calibri" w:cs="Calibri"/>
                <w:i w:val="0"/>
                <w:noProof/>
                <w:webHidden/>
              </w:rPr>
              <w:instrText xml:space="preserve"> PAGEREF _Toc170832235 \h </w:instrText>
            </w:r>
            <w:r w:rsidR="009B534A" w:rsidRPr="009848C2">
              <w:rPr>
                <w:rFonts w:ascii="Calibri" w:hAnsi="Calibri" w:cs="Calibri"/>
                <w:i w:val="0"/>
                <w:noProof/>
                <w:webHidden/>
              </w:rPr>
            </w:r>
            <w:r w:rsidR="009B534A" w:rsidRPr="009848C2">
              <w:rPr>
                <w:rFonts w:ascii="Calibri" w:hAnsi="Calibri" w:cs="Calibri"/>
                <w:i w:val="0"/>
                <w:noProof/>
                <w:webHidden/>
              </w:rPr>
              <w:fldChar w:fldCharType="separate"/>
            </w:r>
            <w:r w:rsidR="009B534A" w:rsidRPr="009848C2">
              <w:rPr>
                <w:rFonts w:ascii="Calibri" w:hAnsi="Calibri" w:cs="Calibri"/>
                <w:i w:val="0"/>
                <w:noProof/>
                <w:webHidden/>
              </w:rPr>
              <w:t>5</w:t>
            </w:r>
            <w:r w:rsidR="009B534A" w:rsidRPr="009848C2">
              <w:rPr>
                <w:rFonts w:ascii="Calibri" w:hAnsi="Calibri" w:cs="Calibri"/>
                <w:i w:val="0"/>
                <w:noProof/>
                <w:webHidden/>
              </w:rPr>
              <w:fldChar w:fldCharType="end"/>
            </w:r>
          </w:hyperlink>
        </w:p>
        <w:p w14:paraId="510FA5D1" w14:textId="42AF1A8D" w:rsidR="009B534A" w:rsidRPr="009848C2" w:rsidRDefault="00CE28A6" w:rsidP="009B534A">
          <w:pPr>
            <w:pStyle w:val="TOC2"/>
            <w:rPr>
              <w:rFonts w:ascii="Calibri" w:eastAsiaTheme="minorEastAsia" w:hAnsi="Calibri" w:cs="Calibri"/>
              <w:i w:val="0"/>
              <w:noProof/>
              <w:kern w:val="2"/>
              <w:sz w:val="24"/>
              <w:szCs w:val="24"/>
              <w:lang w:eastAsia="en-GB"/>
              <w14:ligatures w14:val="standardContextual"/>
            </w:rPr>
          </w:pPr>
          <w:hyperlink w:anchor="_Toc170832236" w:history="1">
            <w:r w:rsidR="009B534A" w:rsidRPr="009848C2">
              <w:rPr>
                <w:rStyle w:val="Hyperlink"/>
                <w:rFonts w:ascii="Calibri" w:eastAsia="Arial Unicode MS" w:hAnsi="Calibri" w:cs="Calibri"/>
                <w:i w:val="0"/>
                <w:noProof/>
              </w:rPr>
              <w:t>2.3</w:t>
            </w:r>
            <w:r w:rsidR="009B534A" w:rsidRPr="009848C2">
              <w:rPr>
                <w:rFonts w:ascii="Calibri" w:eastAsiaTheme="minorEastAsia" w:hAnsi="Calibri" w:cs="Calibri"/>
                <w:i w:val="0"/>
                <w:noProof/>
                <w:kern w:val="2"/>
                <w:sz w:val="24"/>
                <w:szCs w:val="24"/>
                <w:lang w:eastAsia="en-GB"/>
                <w14:ligatures w14:val="standardContextual"/>
              </w:rPr>
              <w:tab/>
            </w:r>
            <w:r w:rsidR="009B534A" w:rsidRPr="009848C2">
              <w:rPr>
                <w:rStyle w:val="Hyperlink"/>
                <w:rFonts w:ascii="Calibri" w:eastAsia="Arial Unicode MS" w:hAnsi="Calibri" w:cs="Calibri"/>
                <w:i w:val="0"/>
                <w:noProof/>
              </w:rPr>
              <w:t>Data returns</w:t>
            </w:r>
            <w:r w:rsidR="009B534A" w:rsidRPr="009848C2">
              <w:rPr>
                <w:rFonts w:ascii="Calibri" w:hAnsi="Calibri" w:cs="Calibri"/>
                <w:i w:val="0"/>
                <w:noProof/>
                <w:webHidden/>
              </w:rPr>
              <w:tab/>
            </w:r>
            <w:r w:rsidR="009B534A" w:rsidRPr="009848C2">
              <w:rPr>
                <w:rFonts w:ascii="Calibri" w:hAnsi="Calibri" w:cs="Calibri"/>
                <w:i w:val="0"/>
                <w:noProof/>
                <w:webHidden/>
              </w:rPr>
              <w:fldChar w:fldCharType="begin"/>
            </w:r>
            <w:r w:rsidR="009B534A" w:rsidRPr="009848C2">
              <w:rPr>
                <w:rFonts w:ascii="Calibri" w:hAnsi="Calibri" w:cs="Calibri"/>
                <w:i w:val="0"/>
                <w:noProof/>
                <w:webHidden/>
              </w:rPr>
              <w:instrText xml:space="preserve"> PAGEREF _Toc170832236 \h </w:instrText>
            </w:r>
            <w:r w:rsidR="009B534A" w:rsidRPr="009848C2">
              <w:rPr>
                <w:rFonts w:ascii="Calibri" w:hAnsi="Calibri" w:cs="Calibri"/>
                <w:i w:val="0"/>
                <w:noProof/>
                <w:webHidden/>
              </w:rPr>
            </w:r>
            <w:r w:rsidR="009B534A" w:rsidRPr="009848C2">
              <w:rPr>
                <w:rFonts w:ascii="Calibri" w:hAnsi="Calibri" w:cs="Calibri"/>
                <w:i w:val="0"/>
                <w:noProof/>
                <w:webHidden/>
              </w:rPr>
              <w:fldChar w:fldCharType="separate"/>
            </w:r>
            <w:r w:rsidR="009B534A" w:rsidRPr="009848C2">
              <w:rPr>
                <w:rFonts w:ascii="Calibri" w:hAnsi="Calibri" w:cs="Calibri"/>
                <w:i w:val="0"/>
                <w:noProof/>
                <w:webHidden/>
              </w:rPr>
              <w:t>6</w:t>
            </w:r>
            <w:r w:rsidR="009B534A" w:rsidRPr="009848C2">
              <w:rPr>
                <w:rFonts w:ascii="Calibri" w:hAnsi="Calibri" w:cs="Calibri"/>
                <w:i w:val="0"/>
                <w:noProof/>
                <w:webHidden/>
              </w:rPr>
              <w:fldChar w:fldCharType="end"/>
            </w:r>
          </w:hyperlink>
        </w:p>
        <w:p w14:paraId="605926BB" w14:textId="3F540C6F" w:rsidR="009B534A" w:rsidRPr="009848C2" w:rsidRDefault="00CE28A6" w:rsidP="009B534A">
          <w:pPr>
            <w:pStyle w:val="TOC2"/>
            <w:rPr>
              <w:rFonts w:ascii="Calibri" w:eastAsiaTheme="minorEastAsia" w:hAnsi="Calibri" w:cs="Calibri"/>
              <w:i w:val="0"/>
              <w:noProof/>
              <w:kern w:val="2"/>
              <w:sz w:val="24"/>
              <w:szCs w:val="24"/>
              <w:lang w:eastAsia="en-GB"/>
              <w14:ligatures w14:val="standardContextual"/>
            </w:rPr>
          </w:pPr>
          <w:hyperlink w:anchor="_Toc170832237" w:history="1">
            <w:r w:rsidR="009B534A" w:rsidRPr="009848C2">
              <w:rPr>
                <w:rStyle w:val="Hyperlink"/>
                <w:rFonts w:ascii="Calibri" w:eastAsia="Arial Unicode MS" w:hAnsi="Calibri" w:cs="Calibri"/>
                <w:i w:val="0"/>
                <w:noProof/>
              </w:rPr>
              <w:t>2.4</w:t>
            </w:r>
            <w:r w:rsidR="009B534A" w:rsidRPr="009848C2">
              <w:rPr>
                <w:rFonts w:ascii="Calibri" w:eastAsiaTheme="minorEastAsia" w:hAnsi="Calibri" w:cs="Calibri"/>
                <w:i w:val="0"/>
                <w:noProof/>
                <w:kern w:val="2"/>
                <w:sz w:val="24"/>
                <w:szCs w:val="24"/>
                <w:lang w:eastAsia="en-GB"/>
                <w14:ligatures w14:val="standardContextual"/>
              </w:rPr>
              <w:tab/>
            </w:r>
            <w:r w:rsidR="009B534A" w:rsidRPr="009848C2">
              <w:rPr>
                <w:rStyle w:val="Hyperlink"/>
                <w:rFonts w:ascii="Calibri" w:eastAsia="Arial Unicode MS" w:hAnsi="Calibri" w:cs="Calibri"/>
                <w:i w:val="0"/>
                <w:noProof/>
              </w:rPr>
              <w:t>Confidentiality</w:t>
            </w:r>
            <w:r w:rsidR="009B534A" w:rsidRPr="009848C2">
              <w:rPr>
                <w:rFonts w:ascii="Calibri" w:hAnsi="Calibri" w:cs="Calibri"/>
                <w:i w:val="0"/>
                <w:noProof/>
                <w:webHidden/>
              </w:rPr>
              <w:tab/>
            </w:r>
            <w:r w:rsidR="009B534A" w:rsidRPr="009848C2">
              <w:rPr>
                <w:rFonts w:ascii="Calibri" w:hAnsi="Calibri" w:cs="Calibri"/>
                <w:i w:val="0"/>
                <w:noProof/>
                <w:webHidden/>
              </w:rPr>
              <w:fldChar w:fldCharType="begin"/>
            </w:r>
            <w:r w:rsidR="009B534A" w:rsidRPr="009848C2">
              <w:rPr>
                <w:rFonts w:ascii="Calibri" w:hAnsi="Calibri" w:cs="Calibri"/>
                <w:i w:val="0"/>
                <w:noProof/>
                <w:webHidden/>
              </w:rPr>
              <w:instrText xml:space="preserve"> PAGEREF _Toc170832237 \h </w:instrText>
            </w:r>
            <w:r w:rsidR="009B534A" w:rsidRPr="009848C2">
              <w:rPr>
                <w:rFonts w:ascii="Calibri" w:hAnsi="Calibri" w:cs="Calibri"/>
                <w:i w:val="0"/>
                <w:noProof/>
                <w:webHidden/>
              </w:rPr>
            </w:r>
            <w:r w:rsidR="009B534A" w:rsidRPr="009848C2">
              <w:rPr>
                <w:rFonts w:ascii="Calibri" w:hAnsi="Calibri" w:cs="Calibri"/>
                <w:i w:val="0"/>
                <w:noProof/>
                <w:webHidden/>
              </w:rPr>
              <w:fldChar w:fldCharType="separate"/>
            </w:r>
            <w:r w:rsidR="009B534A" w:rsidRPr="009848C2">
              <w:rPr>
                <w:rFonts w:ascii="Calibri" w:hAnsi="Calibri" w:cs="Calibri"/>
                <w:i w:val="0"/>
                <w:noProof/>
                <w:webHidden/>
              </w:rPr>
              <w:t>6</w:t>
            </w:r>
            <w:r w:rsidR="009B534A" w:rsidRPr="009848C2">
              <w:rPr>
                <w:rFonts w:ascii="Calibri" w:hAnsi="Calibri" w:cs="Calibri"/>
                <w:i w:val="0"/>
                <w:noProof/>
                <w:webHidden/>
              </w:rPr>
              <w:fldChar w:fldCharType="end"/>
            </w:r>
          </w:hyperlink>
        </w:p>
        <w:p w14:paraId="572FABAC" w14:textId="3C2938CB" w:rsidR="009B534A" w:rsidRPr="009848C2" w:rsidRDefault="00CE28A6">
          <w:pPr>
            <w:pStyle w:val="TOC1"/>
            <w:rPr>
              <w:rFonts w:ascii="Calibri" w:eastAsiaTheme="minorEastAsia" w:hAnsi="Calibri" w:cs="Calibri"/>
              <w:b w:val="0"/>
              <w:noProof/>
              <w:kern w:val="2"/>
              <w:lang w:eastAsia="en-GB"/>
              <w14:ligatures w14:val="standardContextual"/>
            </w:rPr>
          </w:pPr>
          <w:hyperlink w:anchor="_Toc170832238" w:history="1">
            <w:r w:rsidR="009B534A" w:rsidRPr="009848C2">
              <w:rPr>
                <w:rStyle w:val="Hyperlink"/>
                <w:rFonts w:ascii="Calibri" w:eastAsia="Arial Unicode MS" w:hAnsi="Calibri" w:cs="Calibri"/>
                <w:noProof/>
              </w:rPr>
              <w:t>3.</w:t>
            </w:r>
            <w:r w:rsidR="009B534A" w:rsidRPr="009848C2">
              <w:rPr>
                <w:rFonts w:ascii="Calibri" w:eastAsiaTheme="minorEastAsia" w:hAnsi="Calibri" w:cs="Calibri"/>
                <w:b w:val="0"/>
                <w:noProof/>
                <w:kern w:val="2"/>
                <w:lang w:eastAsia="en-GB"/>
                <w14:ligatures w14:val="standardContextual"/>
              </w:rPr>
              <w:tab/>
            </w:r>
            <w:r w:rsidR="009B534A" w:rsidRPr="009848C2">
              <w:rPr>
                <w:rStyle w:val="Hyperlink"/>
                <w:rFonts w:ascii="Calibri" w:eastAsia="Arial Unicode MS" w:hAnsi="Calibri" w:cs="Calibri"/>
                <w:noProof/>
              </w:rPr>
              <w:t>Particle Size Analysis (PS) Module</w:t>
            </w:r>
            <w:r w:rsidR="009B534A" w:rsidRPr="009848C2">
              <w:rPr>
                <w:rFonts w:ascii="Calibri" w:hAnsi="Calibri" w:cs="Calibri"/>
                <w:noProof/>
                <w:webHidden/>
              </w:rPr>
              <w:tab/>
            </w:r>
            <w:r w:rsidR="009B534A" w:rsidRPr="009848C2">
              <w:rPr>
                <w:rFonts w:ascii="Calibri" w:hAnsi="Calibri" w:cs="Calibri"/>
                <w:noProof/>
                <w:webHidden/>
              </w:rPr>
              <w:fldChar w:fldCharType="begin"/>
            </w:r>
            <w:r w:rsidR="009B534A" w:rsidRPr="009848C2">
              <w:rPr>
                <w:rFonts w:ascii="Calibri" w:hAnsi="Calibri" w:cs="Calibri"/>
                <w:noProof/>
                <w:webHidden/>
              </w:rPr>
              <w:instrText xml:space="preserve"> PAGEREF _Toc170832238 \h </w:instrText>
            </w:r>
            <w:r w:rsidR="009B534A" w:rsidRPr="009848C2">
              <w:rPr>
                <w:rFonts w:ascii="Calibri" w:hAnsi="Calibri" w:cs="Calibri"/>
                <w:noProof/>
                <w:webHidden/>
              </w:rPr>
            </w:r>
            <w:r w:rsidR="009B534A" w:rsidRPr="009848C2">
              <w:rPr>
                <w:rFonts w:ascii="Calibri" w:hAnsi="Calibri" w:cs="Calibri"/>
                <w:noProof/>
                <w:webHidden/>
              </w:rPr>
              <w:fldChar w:fldCharType="separate"/>
            </w:r>
            <w:r w:rsidR="009B534A" w:rsidRPr="009848C2">
              <w:rPr>
                <w:rFonts w:ascii="Calibri" w:hAnsi="Calibri" w:cs="Calibri"/>
                <w:noProof/>
                <w:webHidden/>
              </w:rPr>
              <w:t>6</w:t>
            </w:r>
            <w:r w:rsidR="009B534A" w:rsidRPr="009848C2">
              <w:rPr>
                <w:rFonts w:ascii="Calibri" w:hAnsi="Calibri" w:cs="Calibri"/>
                <w:noProof/>
                <w:webHidden/>
              </w:rPr>
              <w:fldChar w:fldCharType="end"/>
            </w:r>
          </w:hyperlink>
        </w:p>
        <w:p w14:paraId="5AD9DA39" w14:textId="3E033C0C" w:rsidR="009B534A" w:rsidRPr="009848C2" w:rsidRDefault="009B534A" w:rsidP="009B534A">
          <w:pPr>
            <w:pStyle w:val="TOC2"/>
            <w:rPr>
              <w:rFonts w:ascii="Calibri" w:eastAsiaTheme="minorEastAsia" w:hAnsi="Calibri" w:cs="Calibri"/>
              <w:i w:val="0"/>
              <w:noProof/>
              <w:kern w:val="2"/>
              <w:sz w:val="24"/>
              <w:szCs w:val="24"/>
              <w:lang w:eastAsia="en-GB"/>
              <w14:ligatures w14:val="standardContextual"/>
            </w:rPr>
          </w:pPr>
          <w:r w:rsidRPr="009848C2">
            <w:rPr>
              <w:rStyle w:val="Hyperlink"/>
              <w:rFonts w:ascii="Calibri" w:hAnsi="Calibri" w:cs="Calibri"/>
              <w:i w:val="0"/>
              <w:noProof/>
              <w:color w:val="auto"/>
              <w:u w:val="none"/>
            </w:rPr>
            <w:t>3</w:t>
          </w:r>
          <w:hyperlink w:anchor="_Toc170832239" w:history="1">
            <w:r w:rsidRPr="009848C2">
              <w:rPr>
                <w:rStyle w:val="Hyperlink"/>
                <w:rFonts w:ascii="Calibri" w:eastAsia="Arial Unicode MS" w:hAnsi="Calibri" w:cs="Calibri"/>
                <w:i w:val="0"/>
                <w:noProof/>
              </w:rPr>
              <w:t>.1</w:t>
            </w:r>
            <w:r w:rsidRPr="009848C2">
              <w:rPr>
                <w:rFonts w:ascii="Calibri" w:eastAsiaTheme="minorEastAsia" w:hAnsi="Calibri" w:cs="Calibri"/>
                <w:i w:val="0"/>
                <w:noProof/>
                <w:kern w:val="2"/>
                <w:sz w:val="24"/>
                <w:szCs w:val="24"/>
                <w:lang w:eastAsia="en-GB"/>
                <w14:ligatures w14:val="standardContextual"/>
              </w:rPr>
              <w:tab/>
            </w:r>
            <w:r w:rsidRPr="009848C2">
              <w:rPr>
                <w:rStyle w:val="Hyperlink"/>
                <w:rFonts w:ascii="Calibri" w:eastAsia="Arial Unicode MS" w:hAnsi="Calibri" w:cs="Calibri"/>
                <w:i w:val="0"/>
                <w:noProof/>
              </w:rPr>
              <w:t>Description</w:t>
            </w:r>
            <w:r w:rsidRPr="009848C2">
              <w:rPr>
                <w:rFonts w:ascii="Calibri" w:hAnsi="Calibri" w:cs="Calibri"/>
                <w:i w:val="0"/>
                <w:noProof/>
                <w:webHidden/>
              </w:rPr>
              <w:tab/>
            </w:r>
            <w:r w:rsidRPr="009848C2">
              <w:rPr>
                <w:rFonts w:ascii="Calibri" w:hAnsi="Calibri" w:cs="Calibri"/>
                <w:i w:val="0"/>
                <w:noProof/>
                <w:webHidden/>
              </w:rPr>
              <w:fldChar w:fldCharType="begin"/>
            </w:r>
            <w:r w:rsidRPr="009848C2">
              <w:rPr>
                <w:rFonts w:ascii="Calibri" w:hAnsi="Calibri" w:cs="Calibri"/>
                <w:i w:val="0"/>
                <w:noProof/>
                <w:webHidden/>
              </w:rPr>
              <w:instrText xml:space="preserve"> PAGEREF _Toc170832239 \h </w:instrText>
            </w:r>
            <w:r w:rsidRPr="009848C2">
              <w:rPr>
                <w:rFonts w:ascii="Calibri" w:hAnsi="Calibri" w:cs="Calibri"/>
                <w:i w:val="0"/>
                <w:noProof/>
                <w:webHidden/>
              </w:rPr>
            </w:r>
            <w:r w:rsidRPr="009848C2">
              <w:rPr>
                <w:rFonts w:ascii="Calibri" w:hAnsi="Calibri" w:cs="Calibri"/>
                <w:i w:val="0"/>
                <w:noProof/>
                <w:webHidden/>
              </w:rPr>
              <w:fldChar w:fldCharType="separate"/>
            </w:r>
            <w:r w:rsidRPr="009848C2">
              <w:rPr>
                <w:rFonts w:ascii="Calibri" w:hAnsi="Calibri" w:cs="Calibri"/>
                <w:i w:val="0"/>
                <w:noProof/>
                <w:webHidden/>
              </w:rPr>
              <w:t>6</w:t>
            </w:r>
            <w:r w:rsidRPr="009848C2">
              <w:rPr>
                <w:rFonts w:ascii="Calibri" w:hAnsi="Calibri" w:cs="Calibri"/>
                <w:i w:val="0"/>
                <w:noProof/>
                <w:webHidden/>
              </w:rPr>
              <w:fldChar w:fldCharType="end"/>
            </w:r>
          </w:hyperlink>
        </w:p>
        <w:p w14:paraId="72959665" w14:textId="056B1E0F" w:rsidR="009B534A" w:rsidRPr="009848C2" w:rsidRDefault="00CE28A6">
          <w:pPr>
            <w:pStyle w:val="TOC3"/>
            <w:rPr>
              <w:rFonts w:eastAsiaTheme="minorEastAsia" w:cs="Calibri"/>
              <w:noProof/>
              <w:kern w:val="2"/>
              <w:sz w:val="24"/>
              <w:szCs w:val="24"/>
              <w:lang w:eastAsia="en-GB"/>
              <w14:ligatures w14:val="standardContextual"/>
            </w:rPr>
          </w:pPr>
          <w:hyperlink w:anchor="_Toc170832240" w:history="1">
            <w:r w:rsidR="009B534A" w:rsidRPr="009848C2">
              <w:rPr>
                <w:rStyle w:val="Hyperlink"/>
                <w:rFonts w:cs="Calibri"/>
                <w:noProof/>
              </w:rPr>
              <w:t>3.1.1</w:t>
            </w:r>
            <w:r w:rsidR="009B534A" w:rsidRPr="009848C2">
              <w:rPr>
                <w:rFonts w:eastAsiaTheme="minorEastAsia" w:cs="Calibri"/>
                <w:noProof/>
                <w:kern w:val="2"/>
                <w:sz w:val="24"/>
                <w:szCs w:val="24"/>
                <w:lang w:eastAsia="en-GB"/>
                <w14:ligatures w14:val="standardContextual"/>
              </w:rPr>
              <w:tab/>
            </w:r>
            <w:r w:rsidR="009B534A" w:rsidRPr="009848C2">
              <w:rPr>
                <w:rStyle w:val="Hyperlink"/>
                <w:rFonts w:cs="Calibri"/>
                <w:noProof/>
              </w:rPr>
              <w:t>Asbestos testing</w:t>
            </w:r>
            <w:r w:rsidR="009B534A" w:rsidRPr="009848C2">
              <w:rPr>
                <w:rFonts w:cs="Calibri"/>
                <w:noProof/>
                <w:webHidden/>
              </w:rPr>
              <w:tab/>
            </w:r>
            <w:r w:rsidR="009B534A" w:rsidRPr="009848C2">
              <w:rPr>
                <w:rFonts w:cs="Calibri"/>
                <w:noProof/>
                <w:webHidden/>
              </w:rPr>
              <w:fldChar w:fldCharType="begin"/>
            </w:r>
            <w:r w:rsidR="009B534A" w:rsidRPr="009848C2">
              <w:rPr>
                <w:rFonts w:cs="Calibri"/>
                <w:noProof/>
                <w:webHidden/>
              </w:rPr>
              <w:instrText xml:space="preserve"> PAGEREF _Toc170832240 \h </w:instrText>
            </w:r>
            <w:r w:rsidR="009B534A" w:rsidRPr="009848C2">
              <w:rPr>
                <w:rFonts w:cs="Calibri"/>
                <w:noProof/>
                <w:webHidden/>
              </w:rPr>
            </w:r>
            <w:r w:rsidR="009B534A" w:rsidRPr="009848C2">
              <w:rPr>
                <w:rFonts w:cs="Calibri"/>
                <w:noProof/>
                <w:webHidden/>
              </w:rPr>
              <w:fldChar w:fldCharType="separate"/>
            </w:r>
            <w:r w:rsidR="009B534A" w:rsidRPr="009848C2">
              <w:rPr>
                <w:rFonts w:cs="Calibri"/>
                <w:noProof/>
                <w:webHidden/>
              </w:rPr>
              <w:t>6</w:t>
            </w:r>
            <w:r w:rsidR="009B534A" w:rsidRPr="009848C2">
              <w:rPr>
                <w:rFonts w:cs="Calibri"/>
                <w:noProof/>
                <w:webHidden/>
              </w:rPr>
              <w:fldChar w:fldCharType="end"/>
            </w:r>
          </w:hyperlink>
        </w:p>
        <w:p w14:paraId="6FB78ACA" w14:textId="6727EAC8" w:rsidR="009B534A" w:rsidRPr="009848C2" w:rsidRDefault="00CE28A6">
          <w:pPr>
            <w:pStyle w:val="TOC3"/>
            <w:rPr>
              <w:rFonts w:eastAsiaTheme="minorEastAsia" w:cs="Calibri"/>
              <w:noProof/>
              <w:kern w:val="2"/>
              <w:sz w:val="24"/>
              <w:szCs w:val="24"/>
              <w:lang w:eastAsia="en-GB"/>
              <w14:ligatures w14:val="standardContextual"/>
            </w:rPr>
          </w:pPr>
          <w:hyperlink w:anchor="_Toc170832241" w:history="1">
            <w:r w:rsidR="009B534A" w:rsidRPr="009848C2">
              <w:rPr>
                <w:rStyle w:val="Hyperlink"/>
                <w:rFonts w:cs="Calibri"/>
                <w:noProof/>
              </w:rPr>
              <w:t>3.1.2</w:t>
            </w:r>
            <w:r w:rsidR="009B534A" w:rsidRPr="009848C2">
              <w:rPr>
                <w:rFonts w:eastAsiaTheme="minorEastAsia" w:cs="Calibri"/>
                <w:noProof/>
                <w:kern w:val="2"/>
                <w:sz w:val="24"/>
                <w:szCs w:val="24"/>
                <w:lang w:eastAsia="en-GB"/>
                <w14:ligatures w14:val="standardContextual"/>
              </w:rPr>
              <w:tab/>
            </w:r>
            <w:r w:rsidR="009B534A" w:rsidRPr="009848C2">
              <w:rPr>
                <w:rStyle w:val="Hyperlink"/>
                <w:rFonts w:cs="Calibri"/>
                <w:noProof/>
              </w:rPr>
              <w:t>Preparation of the Samples</w:t>
            </w:r>
            <w:r w:rsidR="009B534A" w:rsidRPr="009848C2">
              <w:rPr>
                <w:rFonts w:cs="Calibri"/>
                <w:noProof/>
                <w:webHidden/>
              </w:rPr>
              <w:tab/>
            </w:r>
            <w:r w:rsidR="009B534A" w:rsidRPr="009848C2">
              <w:rPr>
                <w:rFonts w:cs="Calibri"/>
                <w:noProof/>
                <w:webHidden/>
              </w:rPr>
              <w:fldChar w:fldCharType="begin"/>
            </w:r>
            <w:r w:rsidR="009B534A" w:rsidRPr="009848C2">
              <w:rPr>
                <w:rFonts w:cs="Calibri"/>
                <w:noProof/>
                <w:webHidden/>
              </w:rPr>
              <w:instrText xml:space="preserve"> PAGEREF _Toc170832241 \h </w:instrText>
            </w:r>
            <w:r w:rsidR="009B534A" w:rsidRPr="009848C2">
              <w:rPr>
                <w:rFonts w:cs="Calibri"/>
                <w:noProof/>
                <w:webHidden/>
              </w:rPr>
            </w:r>
            <w:r w:rsidR="009B534A" w:rsidRPr="009848C2">
              <w:rPr>
                <w:rFonts w:cs="Calibri"/>
                <w:noProof/>
                <w:webHidden/>
              </w:rPr>
              <w:fldChar w:fldCharType="separate"/>
            </w:r>
            <w:r w:rsidR="009B534A" w:rsidRPr="009848C2">
              <w:rPr>
                <w:rFonts w:cs="Calibri"/>
                <w:noProof/>
                <w:webHidden/>
              </w:rPr>
              <w:t>6</w:t>
            </w:r>
            <w:r w:rsidR="009B534A" w:rsidRPr="009848C2">
              <w:rPr>
                <w:rFonts w:cs="Calibri"/>
                <w:noProof/>
                <w:webHidden/>
              </w:rPr>
              <w:fldChar w:fldCharType="end"/>
            </w:r>
          </w:hyperlink>
        </w:p>
        <w:p w14:paraId="6F544903" w14:textId="59A5AFA6" w:rsidR="009B534A" w:rsidRPr="009848C2" w:rsidRDefault="00CE28A6">
          <w:pPr>
            <w:pStyle w:val="TOC3"/>
            <w:rPr>
              <w:rFonts w:eastAsiaTheme="minorEastAsia" w:cs="Calibri"/>
              <w:noProof/>
              <w:kern w:val="2"/>
              <w:sz w:val="24"/>
              <w:szCs w:val="24"/>
              <w:lang w:eastAsia="en-GB"/>
              <w14:ligatures w14:val="standardContextual"/>
            </w:rPr>
          </w:pPr>
          <w:hyperlink w:anchor="_Toc170832242" w:history="1">
            <w:r w:rsidR="009B534A" w:rsidRPr="009848C2">
              <w:rPr>
                <w:rStyle w:val="Hyperlink"/>
                <w:rFonts w:cs="Calibri"/>
                <w:noProof/>
              </w:rPr>
              <w:t>3.1.3</w:t>
            </w:r>
            <w:r w:rsidR="009B534A" w:rsidRPr="009848C2">
              <w:rPr>
                <w:rFonts w:eastAsiaTheme="minorEastAsia" w:cs="Calibri"/>
                <w:noProof/>
                <w:kern w:val="2"/>
                <w:sz w:val="24"/>
                <w:szCs w:val="24"/>
                <w:lang w:eastAsia="en-GB"/>
                <w14:ligatures w14:val="standardContextual"/>
              </w:rPr>
              <w:tab/>
            </w:r>
            <w:r w:rsidR="009B534A" w:rsidRPr="009848C2">
              <w:rPr>
                <w:rStyle w:val="Hyperlink"/>
                <w:rFonts w:cs="Calibri"/>
                <w:noProof/>
              </w:rPr>
              <w:t>Analysis required</w:t>
            </w:r>
            <w:r w:rsidR="009B534A" w:rsidRPr="009848C2">
              <w:rPr>
                <w:rFonts w:cs="Calibri"/>
                <w:noProof/>
                <w:webHidden/>
              </w:rPr>
              <w:tab/>
            </w:r>
            <w:r w:rsidR="009B534A" w:rsidRPr="009848C2">
              <w:rPr>
                <w:rFonts w:cs="Calibri"/>
                <w:noProof/>
                <w:webHidden/>
              </w:rPr>
              <w:fldChar w:fldCharType="begin"/>
            </w:r>
            <w:r w:rsidR="009B534A" w:rsidRPr="009848C2">
              <w:rPr>
                <w:rFonts w:cs="Calibri"/>
                <w:noProof/>
                <w:webHidden/>
              </w:rPr>
              <w:instrText xml:space="preserve"> PAGEREF _Toc170832242 \h </w:instrText>
            </w:r>
            <w:r w:rsidR="009B534A" w:rsidRPr="009848C2">
              <w:rPr>
                <w:rFonts w:cs="Calibri"/>
                <w:noProof/>
                <w:webHidden/>
              </w:rPr>
            </w:r>
            <w:r w:rsidR="009B534A" w:rsidRPr="009848C2">
              <w:rPr>
                <w:rFonts w:cs="Calibri"/>
                <w:noProof/>
                <w:webHidden/>
              </w:rPr>
              <w:fldChar w:fldCharType="separate"/>
            </w:r>
            <w:r w:rsidR="009B534A" w:rsidRPr="009848C2">
              <w:rPr>
                <w:rFonts w:cs="Calibri"/>
                <w:noProof/>
                <w:webHidden/>
              </w:rPr>
              <w:t>7</w:t>
            </w:r>
            <w:r w:rsidR="009B534A" w:rsidRPr="009848C2">
              <w:rPr>
                <w:rFonts w:cs="Calibri"/>
                <w:noProof/>
                <w:webHidden/>
              </w:rPr>
              <w:fldChar w:fldCharType="end"/>
            </w:r>
          </w:hyperlink>
        </w:p>
        <w:p w14:paraId="0F81EC02" w14:textId="659FEC62" w:rsidR="009B534A" w:rsidRPr="009848C2" w:rsidRDefault="00CE28A6" w:rsidP="009B534A">
          <w:pPr>
            <w:pStyle w:val="TOC2"/>
            <w:rPr>
              <w:rFonts w:ascii="Calibri" w:eastAsiaTheme="minorEastAsia" w:hAnsi="Calibri" w:cs="Calibri"/>
              <w:i w:val="0"/>
              <w:noProof/>
              <w:kern w:val="2"/>
              <w:sz w:val="24"/>
              <w:szCs w:val="24"/>
              <w:lang w:eastAsia="en-GB"/>
              <w14:ligatures w14:val="standardContextual"/>
            </w:rPr>
          </w:pPr>
          <w:hyperlink w:anchor="_Toc170832243" w:history="1">
            <w:r w:rsidR="009B534A" w:rsidRPr="009848C2">
              <w:rPr>
                <w:rStyle w:val="Hyperlink"/>
                <w:rFonts w:ascii="Calibri" w:eastAsia="Arial Unicode MS" w:hAnsi="Calibri" w:cs="Calibri"/>
                <w:i w:val="0"/>
                <w:noProof/>
              </w:rPr>
              <w:t>3.2</w:t>
            </w:r>
            <w:r w:rsidR="009B534A" w:rsidRPr="009848C2">
              <w:rPr>
                <w:rFonts w:ascii="Calibri" w:eastAsiaTheme="minorEastAsia" w:hAnsi="Calibri" w:cs="Calibri"/>
                <w:i w:val="0"/>
                <w:noProof/>
                <w:kern w:val="2"/>
                <w:sz w:val="24"/>
                <w:szCs w:val="24"/>
                <w:lang w:eastAsia="en-GB"/>
                <w14:ligatures w14:val="standardContextual"/>
              </w:rPr>
              <w:tab/>
            </w:r>
            <w:r w:rsidR="009B534A" w:rsidRPr="009848C2">
              <w:rPr>
                <w:rStyle w:val="Hyperlink"/>
                <w:rFonts w:ascii="Calibri" w:eastAsia="Arial Unicode MS" w:hAnsi="Calibri" w:cs="Calibri"/>
                <w:i w:val="0"/>
                <w:noProof/>
              </w:rPr>
              <w:t>Results</w:t>
            </w:r>
            <w:r w:rsidR="009B534A" w:rsidRPr="009848C2">
              <w:rPr>
                <w:rFonts w:ascii="Calibri" w:hAnsi="Calibri" w:cs="Calibri"/>
                <w:i w:val="0"/>
                <w:noProof/>
                <w:webHidden/>
              </w:rPr>
              <w:tab/>
            </w:r>
            <w:r w:rsidR="009B534A" w:rsidRPr="009848C2">
              <w:rPr>
                <w:rFonts w:ascii="Calibri" w:hAnsi="Calibri" w:cs="Calibri"/>
                <w:i w:val="0"/>
                <w:noProof/>
                <w:webHidden/>
              </w:rPr>
              <w:fldChar w:fldCharType="begin"/>
            </w:r>
            <w:r w:rsidR="009B534A" w:rsidRPr="009848C2">
              <w:rPr>
                <w:rFonts w:ascii="Calibri" w:hAnsi="Calibri" w:cs="Calibri"/>
                <w:i w:val="0"/>
                <w:noProof/>
                <w:webHidden/>
              </w:rPr>
              <w:instrText xml:space="preserve"> PAGEREF _Toc170832243 \h </w:instrText>
            </w:r>
            <w:r w:rsidR="009B534A" w:rsidRPr="009848C2">
              <w:rPr>
                <w:rFonts w:ascii="Calibri" w:hAnsi="Calibri" w:cs="Calibri"/>
                <w:i w:val="0"/>
                <w:noProof/>
                <w:webHidden/>
              </w:rPr>
            </w:r>
            <w:r w:rsidR="009B534A" w:rsidRPr="009848C2">
              <w:rPr>
                <w:rFonts w:ascii="Calibri" w:hAnsi="Calibri" w:cs="Calibri"/>
                <w:i w:val="0"/>
                <w:noProof/>
                <w:webHidden/>
              </w:rPr>
              <w:fldChar w:fldCharType="separate"/>
            </w:r>
            <w:r w:rsidR="009B534A" w:rsidRPr="009848C2">
              <w:rPr>
                <w:rFonts w:ascii="Calibri" w:hAnsi="Calibri" w:cs="Calibri"/>
                <w:i w:val="0"/>
                <w:noProof/>
                <w:webHidden/>
              </w:rPr>
              <w:t>8</w:t>
            </w:r>
            <w:r w:rsidR="009B534A" w:rsidRPr="009848C2">
              <w:rPr>
                <w:rFonts w:ascii="Calibri" w:hAnsi="Calibri" w:cs="Calibri"/>
                <w:i w:val="0"/>
                <w:noProof/>
                <w:webHidden/>
              </w:rPr>
              <w:fldChar w:fldCharType="end"/>
            </w:r>
          </w:hyperlink>
        </w:p>
        <w:p w14:paraId="0647BC35" w14:textId="1F3208D4" w:rsidR="009B534A" w:rsidRPr="009848C2" w:rsidRDefault="00CE28A6">
          <w:pPr>
            <w:pStyle w:val="TOC3"/>
            <w:rPr>
              <w:rFonts w:eastAsiaTheme="minorEastAsia" w:cs="Calibri"/>
              <w:noProof/>
              <w:kern w:val="2"/>
              <w:sz w:val="24"/>
              <w:szCs w:val="24"/>
              <w:lang w:eastAsia="en-GB"/>
              <w14:ligatures w14:val="standardContextual"/>
            </w:rPr>
          </w:pPr>
          <w:hyperlink w:anchor="_Toc170832244" w:history="1">
            <w:r w:rsidR="009B534A" w:rsidRPr="009848C2">
              <w:rPr>
                <w:rStyle w:val="Hyperlink"/>
                <w:rFonts w:cs="Calibri"/>
                <w:noProof/>
              </w:rPr>
              <w:t>3.2.1</w:t>
            </w:r>
            <w:r w:rsidR="009B534A" w:rsidRPr="009848C2">
              <w:rPr>
                <w:rFonts w:eastAsiaTheme="minorEastAsia" w:cs="Calibri"/>
                <w:noProof/>
                <w:kern w:val="2"/>
                <w:sz w:val="24"/>
                <w:szCs w:val="24"/>
                <w:lang w:eastAsia="en-GB"/>
                <w14:ligatures w14:val="standardContextual"/>
              </w:rPr>
              <w:tab/>
            </w:r>
            <w:r w:rsidR="009B534A" w:rsidRPr="009848C2">
              <w:rPr>
                <w:rStyle w:val="Hyperlink"/>
                <w:rFonts w:cs="Calibri"/>
                <w:noProof/>
              </w:rPr>
              <w:t>General comments</w:t>
            </w:r>
            <w:r w:rsidR="009B534A" w:rsidRPr="009848C2">
              <w:rPr>
                <w:rFonts w:cs="Calibri"/>
                <w:noProof/>
                <w:webHidden/>
              </w:rPr>
              <w:tab/>
            </w:r>
            <w:r w:rsidR="009B534A" w:rsidRPr="009848C2">
              <w:rPr>
                <w:rFonts w:cs="Calibri"/>
                <w:noProof/>
                <w:webHidden/>
              </w:rPr>
              <w:fldChar w:fldCharType="begin"/>
            </w:r>
            <w:r w:rsidR="009B534A" w:rsidRPr="009848C2">
              <w:rPr>
                <w:rFonts w:cs="Calibri"/>
                <w:noProof/>
                <w:webHidden/>
              </w:rPr>
              <w:instrText xml:space="preserve"> PAGEREF _Toc170832244 \h </w:instrText>
            </w:r>
            <w:r w:rsidR="009B534A" w:rsidRPr="009848C2">
              <w:rPr>
                <w:rFonts w:cs="Calibri"/>
                <w:noProof/>
                <w:webHidden/>
              </w:rPr>
            </w:r>
            <w:r w:rsidR="009B534A" w:rsidRPr="009848C2">
              <w:rPr>
                <w:rFonts w:cs="Calibri"/>
                <w:noProof/>
                <w:webHidden/>
              </w:rPr>
              <w:fldChar w:fldCharType="separate"/>
            </w:r>
            <w:r w:rsidR="009B534A" w:rsidRPr="009848C2">
              <w:rPr>
                <w:rFonts w:cs="Calibri"/>
                <w:noProof/>
                <w:webHidden/>
              </w:rPr>
              <w:t>8</w:t>
            </w:r>
            <w:r w:rsidR="009B534A" w:rsidRPr="009848C2">
              <w:rPr>
                <w:rFonts w:cs="Calibri"/>
                <w:noProof/>
                <w:webHidden/>
              </w:rPr>
              <w:fldChar w:fldCharType="end"/>
            </w:r>
          </w:hyperlink>
        </w:p>
        <w:p w14:paraId="090BE891" w14:textId="2042C0C2" w:rsidR="009B534A" w:rsidRPr="009848C2" w:rsidRDefault="00CE28A6">
          <w:pPr>
            <w:pStyle w:val="TOC3"/>
            <w:rPr>
              <w:rFonts w:eastAsiaTheme="minorEastAsia" w:cs="Calibri"/>
              <w:noProof/>
              <w:kern w:val="2"/>
              <w:sz w:val="24"/>
              <w:szCs w:val="24"/>
              <w:lang w:eastAsia="en-GB"/>
              <w14:ligatures w14:val="standardContextual"/>
            </w:rPr>
          </w:pPr>
          <w:hyperlink w:anchor="_Toc170832245" w:history="1">
            <w:r w:rsidR="009B534A" w:rsidRPr="009848C2">
              <w:rPr>
                <w:rStyle w:val="Hyperlink"/>
                <w:rFonts w:cs="Calibri"/>
                <w:noProof/>
              </w:rPr>
              <w:t>3.2.2</w:t>
            </w:r>
            <w:r w:rsidR="009B534A" w:rsidRPr="009848C2">
              <w:rPr>
                <w:rFonts w:eastAsiaTheme="minorEastAsia" w:cs="Calibri"/>
                <w:noProof/>
                <w:kern w:val="2"/>
                <w:sz w:val="24"/>
                <w:szCs w:val="24"/>
                <w:lang w:eastAsia="en-GB"/>
                <w14:ligatures w14:val="standardContextual"/>
              </w:rPr>
              <w:tab/>
            </w:r>
            <w:r w:rsidR="009B534A" w:rsidRPr="009848C2">
              <w:rPr>
                <w:rStyle w:val="Hyperlink"/>
                <w:rFonts w:cs="Calibri"/>
                <w:noProof/>
              </w:rPr>
              <w:t>Analysis of sample replicates (Benchmark Data)</w:t>
            </w:r>
            <w:r w:rsidR="009B534A" w:rsidRPr="009848C2">
              <w:rPr>
                <w:rFonts w:cs="Calibri"/>
                <w:noProof/>
                <w:webHidden/>
              </w:rPr>
              <w:tab/>
            </w:r>
            <w:r w:rsidR="009B534A" w:rsidRPr="009848C2">
              <w:rPr>
                <w:rFonts w:cs="Calibri"/>
                <w:noProof/>
                <w:webHidden/>
              </w:rPr>
              <w:fldChar w:fldCharType="begin"/>
            </w:r>
            <w:r w:rsidR="009B534A" w:rsidRPr="009848C2">
              <w:rPr>
                <w:rFonts w:cs="Calibri"/>
                <w:noProof/>
                <w:webHidden/>
              </w:rPr>
              <w:instrText xml:space="preserve"> PAGEREF _Toc170832245 \h </w:instrText>
            </w:r>
            <w:r w:rsidR="009B534A" w:rsidRPr="009848C2">
              <w:rPr>
                <w:rFonts w:cs="Calibri"/>
                <w:noProof/>
                <w:webHidden/>
              </w:rPr>
            </w:r>
            <w:r w:rsidR="009B534A" w:rsidRPr="009848C2">
              <w:rPr>
                <w:rFonts w:cs="Calibri"/>
                <w:noProof/>
                <w:webHidden/>
              </w:rPr>
              <w:fldChar w:fldCharType="separate"/>
            </w:r>
            <w:r w:rsidR="009B534A" w:rsidRPr="009848C2">
              <w:rPr>
                <w:rFonts w:cs="Calibri"/>
                <w:noProof/>
                <w:webHidden/>
              </w:rPr>
              <w:t>8</w:t>
            </w:r>
            <w:r w:rsidR="009B534A" w:rsidRPr="009848C2">
              <w:rPr>
                <w:rFonts w:cs="Calibri"/>
                <w:noProof/>
                <w:webHidden/>
              </w:rPr>
              <w:fldChar w:fldCharType="end"/>
            </w:r>
          </w:hyperlink>
        </w:p>
        <w:p w14:paraId="28E5B5B4" w14:textId="5EE4E8FF" w:rsidR="009B534A" w:rsidRPr="009848C2" w:rsidRDefault="00CE28A6">
          <w:pPr>
            <w:pStyle w:val="TOC3"/>
            <w:rPr>
              <w:rFonts w:eastAsiaTheme="minorEastAsia" w:cs="Calibri"/>
              <w:noProof/>
              <w:kern w:val="2"/>
              <w:sz w:val="24"/>
              <w:szCs w:val="24"/>
              <w:lang w:eastAsia="en-GB"/>
              <w14:ligatures w14:val="standardContextual"/>
            </w:rPr>
          </w:pPr>
          <w:hyperlink w:anchor="_Toc170832246" w:history="1">
            <w:r w:rsidR="009B534A" w:rsidRPr="009848C2">
              <w:rPr>
                <w:rStyle w:val="Hyperlink"/>
                <w:rFonts w:cs="Calibri"/>
                <w:noProof/>
              </w:rPr>
              <w:t>3.2.3</w:t>
            </w:r>
            <w:r w:rsidR="009B534A" w:rsidRPr="009848C2">
              <w:rPr>
                <w:rFonts w:eastAsiaTheme="minorEastAsia" w:cs="Calibri"/>
                <w:noProof/>
                <w:kern w:val="2"/>
                <w:sz w:val="24"/>
                <w:szCs w:val="24"/>
                <w:lang w:eastAsia="en-GB"/>
                <w14:ligatures w14:val="standardContextual"/>
              </w:rPr>
              <w:tab/>
            </w:r>
            <w:r w:rsidR="009B534A" w:rsidRPr="009848C2">
              <w:rPr>
                <w:rStyle w:val="Hyperlink"/>
                <w:rFonts w:cs="Calibri"/>
                <w:noProof/>
              </w:rPr>
              <w:t>Results from participating laboratories</w:t>
            </w:r>
            <w:r w:rsidR="009B534A" w:rsidRPr="009848C2">
              <w:rPr>
                <w:rFonts w:cs="Calibri"/>
                <w:noProof/>
                <w:webHidden/>
              </w:rPr>
              <w:tab/>
            </w:r>
            <w:r w:rsidR="009B534A" w:rsidRPr="009848C2">
              <w:rPr>
                <w:rFonts w:cs="Calibri"/>
                <w:noProof/>
                <w:webHidden/>
              </w:rPr>
              <w:fldChar w:fldCharType="begin"/>
            </w:r>
            <w:r w:rsidR="009B534A" w:rsidRPr="009848C2">
              <w:rPr>
                <w:rFonts w:cs="Calibri"/>
                <w:noProof/>
                <w:webHidden/>
              </w:rPr>
              <w:instrText xml:space="preserve"> PAGEREF _Toc170832246 \h </w:instrText>
            </w:r>
            <w:r w:rsidR="009B534A" w:rsidRPr="009848C2">
              <w:rPr>
                <w:rFonts w:cs="Calibri"/>
                <w:noProof/>
                <w:webHidden/>
              </w:rPr>
            </w:r>
            <w:r w:rsidR="009B534A" w:rsidRPr="009848C2">
              <w:rPr>
                <w:rFonts w:cs="Calibri"/>
                <w:noProof/>
                <w:webHidden/>
              </w:rPr>
              <w:fldChar w:fldCharType="separate"/>
            </w:r>
            <w:r w:rsidR="009B534A" w:rsidRPr="009848C2">
              <w:rPr>
                <w:rFonts w:cs="Calibri"/>
                <w:noProof/>
                <w:webHidden/>
              </w:rPr>
              <w:t>10</w:t>
            </w:r>
            <w:r w:rsidR="009B534A" w:rsidRPr="009848C2">
              <w:rPr>
                <w:rFonts w:cs="Calibri"/>
                <w:noProof/>
                <w:webHidden/>
              </w:rPr>
              <w:fldChar w:fldCharType="end"/>
            </w:r>
          </w:hyperlink>
        </w:p>
        <w:p w14:paraId="0F78889E" w14:textId="7690DB46" w:rsidR="009B534A" w:rsidRPr="009848C2" w:rsidRDefault="00CE28A6">
          <w:pPr>
            <w:pStyle w:val="TOC3"/>
            <w:rPr>
              <w:rFonts w:eastAsiaTheme="minorEastAsia" w:cs="Calibri"/>
              <w:noProof/>
              <w:kern w:val="2"/>
              <w:sz w:val="24"/>
              <w:szCs w:val="24"/>
              <w:lang w:eastAsia="en-GB"/>
              <w14:ligatures w14:val="standardContextual"/>
            </w:rPr>
          </w:pPr>
          <w:hyperlink w:anchor="_Toc170832247" w:history="1">
            <w:r w:rsidR="009B534A" w:rsidRPr="009848C2">
              <w:rPr>
                <w:rStyle w:val="Hyperlink"/>
                <w:rFonts w:cs="Calibri"/>
                <w:noProof/>
              </w:rPr>
              <w:t>3.2.4</w:t>
            </w:r>
            <w:r w:rsidR="009B534A" w:rsidRPr="009848C2">
              <w:rPr>
                <w:rFonts w:eastAsiaTheme="minorEastAsia" w:cs="Calibri"/>
                <w:noProof/>
                <w:kern w:val="2"/>
                <w:sz w:val="24"/>
                <w:szCs w:val="24"/>
                <w:lang w:eastAsia="en-GB"/>
                <w14:ligatures w14:val="standardContextual"/>
              </w:rPr>
              <w:tab/>
            </w:r>
            <w:r w:rsidR="009B534A" w:rsidRPr="009848C2">
              <w:rPr>
                <w:rStyle w:val="Hyperlink"/>
                <w:rFonts w:cs="Calibri"/>
                <w:noProof/>
              </w:rPr>
              <w:t>Discussion</w:t>
            </w:r>
            <w:r w:rsidR="009B534A" w:rsidRPr="009848C2">
              <w:rPr>
                <w:rFonts w:cs="Calibri"/>
                <w:noProof/>
                <w:webHidden/>
              </w:rPr>
              <w:tab/>
            </w:r>
            <w:r w:rsidR="009B534A" w:rsidRPr="009848C2">
              <w:rPr>
                <w:rFonts w:cs="Calibri"/>
                <w:noProof/>
                <w:webHidden/>
              </w:rPr>
              <w:fldChar w:fldCharType="begin"/>
            </w:r>
            <w:r w:rsidR="009B534A" w:rsidRPr="009848C2">
              <w:rPr>
                <w:rFonts w:cs="Calibri"/>
                <w:noProof/>
                <w:webHidden/>
              </w:rPr>
              <w:instrText xml:space="preserve"> PAGEREF _Toc170832247 \h </w:instrText>
            </w:r>
            <w:r w:rsidR="009B534A" w:rsidRPr="009848C2">
              <w:rPr>
                <w:rFonts w:cs="Calibri"/>
                <w:noProof/>
                <w:webHidden/>
              </w:rPr>
            </w:r>
            <w:r w:rsidR="009B534A" w:rsidRPr="009848C2">
              <w:rPr>
                <w:rFonts w:cs="Calibri"/>
                <w:noProof/>
                <w:webHidden/>
              </w:rPr>
              <w:fldChar w:fldCharType="separate"/>
            </w:r>
            <w:r w:rsidR="009B534A" w:rsidRPr="009848C2">
              <w:rPr>
                <w:rFonts w:cs="Calibri"/>
                <w:noProof/>
                <w:webHidden/>
              </w:rPr>
              <w:t>19</w:t>
            </w:r>
            <w:r w:rsidR="009B534A" w:rsidRPr="009848C2">
              <w:rPr>
                <w:rFonts w:cs="Calibri"/>
                <w:noProof/>
                <w:webHidden/>
              </w:rPr>
              <w:fldChar w:fldCharType="end"/>
            </w:r>
          </w:hyperlink>
        </w:p>
        <w:p w14:paraId="1E1DE127" w14:textId="7908E3F1" w:rsidR="009B534A" w:rsidRPr="009848C2" w:rsidRDefault="00CE28A6">
          <w:pPr>
            <w:pStyle w:val="TOC3"/>
            <w:rPr>
              <w:rFonts w:eastAsiaTheme="minorEastAsia" w:cs="Calibri"/>
              <w:noProof/>
              <w:kern w:val="2"/>
              <w:sz w:val="24"/>
              <w:szCs w:val="24"/>
              <w:lang w:eastAsia="en-GB"/>
              <w14:ligatures w14:val="standardContextual"/>
            </w:rPr>
          </w:pPr>
          <w:hyperlink w:anchor="_Toc170832248" w:history="1">
            <w:r w:rsidR="009B534A" w:rsidRPr="009848C2">
              <w:rPr>
                <w:rStyle w:val="Hyperlink"/>
                <w:rFonts w:cs="Calibri"/>
                <w:noProof/>
              </w:rPr>
              <w:t>3.2.5</w:t>
            </w:r>
            <w:r w:rsidR="009B534A" w:rsidRPr="009848C2">
              <w:rPr>
                <w:rFonts w:eastAsiaTheme="minorEastAsia" w:cs="Calibri"/>
                <w:noProof/>
                <w:kern w:val="2"/>
                <w:sz w:val="24"/>
                <w:szCs w:val="24"/>
                <w:lang w:eastAsia="en-GB"/>
                <w14:ligatures w14:val="standardContextual"/>
              </w:rPr>
              <w:tab/>
            </w:r>
            <w:r w:rsidR="009B534A" w:rsidRPr="009848C2">
              <w:rPr>
                <w:rStyle w:val="Hyperlink"/>
                <w:rFonts w:cs="Calibri"/>
                <w:noProof/>
              </w:rPr>
              <w:t>Application of NMBAQC Scheme Standards and Laboratory Performance</w:t>
            </w:r>
            <w:r w:rsidR="009B534A" w:rsidRPr="009848C2">
              <w:rPr>
                <w:rFonts w:cs="Calibri"/>
                <w:noProof/>
                <w:webHidden/>
              </w:rPr>
              <w:tab/>
            </w:r>
            <w:r w:rsidR="009B534A" w:rsidRPr="009848C2">
              <w:rPr>
                <w:rFonts w:cs="Calibri"/>
                <w:noProof/>
                <w:webHidden/>
              </w:rPr>
              <w:fldChar w:fldCharType="begin"/>
            </w:r>
            <w:r w:rsidR="009B534A" w:rsidRPr="009848C2">
              <w:rPr>
                <w:rFonts w:cs="Calibri"/>
                <w:noProof/>
                <w:webHidden/>
              </w:rPr>
              <w:instrText xml:space="preserve"> PAGEREF _Toc170832248 \h </w:instrText>
            </w:r>
            <w:r w:rsidR="009B534A" w:rsidRPr="009848C2">
              <w:rPr>
                <w:rFonts w:cs="Calibri"/>
                <w:noProof/>
                <w:webHidden/>
              </w:rPr>
            </w:r>
            <w:r w:rsidR="009B534A" w:rsidRPr="009848C2">
              <w:rPr>
                <w:rFonts w:cs="Calibri"/>
                <w:noProof/>
                <w:webHidden/>
              </w:rPr>
              <w:fldChar w:fldCharType="separate"/>
            </w:r>
            <w:r w:rsidR="009B534A" w:rsidRPr="009848C2">
              <w:rPr>
                <w:rFonts w:cs="Calibri"/>
                <w:noProof/>
                <w:webHidden/>
              </w:rPr>
              <w:t>23</w:t>
            </w:r>
            <w:r w:rsidR="009B534A" w:rsidRPr="009848C2">
              <w:rPr>
                <w:rFonts w:cs="Calibri"/>
                <w:noProof/>
                <w:webHidden/>
              </w:rPr>
              <w:fldChar w:fldCharType="end"/>
            </w:r>
          </w:hyperlink>
        </w:p>
        <w:p w14:paraId="7B536124" w14:textId="7F54CA3E" w:rsidR="009B534A" w:rsidRPr="009848C2" w:rsidRDefault="00CE28A6">
          <w:pPr>
            <w:pStyle w:val="TOC1"/>
            <w:rPr>
              <w:rFonts w:ascii="Calibri" w:eastAsiaTheme="minorEastAsia" w:hAnsi="Calibri" w:cs="Calibri"/>
              <w:b w:val="0"/>
              <w:noProof/>
              <w:kern w:val="2"/>
              <w:lang w:eastAsia="en-GB"/>
              <w14:ligatures w14:val="standardContextual"/>
            </w:rPr>
          </w:pPr>
          <w:hyperlink w:anchor="_Toc170832249" w:history="1">
            <w:r w:rsidR="009B534A" w:rsidRPr="009848C2">
              <w:rPr>
                <w:rStyle w:val="Hyperlink"/>
                <w:rFonts w:ascii="Calibri" w:eastAsia="Arial Unicode MS" w:hAnsi="Calibri" w:cs="Calibri"/>
                <w:noProof/>
              </w:rPr>
              <w:t>4.</w:t>
            </w:r>
            <w:r w:rsidR="009B534A" w:rsidRPr="009848C2">
              <w:rPr>
                <w:rFonts w:ascii="Calibri" w:eastAsiaTheme="minorEastAsia" w:hAnsi="Calibri" w:cs="Calibri"/>
                <w:b w:val="0"/>
                <w:noProof/>
                <w:kern w:val="2"/>
                <w:lang w:eastAsia="en-GB"/>
                <w14:ligatures w14:val="standardContextual"/>
              </w:rPr>
              <w:tab/>
            </w:r>
            <w:r w:rsidR="009B534A" w:rsidRPr="009848C2">
              <w:rPr>
                <w:rStyle w:val="Hyperlink"/>
                <w:rFonts w:ascii="Calibri" w:eastAsia="Arial Unicode MS" w:hAnsi="Calibri" w:cs="Calibri"/>
                <w:noProof/>
              </w:rPr>
              <w:t>Particle Size Own Sample Analysis (PS-OS) module</w:t>
            </w:r>
            <w:r w:rsidR="009B534A" w:rsidRPr="009848C2">
              <w:rPr>
                <w:rFonts w:ascii="Calibri" w:hAnsi="Calibri" w:cs="Calibri"/>
                <w:noProof/>
                <w:webHidden/>
              </w:rPr>
              <w:tab/>
            </w:r>
            <w:r w:rsidR="009B534A" w:rsidRPr="009848C2">
              <w:rPr>
                <w:rFonts w:ascii="Calibri" w:hAnsi="Calibri" w:cs="Calibri"/>
                <w:noProof/>
                <w:webHidden/>
              </w:rPr>
              <w:fldChar w:fldCharType="begin"/>
            </w:r>
            <w:r w:rsidR="009B534A" w:rsidRPr="009848C2">
              <w:rPr>
                <w:rFonts w:ascii="Calibri" w:hAnsi="Calibri" w:cs="Calibri"/>
                <w:noProof/>
                <w:webHidden/>
              </w:rPr>
              <w:instrText xml:space="preserve"> PAGEREF _Toc170832249 \h </w:instrText>
            </w:r>
            <w:r w:rsidR="009B534A" w:rsidRPr="009848C2">
              <w:rPr>
                <w:rFonts w:ascii="Calibri" w:hAnsi="Calibri" w:cs="Calibri"/>
                <w:noProof/>
                <w:webHidden/>
              </w:rPr>
            </w:r>
            <w:r w:rsidR="009B534A" w:rsidRPr="009848C2">
              <w:rPr>
                <w:rFonts w:ascii="Calibri" w:hAnsi="Calibri" w:cs="Calibri"/>
                <w:noProof/>
                <w:webHidden/>
              </w:rPr>
              <w:fldChar w:fldCharType="separate"/>
            </w:r>
            <w:r w:rsidR="009B534A" w:rsidRPr="009848C2">
              <w:rPr>
                <w:rFonts w:ascii="Calibri" w:hAnsi="Calibri" w:cs="Calibri"/>
                <w:noProof/>
                <w:webHidden/>
              </w:rPr>
              <w:t>23</w:t>
            </w:r>
            <w:r w:rsidR="009B534A" w:rsidRPr="009848C2">
              <w:rPr>
                <w:rFonts w:ascii="Calibri" w:hAnsi="Calibri" w:cs="Calibri"/>
                <w:noProof/>
                <w:webHidden/>
              </w:rPr>
              <w:fldChar w:fldCharType="end"/>
            </w:r>
          </w:hyperlink>
        </w:p>
        <w:p w14:paraId="48C2A953" w14:textId="250CB0AB" w:rsidR="009B534A" w:rsidRPr="009848C2" w:rsidRDefault="00CE28A6" w:rsidP="009B534A">
          <w:pPr>
            <w:pStyle w:val="TOC2"/>
            <w:rPr>
              <w:rFonts w:ascii="Calibri" w:eastAsiaTheme="minorEastAsia" w:hAnsi="Calibri" w:cs="Calibri"/>
              <w:i w:val="0"/>
              <w:noProof/>
              <w:kern w:val="2"/>
              <w:sz w:val="24"/>
              <w:szCs w:val="24"/>
              <w:lang w:eastAsia="en-GB"/>
              <w14:ligatures w14:val="standardContextual"/>
            </w:rPr>
          </w:pPr>
          <w:hyperlink w:anchor="_Toc170832250" w:history="1">
            <w:r w:rsidR="009B534A" w:rsidRPr="009848C2">
              <w:rPr>
                <w:rStyle w:val="Hyperlink"/>
                <w:rFonts w:ascii="Calibri" w:eastAsia="Arial Unicode MS" w:hAnsi="Calibri" w:cs="Calibri"/>
                <w:i w:val="0"/>
                <w:noProof/>
              </w:rPr>
              <w:t>4.1</w:t>
            </w:r>
            <w:r w:rsidR="009B534A" w:rsidRPr="009848C2">
              <w:rPr>
                <w:rFonts w:ascii="Calibri" w:eastAsiaTheme="minorEastAsia" w:hAnsi="Calibri" w:cs="Calibri"/>
                <w:i w:val="0"/>
                <w:noProof/>
                <w:kern w:val="2"/>
                <w:sz w:val="24"/>
                <w:szCs w:val="24"/>
                <w:lang w:eastAsia="en-GB"/>
                <w14:ligatures w14:val="standardContextual"/>
              </w:rPr>
              <w:tab/>
            </w:r>
            <w:r w:rsidR="009B534A" w:rsidRPr="009848C2">
              <w:rPr>
                <w:rStyle w:val="Hyperlink"/>
                <w:rFonts w:ascii="Calibri" w:eastAsia="Arial Unicode MS" w:hAnsi="Calibri" w:cs="Calibri"/>
                <w:i w:val="0"/>
                <w:noProof/>
              </w:rPr>
              <w:t>Description</w:t>
            </w:r>
            <w:r w:rsidR="009B534A" w:rsidRPr="009848C2">
              <w:rPr>
                <w:rFonts w:ascii="Calibri" w:hAnsi="Calibri" w:cs="Calibri"/>
                <w:i w:val="0"/>
                <w:noProof/>
                <w:webHidden/>
              </w:rPr>
              <w:tab/>
            </w:r>
            <w:r w:rsidR="009B534A" w:rsidRPr="009848C2">
              <w:rPr>
                <w:rFonts w:ascii="Calibri" w:hAnsi="Calibri" w:cs="Calibri"/>
                <w:i w:val="0"/>
                <w:noProof/>
                <w:webHidden/>
              </w:rPr>
              <w:fldChar w:fldCharType="begin"/>
            </w:r>
            <w:r w:rsidR="009B534A" w:rsidRPr="009848C2">
              <w:rPr>
                <w:rFonts w:ascii="Calibri" w:hAnsi="Calibri" w:cs="Calibri"/>
                <w:i w:val="0"/>
                <w:noProof/>
                <w:webHidden/>
              </w:rPr>
              <w:instrText xml:space="preserve"> PAGEREF _Toc170832250 \h </w:instrText>
            </w:r>
            <w:r w:rsidR="009B534A" w:rsidRPr="009848C2">
              <w:rPr>
                <w:rFonts w:ascii="Calibri" w:hAnsi="Calibri" w:cs="Calibri"/>
                <w:i w:val="0"/>
                <w:noProof/>
                <w:webHidden/>
              </w:rPr>
            </w:r>
            <w:r w:rsidR="009B534A" w:rsidRPr="009848C2">
              <w:rPr>
                <w:rFonts w:ascii="Calibri" w:hAnsi="Calibri" w:cs="Calibri"/>
                <w:i w:val="0"/>
                <w:noProof/>
                <w:webHidden/>
              </w:rPr>
              <w:fldChar w:fldCharType="separate"/>
            </w:r>
            <w:r w:rsidR="009B534A" w:rsidRPr="009848C2">
              <w:rPr>
                <w:rFonts w:ascii="Calibri" w:hAnsi="Calibri" w:cs="Calibri"/>
                <w:i w:val="0"/>
                <w:noProof/>
                <w:webHidden/>
              </w:rPr>
              <w:t>23</w:t>
            </w:r>
            <w:r w:rsidR="009B534A" w:rsidRPr="009848C2">
              <w:rPr>
                <w:rFonts w:ascii="Calibri" w:hAnsi="Calibri" w:cs="Calibri"/>
                <w:i w:val="0"/>
                <w:noProof/>
                <w:webHidden/>
              </w:rPr>
              <w:fldChar w:fldCharType="end"/>
            </w:r>
          </w:hyperlink>
        </w:p>
        <w:p w14:paraId="6EE6A9BE" w14:textId="187C62F4" w:rsidR="009B534A" w:rsidRPr="009848C2" w:rsidRDefault="00CE28A6">
          <w:pPr>
            <w:pStyle w:val="TOC3"/>
            <w:rPr>
              <w:rFonts w:eastAsiaTheme="minorEastAsia" w:cs="Calibri"/>
              <w:noProof/>
              <w:kern w:val="2"/>
              <w:sz w:val="24"/>
              <w:szCs w:val="24"/>
              <w:lang w:eastAsia="en-GB"/>
              <w14:ligatures w14:val="standardContextual"/>
            </w:rPr>
          </w:pPr>
          <w:hyperlink w:anchor="_Toc170832251" w:history="1">
            <w:r w:rsidR="009B534A" w:rsidRPr="009848C2">
              <w:rPr>
                <w:rStyle w:val="Hyperlink"/>
                <w:rFonts w:cs="Calibri"/>
                <w:noProof/>
              </w:rPr>
              <w:t>4.1.1</w:t>
            </w:r>
            <w:r w:rsidR="009B534A" w:rsidRPr="009848C2">
              <w:rPr>
                <w:rFonts w:eastAsiaTheme="minorEastAsia" w:cs="Calibri"/>
                <w:noProof/>
                <w:kern w:val="2"/>
                <w:sz w:val="24"/>
                <w:szCs w:val="24"/>
                <w:lang w:eastAsia="en-GB"/>
                <w14:ligatures w14:val="standardContextual"/>
              </w:rPr>
              <w:tab/>
            </w:r>
            <w:r w:rsidR="009B534A" w:rsidRPr="009848C2">
              <w:rPr>
                <w:rStyle w:val="Hyperlink"/>
                <w:rFonts w:cs="Calibri"/>
                <w:noProof/>
              </w:rPr>
              <w:t>Analysis required</w:t>
            </w:r>
            <w:r w:rsidR="009B534A" w:rsidRPr="009848C2">
              <w:rPr>
                <w:rFonts w:cs="Calibri"/>
                <w:noProof/>
                <w:webHidden/>
              </w:rPr>
              <w:tab/>
            </w:r>
            <w:r w:rsidR="009B534A" w:rsidRPr="009848C2">
              <w:rPr>
                <w:rFonts w:cs="Calibri"/>
                <w:noProof/>
                <w:webHidden/>
              </w:rPr>
              <w:fldChar w:fldCharType="begin"/>
            </w:r>
            <w:r w:rsidR="009B534A" w:rsidRPr="009848C2">
              <w:rPr>
                <w:rFonts w:cs="Calibri"/>
                <w:noProof/>
                <w:webHidden/>
              </w:rPr>
              <w:instrText xml:space="preserve"> PAGEREF _Toc170832251 \h </w:instrText>
            </w:r>
            <w:r w:rsidR="009B534A" w:rsidRPr="009848C2">
              <w:rPr>
                <w:rFonts w:cs="Calibri"/>
                <w:noProof/>
                <w:webHidden/>
              </w:rPr>
            </w:r>
            <w:r w:rsidR="009B534A" w:rsidRPr="009848C2">
              <w:rPr>
                <w:rFonts w:cs="Calibri"/>
                <w:noProof/>
                <w:webHidden/>
              </w:rPr>
              <w:fldChar w:fldCharType="separate"/>
            </w:r>
            <w:r w:rsidR="009B534A" w:rsidRPr="009848C2">
              <w:rPr>
                <w:rFonts w:cs="Calibri"/>
                <w:noProof/>
                <w:webHidden/>
              </w:rPr>
              <w:t>24</w:t>
            </w:r>
            <w:r w:rsidR="009B534A" w:rsidRPr="009848C2">
              <w:rPr>
                <w:rFonts w:cs="Calibri"/>
                <w:noProof/>
                <w:webHidden/>
              </w:rPr>
              <w:fldChar w:fldCharType="end"/>
            </w:r>
          </w:hyperlink>
        </w:p>
        <w:p w14:paraId="220AE100" w14:textId="69A38A67" w:rsidR="009B534A" w:rsidRPr="009848C2" w:rsidRDefault="00CE28A6" w:rsidP="009B534A">
          <w:pPr>
            <w:pStyle w:val="TOC2"/>
            <w:rPr>
              <w:rFonts w:ascii="Calibri" w:eastAsiaTheme="minorEastAsia" w:hAnsi="Calibri" w:cs="Calibri"/>
              <w:i w:val="0"/>
              <w:noProof/>
              <w:kern w:val="2"/>
              <w:sz w:val="24"/>
              <w:szCs w:val="24"/>
              <w:lang w:eastAsia="en-GB"/>
              <w14:ligatures w14:val="standardContextual"/>
            </w:rPr>
          </w:pPr>
          <w:hyperlink w:anchor="_Toc170832252" w:history="1">
            <w:r w:rsidR="009B534A" w:rsidRPr="009848C2">
              <w:rPr>
                <w:rStyle w:val="Hyperlink"/>
                <w:rFonts w:ascii="Calibri" w:eastAsia="Arial Unicode MS" w:hAnsi="Calibri" w:cs="Calibri"/>
                <w:i w:val="0"/>
                <w:noProof/>
              </w:rPr>
              <w:t>4.2</w:t>
            </w:r>
            <w:r w:rsidR="009B534A" w:rsidRPr="009848C2">
              <w:rPr>
                <w:rFonts w:ascii="Calibri" w:eastAsiaTheme="minorEastAsia" w:hAnsi="Calibri" w:cs="Calibri"/>
                <w:i w:val="0"/>
                <w:noProof/>
                <w:kern w:val="2"/>
                <w:sz w:val="24"/>
                <w:szCs w:val="24"/>
                <w:lang w:eastAsia="en-GB"/>
                <w14:ligatures w14:val="standardContextual"/>
              </w:rPr>
              <w:tab/>
            </w:r>
            <w:r w:rsidR="009B534A" w:rsidRPr="009848C2">
              <w:rPr>
                <w:rStyle w:val="Hyperlink"/>
                <w:rFonts w:ascii="Calibri" w:eastAsia="Arial Unicode MS" w:hAnsi="Calibri" w:cs="Calibri"/>
                <w:i w:val="0"/>
                <w:noProof/>
              </w:rPr>
              <w:t>Results</w:t>
            </w:r>
            <w:r w:rsidR="009B534A" w:rsidRPr="009848C2">
              <w:rPr>
                <w:rFonts w:ascii="Calibri" w:hAnsi="Calibri" w:cs="Calibri"/>
                <w:i w:val="0"/>
                <w:noProof/>
                <w:webHidden/>
              </w:rPr>
              <w:tab/>
            </w:r>
            <w:r w:rsidR="009B534A" w:rsidRPr="009848C2">
              <w:rPr>
                <w:rFonts w:ascii="Calibri" w:hAnsi="Calibri" w:cs="Calibri"/>
                <w:i w:val="0"/>
                <w:noProof/>
                <w:webHidden/>
              </w:rPr>
              <w:fldChar w:fldCharType="begin"/>
            </w:r>
            <w:r w:rsidR="009B534A" w:rsidRPr="009848C2">
              <w:rPr>
                <w:rFonts w:ascii="Calibri" w:hAnsi="Calibri" w:cs="Calibri"/>
                <w:i w:val="0"/>
                <w:noProof/>
                <w:webHidden/>
              </w:rPr>
              <w:instrText xml:space="preserve"> PAGEREF _Toc170832252 \h </w:instrText>
            </w:r>
            <w:r w:rsidR="009B534A" w:rsidRPr="009848C2">
              <w:rPr>
                <w:rFonts w:ascii="Calibri" w:hAnsi="Calibri" w:cs="Calibri"/>
                <w:i w:val="0"/>
                <w:noProof/>
                <w:webHidden/>
              </w:rPr>
            </w:r>
            <w:r w:rsidR="009B534A" w:rsidRPr="009848C2">
              <w:rPr>
                <w:rFonts w:ascii="Calibri" w:hAnsi="Calibri" w:cs="Calibri"/>
                <w:i w:val="0"/>
                <w:noProof/>
                <w:webHidden/>
              </w:rPr>
              <w:fldChar w:fldCharType="separate"/>
            </w:r>
            <w:r w:rsidR="009B534A" w:rsidRPr="009848C2">
              <w:rPr>
                <w:rFonts w:ascii="Calibri" w:hAnsi="Calibri" w:cs="Calibri"/>
                <w:i w:val="0"/>
                <w:noProof/>
                <w:webHidden/>
              </w:rPr>
              <w:t>25</w:t>
            </w:r>
            <w:r w:rsidR="009B534A" w:rsidRPr="009848C2">
              <w:rPr>
                <w:rFonts w:ascii="Calibri" w:hAnsi="Calibri" w:cs="Calibri"/>
                <w:i w:val="0"/>
                <w:noProof/>
                <w:webHidden/>
              </w:rPr>
              <w:fldChar w:fldCharType="end"/>
            </w:r>
          </w:hyperlink>
        </w:p>
        <w:p w14:paraId="166683F6" w14:textId="3D803C67" w:rsidR="009B534A" w:rsidRPr="009848C2" w:rsidRDefault="00CE28A6">
          <w:pPr>
            <w:pStyle w:val="TOC3"/>
            <w:rPr>
              <w:rFonts w:eastAsiaTheme="minorEastAsia" w:cs="Calibri"/>
              <w:noProof/>
              <w:kern w:val="2"/>
              <w:sz w:val="24"/>
              <w:szCs w:val="24"/>
              <w:lang w:eastAsia="en-GB"/>
              <w14:ligatures w14:val="standardContextual"/>
            </w:rPr>
          </w:pPr>
          <w:hyperlink w:anchor="_Toc170832253" w:history="1">
            <w:r w:rsidR="009B534A" w:rsidRPr="009848C2">
              <w:rPr>
                <w:rStyle w:val="Hyperlink"/>
                <w:rFonts w:cs="Calibri"/>
                <w:noProof/>
              </w:rPr>
              <w:t>4.2.1</w:t>
            </w:r>
            <w:r w:rsidR="009B534A" w:rsidRPr="009848C2">
              <w:rPr>
                <w:rFonts w:eastAsiaTheme="minorEastAsia" w:cs="Calibri"/>
                <w:noProof/>
                <w:kern w:val="2"/>
                <w:sz w:val="24"/>
                <w:szCs w:val="24"/>
                <w:lang w:eastAsia="en-GB"/>
                <w14:ligatures w14:val="standardContextual"/>
              </w:rPr>
              <w:tab/>
            </w:r>
            <w:r w:rsidR="009B534A" w:rsidRPr="009848C2">
              <w:rPr>
                <w:rStyle w:val="Hyperlink"/>
                <w:rFonts w:cs="Calibri"/>
                <w:noProof/>
              </w:rPr>
              <w:t>General comments</w:t>
            </w:r>
            <w:r w:rsidR="009B534A" w:rsidRPr="009848C2">
              <w:rPr>
                <w:rFonts w:cs="Calibri"/>
                <w:noProof/>
                <w:webHidden/>
              </w:rPr>
              <w:tab/>
            </w:r>
            <w:r w:rsidR="009B534A" w:rsidRPr="009848C2">
              <w:rPr>
                <w:rFonts w:cs="Calibri"/>
                <w:noProof/>
                <w:webHidden/>
              </w:rPr>
              <w:fldChar w:fldCharType="begin"/>
            </w:r>
            <w:r w:rsidR="009B534A" w:rsidRPr="009848C2">
              <w:rPr>
                <w:rFonts w:cs="Calibri"/>
                <w:noProof/>
                <w:webHidden/>
              </w:rPr>
              <w:instrText xml:space="preserve"> PAGEREF _Toc170832253 \h </w:instrText>
            </w:r>
            <w:r w:rsidR="009B534A" w:rsidRPr="009848C2">
              <w:rPr>
                <w:rFonts w:cs="Calibri"/>
                <w:noProof/>
                <w:webHidden/>
              </w:rPr>
            </w:r>
            <w:r w:rsidR="009B534A" w:rsidRPr="009848C2">
              <w:rPr>
                <w:rFonts w:cs="Calibri"/>
                <w:noProof/>
                <w:webHidden/>
              </w:rPr>
              <w:fldChar w:fldCharType="separate"/>
            </w:r>
            <w:r w:rsidR="009B534A" w:rsidRPr="009848C2">
              <w:rPr>
                <w:rFonts w:cs="Calibri"/>
                <w:noProof/>
                <w:webHidden/>
              </w:rPr>
              <w:t>25</w:t>
            </w:r>
            <w:r w:rsidR="009B534A" w:rsidRPr="009848C2">
              <w:rPr>
                <w:rFonts w:cs="Calibri"/>
                <w:noProof/>
                <w:webHidden/>
              </w:rPr>
              <w:fldChar w:fldCharType="end"/>
            </w:r>
          </w:hyperlink>
        </w:p>
        <w:p w14:paraId="75E1285D" w14:textId="5D9DAC28" w:rsidR="009B534A" w:rsidRPr="009848C2" w:rsidRDefault="00CE28A6" w:rsidP="009B534A">
          <w:pPr>
            <w:pStyle w:val="TOC2"/>
            <w:rPr>
              <w:rFonts w:ascii="Calibri" w:eastAsiaTheme="minorEastAsia" w:hAnsi="Calibri" w:cs="Calibri"/>
              <w:i w:val="0"/>
              <w:noProof/>
              <w:kern w:val="2"/>
              <w:sz w:val="24"/>
              <w:szCs w:val="24"/>
              <w:lang w:eastAsia="en-GB"/>
              <w14:ligatures w14:val="standardContextual"/>
            </w:rPr>
          </w:pPr>
          <w:hyperlink w:anchor="_Toc170832254" w:history="1">
            <w:r w:rsidR="009B534A" w:rsidRPr="009848C2">
              <w:rPr>
                <w:rStyle w:val="Hyperlink"/>
                <w:rFonts w:ascii="Calibri" w:eastAsia="Arial Unicode MS" w:hAnsi="Calibri" w:cs="Calibri"/>
                <w:i w:val="0"/>
                <w:noProof/>
              </w:rPr>
              <w:t>4.3</w:t>
            </w:r>
            <w:r w:rsidR="009B534A" w:rsidRPr="009848C2">
              <w:rPr>
                <w:rFonts w:ascii="Calibri" w:eastAsiaTheme="minorEastAsia" w:hAnsi="Calibri" w:cs="Calibri"/>
                <w:i w:val="0"/>
                <w:noProof/>
                <w:kern w:val="2"/>
                <w:sz w:val="24"/>
                <w:szCs w:val="24"/>
                <w:lang w:eastAsia="en-GB"/>
                <w14:ligatures w14:val="standardContextual"/>
              </w:rPr>
              <w:tab/>
            </w:r>
            <w:r w:rsidR="009B534A" w:rsidRPr="009848C2">
              <w:rPr>
                <w:rStyle w:val="Hyperlink"/>
                <w:rFonts w:ascii="Calibri" w:eastAsia="Arial Unicode MS" w:hAnsi="Calibri" w:cs="Calibri"/>
                <w:i w:val="0"/>
                <w:noProof/>
              </w:rPr>
              <w:t>Discussion</w:t>
            </w:r>
            <w:r w:rsidR="009B534A" w:rsidRPr="009848C2">
              <w:rPr>
                <w:rFonts w:ascii="Calibri" w:hAnsi="Calibri" w:cs="Calibri"/>
                <w:i w:val="0"/>
                <w:noProof/>
                <w:webHidden/>
              </w:rPr>
              <w:tab/>
            </w:r>
            <w:r w:rsidR="009B534A" w:rsidRPr="009848C2">
              <w:rPr>
                <w:rFonts w:ascii="Calibri" w:hAnsi="Calibri" w:cs="Calibri"/>
                <w:i w:val="0"/>
                <w:noProof/>
                <w:webHidden/>
              </w:rPr>
              <w:fldChar w:fldCharType="begin"/>
            </w:r>
            <w:r w:rsidR="009B534A" w:rsidRPr="009848C2">
              <w:rPr>
                <w:rFonts w:ascii="Calibri" w:hAnsi="Calibri" w:cs="Calibri"/>
                <w:i w:val="0"/>
                <w:noProof/>
                <w:webHidden/>
              </w:rPr>
              <w:instrText xml:space="preserve"> PAGEREF _Toc170832254 \h </w:instrText>
            </w:r>
            <w:r w:rsidR="009B534A" w:rsidRPr="009848C2">
              <w:rPr>
                <w:rFonts w:ascii="Calibri" w:hAnsi="Calibri" w:cs="Calibri"/>
                <w:i w:val="0"/>
                <w:noProof/>
                <w:webHidden/>
              </w:rPr>
            </w:r>
            <w:r w:rsidR="009B534A" w:rsidRPr="009848C2">
              <w:rPr>
                <w:rFonts w:ascii="Calibri" w:hAnsi="Calibri" w:cs="Calibri"/>
                <w:i w:val="0"/>
                <w:noProof/>
                <w:webHidden/>
              </w:rPr>
              <w:fldChar w:fldCharType="separate"/>
            </w:r>
            <w:r w:rsidR="009B534A" w:rsidRPr="009848C2">
              <w:rPr>
                <w:rFonts w:ascii="Calibri" w:hAnsi="Calibri" w:cs="Calibri"/>
                <w:i w:val="0"/>
                <w:noProof/>
                <w:webHidden/>
              </w:rPr>
              <w:t>30</w:t>
            </w:r>
            <w:r w:rsidR="009B534A" w:rsidRPr="009848C2">
              <w:rPr>
                <w:rFonts w:ascii="Calibri" w:hAnsi="Calibri" w:cs="Calibri"/>
                <w:i w:val="0"/>
                <w:noProof/>
                <w:webHidden/>
              </w:rPr>
              <w:fldChar w:fldCharType="end"/>
            </w:r>
          </w:hyperlink>
        </w:p>
        <w:p w14:paraId="59D67A3C" w14:textId="4CD39732" w:rsidR="009B534A" w:rsidRPr="009848C2" w:rsidRDefault="00CE28A6">
          <w:pPr>
            <w:pStyle w:val="TOC1"/>
            <w:rPr>
              <w:rFonts w:ascii="Calibri" w:eastAsiaTheme="minorEastAsia" w:hAnsi="Calibri" w:cs="Calibri"/>
              <w:b w:val="0"/>
              <w:noProof/>
              <w:kern w:val="2"/>
              <w:lang w:eastAsia="en-GB"/>
              <w14:ligatures w14:val="standardContextual"/>
            </w:rPr>
          </w:pPr>
          <w:hyperlink w:anchor="_Toc170832255" w:history="1">
            <w:r w:rsidR="009B534A" w:rsidRPr="009848C2">
              <w:rPr>
                <w:rStyle w:val="Hyperlink"/>
                <w:rFonts w:ascii="Calibri" w:eastAsia="Arial Unicode MS" w:hAnsi="Calibri" w:cs="Calibri"/>
                <w:noProof/>
              </w:rPr>
              <w:t>5.</w:t>
            </w:r>
            <w:r w:rsidR="009B534A" w:rsidRPr="009848C2">
              <w:rPr>
                <w:rFonts w:ascii="Calibri" w:eastAsiaTheme="minorEastAsia" w:hAnsi="Calibri" w:cs="Calibri"/>
                <w:b w:val="0"/>
                <w:noProof/>
                <w:kern w:val="2"/>
                <w:lang w:eastAsia="en-GB"/>
                <w14:ligatures w14:val="standardContextual"/>
              </w:rPr>
              <w:tab/>
            </w:r>
            <w:r w:rsidR="009B534A" w:rsidRPr="009848C2">
              <w:rPr>
                <w:rStyle w:val="Hyperlink"/>
                <w:rFonts w:ascii="Calibri" w:eastAsia="Arial Unicode MS" w:hAnsi="Calibri" w:cs="Calibri"/>
                <w:noProof/>
              </w:rPr>
              <w:t>Conclusions and Recommendations</w:t>
            </w:r>
            <w:r w:rsidR="009B534A" w:rsidRPr="009848C2">
              <w:rPr>
                <w:rFonts w:ascii="Calibri" w:hAnsi="Calibri" w:cs="Calibri"/>
                <w:noProof/>
                <w:webHidden/>
              </w:rPr>
              <w:tab/>
            </w:r>
            <w:r w:rsidR="009B534A" w:rsidRPr="009848C2">
              <w:rPr>
                <w:rFonts w:ascii="Calibri" w:hAnsi="Calibri" w:cs="Calibri"/>
                <w:noProof/>
                <w:webHidden/>
              </w:rPr>
              <w:fldChar w:fldCharType="begin"/>
            </w:r>
            <w:r w:rsidR="009B534A" w:rsidRPr="009848C2">
              <w:rPr>
                <w:rFonts w:ascii="Calibri" w:hAnsi="Calibri" w:cs="Calibri"/>
                <w:noProof/>
                <w:webHidden/>
              </w:rPr>
              <w:instrText xml:space="preserve"> PAGEREF _Toc170832255 \h </w:instrText>
            </w:r>
            <w:r w:rsidR="009B534A" w:rsidRPr="009848C2">
              <w:rPr>
                <w:rFonts w:ascii="Calibri" w:hAnsi="Calibri" w:cs="Calibri"/>
                <w:noProof/>
                <w:webHidden/>
              </w:rPr>
            </w:r>
            <w:r w:rsidR="009B534A" w:rsidRPr="009848C2">
              <w:rPr>
                <w:rFonts w:ascii="Calibri" w:hAnsi="Calibri" w:cs="Calibri"/>
                <w:noProof/>
                <w:webHidden/>
              </w:rPr>
              <w:fldChar w:fldCharType="separate"/>
            </w:r>
            <w:r w:rsidR="009B534A" w:rsidRPr="009848C2">
              <w:rPr>
                <w:rFonts w:ascii="Calibri" w:hAnsi="Calibri" w:cs="Calibri"/>
                <w:noProof/>
                <w:webHidden/>
              </w:rPr>
              <w:t>32</w:t>
            </w:r>
            <w:r w:rsidR="009B534A" w:rsidRPr="009848C2">
              <w:rPr>
                <w:rFonts w:ascii="Calibri" w:hAnsi="Calibri" w:cs="Calibri"/>
                <w:noProof/>
                <w:webHidden/>
              </w:rPr>
              <w:fldChar w:fldCharType="end"/>
            </w:r>
          </w:hyperlink>
        </w:p>
        <w:p w14:paraId="141C32C8" w14:textId="7E6F4C70" w:rsidR="009B534A" w:rsidRPr="009848C2" w:rsidRDefault="00CE28A6">
          <w:pPr>
            <w:pStyle w:val="TOC1"/>
            <w:rPr>
              <w:rFonts w:ascii="Calibri" w:eastAsiaTheme="minorEastAsia" w:hAnsi="Calibri" w:cs="Calibri"/>
              <w:b w:val="0"/>
              <w:noProof/>
              <w:kern w:val="2"/>
              <w:lang w:eastAsia="en-GB"/>
              <w14:ligatures w14:val="standardContextual"/>
            </w:rPr>
          </w:pPr>
          <w:hyperlink w:anchor="_Toc170832256" w:history="1">
            <w:r w:rsidR="009B534A" w:rsidRPr="008B443B">
              <w:rPr>
                <w:rStyle w:val="Hyperlink"/>
                <w:rFonts w:ascii="Calibri" w:eastAsia="Arial Unicode MS" w:hAnsi="Calibri" w:cs="Calibri"/>
                <w:noProof/>
              </w:rPr>
              <w:t>6.</w:t>
            </w:r>
            <w:r w:rsidR="009B534A" w:rsidRPr="008B443B">
              <w:rPr>
                <w:rFonts w:ascii="Calibri" w:eastAsiaTheme="minorEastAsia" w:hAnsi="Calibri" w:cs="Calibri"/>
                <w:b w:val="0"/>
                <w:noProof/>
                <w:kern w:val="2"/>
                <w:lang w:eastAsia="en-GB"/>
                <w14:ligatures w14:val="standardContextual"/>
              </w:rPr>
              <w:tab/>
            </w:r>
            <w:r w:rsidR="009B534A" w:rsidRPr="008B443B">
              <w:rPr>
                <w:rStyle w:val="Hyperlink"/>
                <w:rFonts w:ascii="Calibri" w:eastAsia="Arial Unicode MS" w:hAnsi="Calibri" w:cs="Calibri"/>
                <w:noProof/>
              </w:rPr>
              <w:t>References</w:t>
            </w:r>
            <w:r w:rsidR="009B534A" w:rsidRPr="008B443B">
              <w:rPr>
                <w:rFonts w:ascii="Calibri" w:hAnsi="Calibri" w:cs="Calibri"/>
                <w:noProof/>
                <w:webHidden/>
              </w:rPr>
              <w:tab/>
            </w:r>
            <w:r w:rsidR="009B534A" w:rsidRPr="008B443B">
              <w:rPr>
                <w:rFonts w:ascii="Calibri" w:hAnsi="Calibri" w:cs="Calibri"/>
                <w:noProof/>
                <w:webHidden/>
              </w:rPr>
              <w:fldChar w:fldCharType="begin"/>
            </w:r>
            <w:r w:rsidR="009B534A" w:rsidRPr="008B443B">
              <w:rPr>
                <w:rFonts w:ascii="Calibri" w:hAnsi="Calibri" w:cs="Calibri"/>
                <w:noProof/>
                <w:webHidden/>
              </w:rPr>
              <w:instrText xml:space="preserve"> PAGEREF _Toc170832256 \h </w:instrText>
            </w:r>
            <w:r w:rsidR="009B534A" w:rsidRPr="008B443B">
              <w:rPr>
                <w:rFonts w:ascii="Calibri" w:hAnsi="Calibri" w:cs="Calibri"/>
                <w:noProof/>
                <w:webHidden/>
              </w:rPr>
            </w:r>
            <w:r w:rsidR="009B534A" w:rsidRPr="008B443B">
              <w:rPr>
                <w:rFonts w:ascii="Calibri" w:hAnsi="Calibri" w:cs="Calibri"/>
                <w:noProof/>
                <w:webHidden/>
              </w:rPr>
              <w:fldChar w:fldCharType="separate"/>
            </w:r>
            <w:r w:rsidR="009B534A" w:rsidRPr="008B443B">
              <w:rPr>
                <w:rFonts w:ascii="Calibri" w:hAnsi="Calibri" w:cs="Calibri"/>
                <w:noProof/>
                <w:webHidden/>
              </w:rPr>
              <w:t>34</w:t>
            </w:r>
            <w:r w:rsidR="009B534A" w:rsidRPr="008B443B">
              <w:rPr>
                <w:rFonts w:ascii="Calibri" w:hAnsi="Calibri" w:cs="Calibri"/>
                <w:noProof/>
                <w:webHidden/>
              </w:rPr>
              <w:fldChar w:fldCharType="end"/>
            </w:r>
          </w:hyperlink>
        </w:p>
        <w:p w14:paraId="582A9B8C" w14:textId="0ED47168" w:rsidR="009B534A" w:rsidRDefault="009B534A">
          <w:r w:rsidRPr="009848C2">
            <w:rPr>
              <w:rFonts w:ascii="Calibri" w:hAnsi="Calibri" w:cs="Calibri"/>
              <w:b/>
              <w:bCs/>
              <w:noProof/>
            </w:rPr>
            <w:fldChar w:fldCharType="end"/>
          </w:r>
        </w:p>
      </w:sdtContent>
    </w:sdt>
    <w:p w14:paraId="42F840B2" w14:textId="77777777" w:rsidR="00EE0AF4" w:rsidRDefault="00EE0AF4" w:rsidP="00EE0AF4">
      <w:pPr>
        <w:spacing w:line="360" w:lineRule="auto"/>
        <w:jc w:val="center"/>
        <w:rPr>
          <w:rFonts w:ascii="Calibri" w:eastAsia="Arial Unicode MS" w:hAnsi="Calibri" w:cs="Arial Unicode MS"/>
          <w:b/>
          <w:sz w:val="22"/>
          <w:u w:val="single"/>
        </w:rPr>
      </w:pPr>
    </w:p>
    <w:p w14:paraId="263A3E8B" w14:textId="237E1697" w:rsidR="009B534A" w:rsidRDefault="009B534A">
      <w:pPr>
        <w:rPr>
          <w:rFonts w:ascii="Calibri" w:eastAsia="Arial Unicode MS" w:hAnsi="Calibri" w:cs="Arial Unicode MS"/>
          <w:b/>
          <w:sz w:val="22"/>
          <w:u w:val="single"/>
        </w:rPr>
      </w:pPr>
      <w:r>
        <w:rPr>
          <w:rFonts w:ascii="Calibri" w:eastAsia="Arial Unicode MS" w:hAnsi="Calibri" w:cs="Arial Unicode MS"/>
          <w:b/>
          <w:sz w:val="22"/>
          <w:u w:val="single"/>
        </w:rPr>
        <w:br w:type="page"/>
      </w:r>
    </w:p>
    <w:p w14:paraId="3B7BB932" w14:textId="77777777" w:rsidR="009B534A" w:rsidRPr="009B534A" w:rsidRDefault="00EE0AF4" w:rsidP="009B534A">
      <w:pPr>
        <w:spacing w:line="360" w:lineRule="auto"/>
        <w:jc w:val="center"/>
        <w:rPr>
          <w:rFonts w:ascii="Calibri" w:eastAsia="Arial Unicode MS" w:hAnsi="Calibri" w:cs="Arial Unicode MS"/>
          <w:b/>
          <w:sz w:val="24"/>
          <w:szCs w:val="22"/>
          <w:u w:val="single"/>
        </w:rPr>
      </w:pPr>
      <w:r w:rsidRPr="009B534A">
        <w:rPr>
          <w:rFonts w:ascii="Calibri" w:eastAsia="Arial Unicode MS" w:hAnsi="Calibri" w:cs="Arial Unicode MS"/>
          <w:b/>
          <w:sz w:val="24"/>
          <w:szCs w:val="22"/>
          <w:u w:val="single"/>
        </w:rPr>
        <w:lastRenderedPageBreak/>
        <w:t>SCHEME OPERATION – 20</w:t>
      </w:r>
      <w:r w:rsidR="00E1676C" w:rsidRPr="009B534A">
        <w:rPr>
          <w:rFonts w:ascii="Calibri" w:eastAsia="Arial Unicode MS" w:hAnsi="Calibri" w:cs="Arial Unicode MS"/>
          <w:b/>
          <w:sz w:val="24"/>
          <w:szCs w:val="22"/>
          <w:u w:val="single"/>
        </w:rPr>
        <w:t>2</w:t>
      </w:r>
      <w:r w:rsidR="00604848" w:rsidRPr="009B534A">
        <w:rPr>
          <w:rFonts w:ascii="Calibri" w:eastAsia="Arial Unicode MS" w:hAnsi="Calibri" w:cs="Arial Unicode MS"/>
          <w:b/>
          <w:sz w:val="24"/>
          <w:szCs w:val="22"/>
          <w:u w:val="single"/>
        </w:rPr>
        <w:t>3</w:t>
      </w:r>
      <w:r w:rsidRPr="009B534A">
        <w:rPr>
          <w:rFonts w:ascii="Calibri" w:eastAsia="Arial Unicode MS" w:hAnsi="Calibri" w:cs="Arial Unicode MS"/>
          <w:b/>
          <w:sz w:val="24"/>
          <w:szCs w:val="22"/>
          <w:u w:val="single"/>
        </w:rPr>
        <w:t>/</w:t>
      </w:r>
      <w:r w:rsidR="00B878C3" w:rsidRPr="009B534A">
        <w:rPr>
          <w:rFonts w:ascii="Calibri" w:eastAsia="Arial Unicode MS" w:hAnsi="Calibri" w:cs="Arial Unicode MS"/>
          <w:b/>
          <w:sz w:val="24"/>
          <w:szCs w:val="22"/>
          <w:u w:val="single"/>
        </w:rPr>
        <w:t>2</w:t>
      </w:r>
      <w:r w:rsidR="00604848" w:rsidRPr="009B534A">
        <w:rPr>
          <w:rFonts w:ascii="Calibri" w:eastAsia="Arial Unicode MS" w:hAnsi="Calibri" w:cs="Arial Unicode MS"/>
          <w:b/>
          <w:sz w:val="24"/>
          <w:szCs w:val="22"/>
          <w:u w:val="single"/>
        </w:rPr>
        <w:t>4</w:t>
      </w:r>
      <w:r w:rsidR="006027F2" w:rsidRPr="009B534A">
        <w:rPr>
          <w:rFonts w:ascii="Calibri" w:eastAsia="Arial Unicode MS" w:hAnsi="Calibri" w:cs="Arial Unicode MS"/>
          <w:b/>
          <w:sz w:val="24"/>
          <w:szCs w:val="22"/>
          <w:u w:val="single"/>
        </w:rPr>
        <w:t xml:space="preserve"> (Year </w:t>
      </w:r>
      <w:r w:rsidR="00604848" w:rsidRPr="009B534A">
        <w:rPr>
          <w:rFonts w:ascii="Calibri" w:eastAsia="Arial Unicode MS" w:hAnsi="Calibri" w:cs="Arial Unicode MS"/>
          <w:b/>
          <w:sz w:val="24"/>
          <w:szCs w:val="22"/>
          <w:u w:val="single"/>
        </w:rPr>
        <w:t>30</w:t>
      </w:r>
      <w:r w:rsidR="00361A47" w:rsidRPr="009B534A">
        <w:rPr>
          <w:rFonts w:ascii="Calibri" w:eastAsia="Arial Unicode MS" w:hAnsi="Calibri" w:cs="Arial Unicode MS"/>
          <w:b/>
          <w:sz w:val="24"/>
          <w:szCs w:val="22"/>
          <w:u w:val="single"/>
        </w:rPr>
        <w:t>)</w:t>
      </w:r>
    </w:p>
    <w:p w14:paraId="15E382B8" w14:textId="1AF170A9" w:rsidR="002A2468" w:rsidRPr="009848C2" w:rsidRDefault="002A2468" w:rsidP="009B534A">
      <w:pPr>
        <w:spacing w:line="360" w:lineRule="auto"/>
        <w:rPr>
          <w:rStyle w:val="IntenseReference"/>
          <w:rFonts w:asciiTheme="minorHAnsi" w:eastAsia="Arial Unicode MS" w:hAnsiTheme="minorHAnsi" w:cstheme="minorHAnsi"/>
          <w:bCs w:val="0"/>
          <w:smallCaps w:val="0"/>
          <w:color w:val="auto"/>
          <w:spacing w:val="0"/>
          <w:sz w:val="32"/>
          <w:szCs w:val="28"/>
          <w:u w:val="single"/>
        </w:rPr>
      </w:pPr>
      <w:r w:rsidRPr="009848C2">
        <w:rPr>
          <w:rStyle w:val="IntenseReference"/>
          <w:rFonts w:asciiTheme="minorHAnsi" w:hAnsiTheme="minorHAnsi" w:cstheme="minorHAnsi"/>
          <w:b w:val="0"/>
          <w:bCs w:val="0"/>
          <w:sz w:val="28"/>
          <w:szCs w:val="28"/>
        </w:rPr>
        <w:t>Linked Documents (hyperlinked in this report)</w:t>
      </w:r>
      <w:r w:rsidR="0047385D" w:rsidRPr="009848C2">
        <w:rPr>
          <w:rStyle w:val="IntenseReference"/>
          <w:rFonts w:asciiTheme="minorHAnsi" w:hAnsiTheme="minorHAnsi" w:cstheme="minorHAnsi"/>
          <w:b w:val="0"/>
          <w:bCs w:val="0"/>
          <w:sz w:val="28"/>
          <w:szCs w:val="28"/>
        </w:rPr>
        <w:t>:</w:t>
      </w:r>
    </w:p>
    <w:p w14:paraId="541A83FD" w14:textId="77777777" w:rsidR="0047385D" w:rsidRPr="003250F8" w:rsidRDefault="0047385D" w:rsidP="002A2468">
      <w:pPr>
        <w:autoSpaceDE w:val="0"/>
        <w:autoSpaceDN w:val="0"/>
        <w:adjustRightInd w:val="0"/>
        <w:rPr>
          <w:rFonts w:ascii="Calibri" w:hAnsi="Calibri" w:cs="Helvetica"/>
          <w:b/>
          <w:color w:val="000000"/>
          <w:sz w:val="22"/>
          <w:szCs w:val="22"/>
          <w:highlight w:val="yellow"/>
          <w:lang w:eastAsia="en-GB"/>
        </w:rPr>
      </w:pPr>
    </w:p>
    <w:p w14:paraId="18467520" w14:textId="7E0C4C01" w:rsidR="002E482F" w:rsidRPr="00EE52A1" w:rsidRDefault="002E482F" w:rsidP="002E482F">
      <w:pPr>
        <w:pStyle w:val="figtab"/>
        <w:tabs>
          <w:tab w:val="clear" w:pos="1134"/>
          <w:tab w:val="left" w:pos="1418"/>
        </w:tabs>
        <w:ind w:left="1418" w:hanging="1418"/>
        <w:rPr>
          <w:rFonts w:asciiTheme="minorHAnsi" w:eastAsia="Arial Unicode MS" w:hAnsiTheme="minorHAnsi" w:cstheme="minorHAnsi"/>
          <w:color w:val="4F81BD"/>
          <w:sz w:val="20"/>
        </w:rPr>
      </w:pPr>
      <w:r w:rsidRPr="00EE52A1">
        <w:rPr>
          <w:rFonts w:ascii="Calibri" w:eastAsia="Arial Unicode MS" w:hAnsi="Calibri" w:cs="Arial"/>
          <w:sz w:val="20"/>
        </w:rPr>
        <w:t xml:space="preserve">Particle Size </w:t>
      </w:r>
      <w:r w:rsidRPr="00EE52A1">
        <w:rPr>
          <w:rFonts w:asciiTheme="minorHAnsi" w:eastAsia="Arial Unicode MS" w:hAnsiTheme="minorHAnsi" w:cstheme="minorHAnsi"/>
          <w:sz w:val="20"/>
        </w:rPr>
        <w:t>E</w:t>
      </w:r>
      <w:r w:rsidR="006027F2" w:rsidRPr="00EE52A1">
        <w:rPr>
          <w:rFonts w:asciiTheme="minorHAnsi" w:eastAsia="Arial Unicode MS" w:hAnsiTheme="minorHAnsi" w:cstheme="minorHAnsi"/>
          <w:sz w:val="20"/>
        </w:rPr>
        <w:t>xercise Results –</w:t>
      </w:r>
      <w:r w:rsidR="00550D99" w:rsidRPr="00EE52A1">
        <w:rPr>
          <w:rFonts w:asciiTheme="minorHAnsi" w:eastAsia="Arial Unicode MS" w:hAnsiTheme="minorHAnsi" w:cstheme="minorHAnsi"/>
          <w:sz w:val="20"/>
        </w:rPr>
        <w:t xml:space="preserve"> </w:t>
      </w:r>
      <w:hyperlink r:id="rId17" w:history="1">
        <w:r w:rsidR="006402BB" w:rsidRPr="00EE52A1">
          <w:rPr>
            <w:rStyle w:val="Hyperlink"/>
            <w:rFonts w:asciiTheme="minorHAnsi" w:eastAsia="Arial Unicode MS" w:hAnsiTheme="minorHAnsi" w:cstheme="minorHAnsi"/>
            <w:sz w:val="20"/>
          </w:rPr>
          <w:t>PS8</w:t>
        </w:r>
        <w:r w:rsidR="009B534A" w:rsidRPr="00EE52A1">
          <w:rPr>
            <w:rStyle w:val="Hyperlink"/>
            <w:rFonts w:asciiTheme="minorHAnsi" w:eastAsia="Arial Unicode MS" w:hAnsiTheme="minorHAnsi" w:cstheme="minorHAnsi"/>
            <w:sz w:val="20"/>
          </w:rPr>
          <w:t>8</w:t>
        </w:r>
      </w:hyperlink>
    </w:p>
    <w:p w14:paraId="62081BE6" w14:textId="105DAC5D" w:rsidR="002E482F" w:rsidRPr="00EE52A1" w:rsidRDefault="002E482F" w:rsidP="002E482F">
      <w:pPr>
        <w:pStyle w:val="figtab"/>
        <w:tabs>
          <w:tab w:val="clear" w:pos="1134"/>
          <w:tab w:val="left" w:pos="1418"/>
        </w:tabs>
        <w:ind w:left="1418" w:hanging="1418"/>
        <w:rPr>
          <w:rFonts w:asciiTheme="minorHAnsi" w:eastAsia="Arial Unicode MS" w:hAnsiTheme="minorHAnsi" w:cstheme="minorHAnsi"/>
          <w:color w:val="4F81BD"/>
          <w:sz w:val="20"/>
        </w:rPr>
      </w:pPr>
      <w:r w:rsidRPr="00EE52A1">
        <w:rPr>
          <w:rFonts w:asciiTheme="minorHAnsi" w:eastAsia="Arial Unicode MS" w:hAnsiTheme="minorHAnsi" w:cstheme="minorHAnsi"/>
          <w:sz w:val="20"/>
        </w:rPr>
        <w:t>Parti</w:t>
      </w:r>
      <w:r w:rsidR="006027F2" w:rsidRPr="00EE52A1">
        <w:rPr>
          <w:rFonts w:asciiTheme="minorHAnsi" w:eastAsia="Arial Unicode MS" w:hAnsiTheme="minorHAnsi" w:cstheme="minorHAnsi"/>
          <w:sz w:val="20"/>
        </w:rPr>
        <w:t>cle Size Exercise Results –</w:t>
      </w:r>
      <w:hyperlink r:id="rId18" w:history="1">
        <w:r w:rsidR="006402BB" w:rsidRPr="00EE52A1">
          <w:rPr>
            <w:rStyle w:val="Hyperlink"/>
            <w:rFonts w:asciiTheme="minorHAnsi" w:hAnsiTheme="minorHAnsi" w:cstheme="minorHAnsi"/>
            <w:sz w:val="20"/>
          </w:rPr>
          <w:t>PS8</w:t>
        </w:r>
        <w:r w:rsidR="009B534A" w:rsidRPr="00EE52A1">
          <w:rPr>
            <w:rStyle w:val="Hyperlink"/>
            <w:rFonts w:asciiTheme="minorHAnsi" w:hAnsiTheme="minorHAnsi" w:cstheme="minorHAnsi"/>
            <w:sz w:val="20"/>
          </w:rPr>
          <w:t>9</w:t>
        </w:r>
      </w:hyperlink>
    </w:p>
    <w:p w14:paraId="6C232723" w14:textId="77D8E9C9" w:rsidR="002E482F" w:rsidRPr="00EE52A1" w:rsidRDefault="002E482F" w:rsidP="002E482F">
      <w:pPr>
        <w:pStyle w:val="figtab"/>
        <w:tabs>
          <w:tab w:val="clear" w:pos="1134"/>
          <w:tab w:val="left" w:pos="1418"/>
        </w:tabs>
        <w:ind w:left="1418" w:hanging="1418"/>
        <w:rPr>
          <w:rFonts w:asciiTheme="minorHAnsi" w:eastAsia="Arial Unicode MS" w:hAnsiTheme="minorHAnsi" w:cstheme="minorHAnsi"/>
          <w:color w:val="4F81BD"/>
          <w:sz w:val="20"/>
        </w:rPr>
      </w:pPr>
      <w:r w:rsidRPr="00EE52A1">
        <w:rPr>
          <w:rFonts w:asciiTheme="minorHAnsi" w:eastAsia="Arial Unicode MS" w:hAnsiTheme="minorHAnsi" w:cstheme="minorHAnsi"/>
          <w:sz w:val="20"/>
        </w:rPr>
        <w:t>Parti</w:t>
      </w:r>
      <w:r w:rsidR="006027F2" w:rsidRPr="00EE52A1">
        <w:rPr>
          <w:rFonts w:asciiTheme="minorHAnsi" w:eastAsia="Arial Unicode MS" w:hAnsiTheme="minorHAnsi" w:cstheme="minorHAnsi"/>
          <w:sz w:val="20"/>
        </w:rPr>
        <w:t>cle Size Exercise Results –</w:t>
      </w:r>
      <w:hyperlink r:id="rId19" w:history="1">
        <w:r w:rsidR="006402BB" w:rsidRPr="00EE52A1">
          <w:rPr>
            <w:rStyle w:val="Hyperlink"/>
            <w:rFonts w:asciiTheme="minorHAnsi" w:hAnsiTheme="minorHAnsi" w:cstheme="minorHAnsi"/>
            <w:sz w:val="20"/>
          </w:rPr>
          <w:t>PS</w:t>
        </w:r>
        <w:r w:rsidR="009B534A" w:rsidRPr="00EE52A1">
          <w:rPr>
            <w:rStyle w:val="Hyperlink"/>
            <w:rFonts w:asciiTheme="minorHAnsi" w:hAnsiTheme="minorHAnsi" w:cstheme="minorHAnsi"/>
            <w:sz w:val="20"/>
          </w:rPr>
          <w:t>90</w:t>
        </w:r>
      </w:hyperlink>
    </w:p>
    <w:p w14:paraId="7D0D3A32" w14:textId="113AEF23" w:rsidR="009B534A" w:rsidRDefault="002E482F" w:rsidP="009B534A">
      <w:pPr>
        <w:pStyle w:val="figtab"/>
        <w:tabs>
          <w:tab w:val="clear" w:pos="1134"/>
          <w:tab w:val="left" w:pos="1418"/>
        </w:tabs>
        <w:ind w:left="1418" w:hanging="1418"/>
        <w:rPr>
          <w:rStyle w:val="Hyperlink"/>
          <w:rFonts w:asciiTheme="minorHAnsi" w:hAnsiTheme="minorHAnsi" w:cstheme="minorHAnsi"/>
          <w:sz w:val="20"/>
        </w:rPr>
      </w:pPr>
      <w:r w:rsidRPr="00EE52A1">
        <w:rPr>
          <w:rFonts w:asciiTheme="minorHAnsi" w:eastAsia="Arial Unicode MS" w:hAnsiTheme="minorHAnsi" w:cstheme="minorHAnsi"/>
          <w:sz w:val="20"/>
        </w:rPr>
        <w:t>Parti</w:t>
      </w:r>
      <w:r w:rsidR="006027F2" w:rsidRPr="00EE52A1">
        <w:rPr>
          <w:rFonts w:asciiTheme="minorHAnsi" w:eastAsia="Arial Unicode MS" w:hAnsiTheme="minorHAnsi" w:cstheme="minorHAnsi"/>
          <w:sz w:val="20"/>
        </w:rPr>
        <w:t>cle Size Exercise Results –</w:t>
      </w:r>
      <w:hyperlink r:id="rId20" w:history="1">
        <w:r w:rsidR="009B534A" w:rsidRPr="00EE52A1">
          <w:rPr>
            <w:rStyle w:val="Hyperlink"/>
            <w:rFonts w:asciiTheme="minorHAnsi" w:eastAsia="Arial Unicode MS" w:hAnsiTheme="minorHAnsi" w:cstheme="minorHAnsi"/>
            <w:sz w:val="20"/>
          </w:rPr>
          <w:t>PS</w:t>
        </w:r>
        <w:r w:rsidR="009B534A" w:rsidRPr="00EE52A1">
          <w:rPr>
            <w:rStyle w:val="Hyperlink"/>
            <w:rFonts w:asciiTheme="minorHAnsi" w:hAnsiTheme="minorHAnsi" w:cstheme="minorHAnsi"/>
            <w:sz w:val="20"/>
          </w:rPr>
          <w:t>91</w:t>
        </w:r>
      </w:hyperlink>
    </w:p>
    <w:p w14:paraId="35C2D47B" w14:textId="77777777" w:rsidR="009B534A" w:rsidRDefault="009B534A" w:rsidP="009B534A">
      <w:pPr>
        <w:pStyle w:val="figtab"/>
        <w:tabs>
          <w:tab w:val="clear" w:pos="1134"/>
          <w:tab w:val="left" w:pos="1418"/>
        </w:tabs>
        <w:ind w:left="1418" w:hanging="1418"/>
        <w:rPr>
          <w:rStyle w:val="IntenseReference"/>
          <w:rFonts w:eastAsia="Arial Unicode MS"/>
        </w:rPr>
      </w:pPr>
    </w:p>
    <w:p w14:paraId="7C3EF7D2" w14:textId="7F7E9263" w:rsidR="00323704" w:rsidRPr="009848C2" w:rsidRDefault="00323704" w:rsidP="009B534A">
      <w:pPr>
        <w:pStyle w:val="figtab"/>
        <w:tabs>
          <w:tab w:val="clear" w:pos="1134"/>
          <w:tab w:val="left" w:pos="1418"/>
        </w:tabs>
        <w:ind w:left="1418" w:hanging="1418"/>
        <w:rPr>
          <w:rStyle w:val="IntenseReference"/>
          <w:rFonts w:asciiTheme="minorHAnsi" w:eastAsia="Arial Unicode MS" w:hAnsiTheme="minorHAnsi" w:cstheme="minorHAnsi"/>
          <w:b w:val="0"/>
          <w:bCs w:val="0"/>
          <w:smallCaps w:val="0"/>
          <w:color w:val="4F81BD"/>
          <w:spacing w:val="0"/>
          <w:sz w:val="22"/>
          <w:szCs w:val="22"/>
          <w:highlight w:val="yellow"/>
        </w:rPr>
      </w:pPr>
      <w:r w:rsidRPr="009848C2">
        <w:rPr>
          <w:rStyle w:val="IntenseReference"/>
          <w:rFonts w:asciiTheme="minorHAnsi" w:eastAsia="Arial Unicode MS" w:hAnsiTheme="minorHAnsi" w:cstheme="minorHAnsi"/>
          <w:b w:val="0"/>
          <w:bCs w:val="0"/>
          <w:sz w:val="28"/>
          <w:szCs w:val="22"/>
        </w:rPr>
        <w:t>List of Figures:</w:t>
      </w:r>
    </w:p>
    <w:p w14:paraId="5E8E8B19" w14:textId="06F72DB4" w:rsidR="009848C2" w:rsidRPr="009848C2" w:rsidRDefault="00BC0E15" w:rsidP="009848C2">
      <w:pPr>
        <w:pStyle w:val="TableofFigures"/>
        <w:tabs>
          <w:tab w:val="right" w:leader="dot" w:pos="8308"/>
        </w:tabs>
        <w:spacing w:before="120" w:after="120"/>
        <w:rPr>
          <w:rFonts w:ascii="Calibri" w:eastAsiaTheme="minorEastAsia" w:hAnsi="Calibri" w:cs="Calibri"/>
          <w:noProof/>
          <w:kern w:val="2"/>
          <w:sz w:val="22"/>
          <w:szCs w:val="22"/>
          <w:lang w:eastAsia="en-GB"/>
          <w14:ligatures w14:val="standardContextual"/>
        </w:rPr>
      </w:pPr>
      <w:r w:rsidRPr="009848C2">
        <w:rPr>
          <w:rFonts w:ascii="Calibri" w:eastAsia="Arial Unicode MS" w:hAnsi="Calibri" w:cs="Calibri"/>
          <w:b/>
          <w:sz w:val="22"/>
          <w:szCs w:val="22"/>
          <w:highlight w:val="yellow"/>
        </w:rPr>
        <w:fldChar w:fldCharType="begin"/>
      </w:r>
      <w:r w:rsidRPr="009848C2">
        <w:rPr>
          <w:rFonts w:ascii="Calibri" w:eastAsia="Arial Unicode MS" w:hAnsi="Calibri" w:cs="Calibri"/>
          <w:b/>
          <w:sz w:val="22"/>
          <w:szCs w:val="22"/>
          <w:highlight w:val="yellow"/>
        </w:rPr>
        <w:instrText xml:space="preserve"> TOC \h \z \c "Figure" </w:instrText>
      </w:r>
      <w:r w:rsidRPr="009848C2">
        <w:rPr>
          <w:rFonts w:ascii="Calibri" w:eastAsia="Arial Unicode MS" w:hAnsi="Calibri" w:cs="Calibri"/>
          <w:b/>
          <w:sz w:val="22"/>
          <w:szCs w:val="22"/>
          <w:highlight w:val="yellow"/>
        </w:rPr>
        <w:fldChar w:fldCharType="separate"/>
      </w:r>
      <w:hyperlink w:anchor="_Toc170898370" w:history="1">
        <w:r w:rsidR="009848C2" w:rsidRPr="009848C2">
          <w:rPr>
            <w:rStyle w:val="Hyperlink"/>
            <w:rFonts w:ascii="Calibri" w:hAnsi="Calibri" w:cs="Calibri"/>
            <w:b/>
            <w:bCs/>
            <w:noProof/>
            <w:sz w:val="22"/>
            <w:szCs w:val="22"/>
          </w:rPr>
          <w:t xml:space="preserve">Figure 1. </w:t>
        </w:r>
        <w:r w:rsidR="009848C2" w:rsidRPr="009848C2">
          <w:rPr>
            <w:rStyle w:val="Hyperlink"/>
            <w:rFonts w:ascii="Calibri" w:hAnsi="Calibri" w:cs="Calibri"/>
            <w:noProof/>
            <w:sz w:val="22"/>
            <w:szCs w:val="22"/>
          </w:rPr>
          <w:t>Particle size distribution curves for sediment distributed as PS88 (Figure 7 in PS88 Report).</w:t>
        </w:r>
        <w:r w:rsidR="009848C2" w:rsidRPr="009848C2">
          <w:rPr>
            <w:rFonts w:ascii="Calibri" w:hAnsi="Calibri" w:cs="Calibri"/>
            <w:noProof/>
            <w:webHidden/>
            <w:sz w:val="22"/>
            <w:szCs w:val="22"/>
          </w:rPr>
          <w:tab/>
        </w:r>
        <w:r w:rsidR="009848C2" w:rsidRPr="009848C2">
          <w:rPr>
            <w:rFonts w:ascii="Calibri" w:hAnsi="Calibri" w:cs="Calibri"/>
            <w:noProof/>
            <w:webHidden/>
            <w:sz w:val="22"/>
            <w:szCs w:val="22"/>
          </w:rPr>
          <w:fldChar w:fldCharType="begin"/>
        </w:r>
        <w:r w:rsidR="009848C2" w:rsidRPr="009848C2">
          <w:rPr>
            <w:rFonts w:ascii="Calibri" w:hAnsi="Calibri" w:cs="Calibri"/>
            <w:noProof/>
            <w:webHidden/>
            <w:sz w:val="22"/>
            <w:szCs w:val="22"/>
          </w:rPr>
          <w:instrText xml:space="preserve"> PAGEREF _Toc170898370 \h </w:instrText>
        </w:r>
        <w:r w:rsidR="009848C2" w:rsidRPr="009848C2">
          <w:rPr>
            <w:rFonts w:ascii="Calibri" w:hAnsi="Calibri" w:cs="Calibri"/>
            <w:noProof/>
            <w:webHidden/>
            <w:sz w:val="22"/>
            <w:szCs w:val="22"/>
          </w:rPr>
        </w:r>
        <w:r w:rsidR="009848C2" w:rsidRPr="009848C2">
          <w:rPr>
            <w:rFonts w:ascii="Calibri" w:hAnsi="Calibri" w:cs="Calibri"/>
            <w:noProof/>
            <w:webHidden/>
            <w:sz w:val="22"/>
            <w:szCs w:val="22"/>
          </w:rPr>
          <w:fldChar w:fldCharType="separate"/>
        </w:r>
        <w:r w:rsidR="009848C2" w:rsidRPr="009848C2">
          <w:rPr>
            <w:rFonts w:ascii="Calibri" w:hAnsi="Calibri" w:cs="Calibri"/>
            <w:noProof/>
            <w:webHidden/>
            <w:sz w:val="22"/>
            <w:szCs w:val="22"/>
          </w:rPr>
          <w:t>11</w:t>
        </w:r>
        <w:r w:rsidR="009848C2" w:rsidRPr="009848C2">
          <w:rPr>
            <w:rFonts w:ascii="Calibri" w:hAnsi="Calibri" w:cs="Calibri"/>
            <w:noProof/>
            <w:webHidden/>
            <w:sz w:val="22"/>
            <w:szCs w:val="22"/>
          </w:rPr>
          <w:fldChar w:fldCharType="end"/>
        </w:r>
      </w:hyperlink>
    </w:p>
    <w:p w14:paraId="1D7B2DA7" w14:textId="7D677362" w:rsidR="009848C2" w:rsidRPr="009848C2" w:rsidRDefault="00CE28A6" w:rsidP="009848C2">
      <w:pPr>
        <w:pStyle w:val="TableofFigures"/>
        <w:tabs>
          <w:tab w:val="right" w:leader="dot" w:pos="8308"/>
        </w:tabs>
        <w:spacing w:before="120" w:after="120"/>
        <w:rPr>
          <w:rFonts w:ascii="Calibri" w:eastAsiaTheme="minorEastAsia" w:hAnsi="Calibri" w:cs="Calibri"/>
          <w:noProof/>
          <w:kern w:val="2"/>
          <w:sz w:val="22"/>
          <w:szCs w:val="22"/>
          <w:lang w:eastAsia="en-GB"/>
          <w14:ligatures w14:val="standardContextual"/>
        </w:rPr>
      </w:pPr>
      <w:hyperlink w:anchor="_Toc170898371" w:history="1">
        <w:r w:rsidR="009848C2" w:rsidRPr="009848C2">
          <w:rPr>
            <w:rStyle w:val="Hyperlink"/>
            <w:rFonts w:ascii="Calibri" w:hAnsi="Calibri" w:cs="Calibri"/>
            <w:b/>
            <w:bCs/>
            <w:noProof/>
            <w:sz w:val="22"/>
            <w:szCs w:val="22"/>
          </w:rPr>
          <w:t xml:space="preserve">Figure 2. </w:t>
        </w:r>
        <w:r w:rsidR="009848C2" w:rsidRPr="009848C2">
          <w:rPr>
            <w:rStyle w:val="Hyperlink"/>
            <w:rFonts w:ascii="Calibri" w:hAnsi="Calibri" w:cs="Calibri"/>
            <w:noProof/>
            <w:sz w:val="22"/>
            <w:szCs w:val="22"/>
          </w:rPr>
          <w:t>Stacked column chart showing the percentage gravel, sand, silt, and clay for sediment distributed as PS88 (Figure 8 in PS88 Report).</w:t>
        </w:r>
        <w:r w:rsidR="009848C2" w:rsidRPr="009848C2">
          <w:rPr>
            <w:rFonts w:ascii="Calibri" w:hAnsi="Calibri" w:cs="Calibri"/>
            <w:noProof/>
            <w:webHidden/>
            <w:sz w:val="22"/>
            <w:szCs w:val="22"/>
          </w:rPr>
          <w:tab/>
        </w:r>
        <w:r w:rsidR="009848C2" w:rsidRPr="009848C2">
          <w:rPr>
            <w:rFonts w:ascii="Calibri" w:hAnsi="Calibri" w:cs="Calibri"/>
            <w:noProof/>
            <w:webHidden/>
            <w:sz w:val="22"/>
            <w:szCs w:val="22"/>
          </w:rPr>
          <w:fldChar w:fldCharType="begin"/>
        </w:r>
        <w:r w:rsidR="009848C2" w:rsidRPr="009848C2">
          <w:rPr>
            <w:rFonts w:ascii="Calibri" w:hAnsi="Calibri" w:cs="Calibri"/>
            <w:noProof/>
            <w:webHidden/>
            <w:sz w:val="22"/>
            <w:szCs w:val="22"/>
          </w:rPr>
          <w:instrText xml:space="preserve"> PAGEREF _Toc170898371 \h </w:instrText>
        </w:r>
        <w:r w:rsidR="009848C2" w:rsidRPr="009848C2">
          <w:rPr>
            <w:rFonts w:ascii="Calibri" w:hAnsi="Calibri" w:cs="Calibri"/>
            <w:noProof/>
            <w:webHidden/>
            <w:sz w:val="22"/>
            <w:szCs w:val="22"/>
          </w:rPr>
        </w:r>
        <w:r w:rsidR="009848C2" w:rsidRPr="009848C2">
          <w:rPr>
            <w:rFonts w:ascii="Calibri" w:hAnsi="Calibri" w:cs="Calibri"/>
            <w:noProof/>
            <w:webHidden/>
            <w:sz w:val="22"/>
            <w:szCs w:val="22"/>
          </w:rPr>
          <w:fldChar w:fldCharType="separate"/>
        </w:r>
        <w:r w:rsidR="009848C2" w:rsidRPr="009848C2">
          <w:rPr>
            <w:rFonts w:ascii="Calibri" w:hAnsi="Calibri" w:cs="Calibri"/>
            <w:noProof/>
            <w:webHidden/>
            <w:sz w:val="22"/>
            <w:szCs w:val="22"/>
          </w:rPr>
          <w:t>12</w:t>
        </w:r>
        <w:r w:rsidR="009848C2" w:rsidRPr="009848C2">
          <w:rPr>
            <w:rFonts w:ascii="Calibri" w:hAnsi="Calibri" w:cs="Calibri"/>
            <w:noProof/>
            <w:webHidden/>
            <w:sz w:val="22"/>
            <w:szCs w:val="22"/>
          </w:rPr>
          <w:fldChar w:fldCharType="end"/>
        </w:r>
      </w:hyperlink>
    </w:p>
    <w:p w14:paraId="199324E8" w14:textId="7B60DF73" w:rsidR="009848C2" w:rsidRPr="009848C2" w:rsidRDefault="00CE28A6" w:rsidP="009848C2">
      <w:pPr>
        <w:pStyle w:val="TableofFigures"/>
        <w:tabs>
          <w:tab w:val="right" w:leader="dot" w:pos="8308"/>
        </w:tabs>
        <w:spacing w:before="120" w:after="120"/>
        <w:rPr>
          <w:rFonts w:ascii="Calibri" w:eastAsiaTheme="minorEastAsia" w:hAnsi="Calibri" w:cs="Calibri"/>
          <w:noProof/>
          <w:kern w:val="2"/>
          <w:sz w:val="22"/>
          <w:szCs w:val="22"/>
          <w:lang w:eastAsia="en-GB"/>
          <w14:ligatures w14:val="standardContextual"/>
        </w:rPr>
      </w:pPr>
      <w:hyperlink w:anchor="_Toc170898372" w:history="1">
        <w:r w:rsidR="009848C2" w:rsidRPr="009848C2">
          <w:rPr>
            <w:rStyle w:val="Hyperlink"/>
            <w:rFonts w:ascii="Calibri" w:hAnsi="Calibri" w:cs="Calibri"/>
            <w:b/>
            <w:bCs/>
            <w:noProof/>
            <w:sz w:val="22"/>
            <w:szCs w:val="22"/>
          </w:rPr>
          <w:t>Figure 3</w:t>
        </w:r>
        <w:r w:rsidR="009848C2" w:rsidRPr="009848C2">
          <w:rPr>
            <w:rStyle w:val="Hyperlink"/>
            <w:rFonts w:ascii="Calibri" w:hAnsi="Calibri" w:cs="Calibri"/>
            <w:noProof/>
            <w:sz w:val="22"/>
            <w:szCs w:val="22"/>
          </w:rPr>
          <w:t>. Particle size distribution curves for sediment distributed as PS89.</w:t>
        </w:r>
        <w:r w:rsidR="009848C2" w:rsidRPr="009848C2">
          <w:rPr>
            <w:rFonts w:ascii="Calibri" w:hAnsi="Calibri" w:cs="Calibri"/>
            <w:noProof/>
            <w:webHidden/>
            <w:sz w:val="22"/>
            <w:szCs w:val="22"/>
          </w:rPr>
          <w:tab/>
        </w:r>
        <w:r w:rsidR="009848C2" w:rsidRPr="009848C2">
          <w:rPr>
            <w:rFonts w:ascii="Calibri" w:hAnsi="Calibri" w:cs="Calibri"/>
            <w:noProof/>
            <w:webHidden/>
            <w:sz w:val="22"/>
            <w:szCs w:val="22"/>
          </w:rPr>
          <w:fldChar w:fldCharType="begin"/>
        </w:r>
        <w:r w:rsidR="009848C2" w:rsidRPr="009848C2">
          <w:rPr>
            <w:rFonts w:ascii="Calibri" w:hAnsi="Calibri" w:cs="Calibri"/>
            <w:noProof/>
            <w:webHidden/>
            <w:sz w:val="22"/>
            <w:szCs w:val="22"/>
          </w:rPr>
          <w:instrText xml:space="preserve"> PAGEREF _Toc170898372 \h </w:instrText>
        </w:r>
        <w:r w:rsidR="009848C2" w:rsidRPr="009848C2">
          <w:rPr>
            <w:rFonts w:ascii="Calibri" w:hAnsi="Calibri" w:cs="Calibri"/>
            <w:noProof/>
            <w:webHidden/>
            <w:sz w:val="22"/>
            <w:szCs w:val="22"/>
          </w:rPr>
        </w:r>
        <w:r w:rsidR="009848C2" w:rsidRPr="009848C2">
          <w:rPr>
            <w:rFonts w:ascii="Calibri" w:hAnsi="Calibri" w:cs="Calibri"/>
            <w:noProof/>
            <w:webHidden/>
            <w:sz w:val="22"/>
            <w:szCs w:val="22"/>
          </w:rPr>
          <w:fldChar w:fldCharType="separate"/>
        </w:r>
        <w:r w:rsidR="009848C2" w:rsidRPr="009848C2">
          <w:rPr>
            <w:rFonts w:ascii="Calibri" w:hAnsi="Calibri" w:cs="Calibri"/>
            <w:noProof/>
            <w:webHidden/>
            <w:sz w:val="22"/>
            <w:szCs w:val="22"/>
          </w:rPr>
          <w:t>14</w:t>
        </w:r>
        <w:r w:rsidR="009848C2" w:rsidRPr="009848C2">
          <w:rPr>
            <w:rFonts w:ascii="Calibri" w:hAnsi="Calibri" w:cs="Calibri"/>
            <w:noProof/>
            <w:webHidden/>
            <w:sz w:val="22"/>
            <w:szCs w:val="22"/>
          </w:rPr>
          <w:fldChar w:fldCharType="end"/>
        </w:r>
      </w:hyperlink>
    </w:p>
    <w:p w14:paraId="3CFB8577" w14:textId="788982A0" w:rsidR="009848C2" w:rsidRPr="009848C2" w:rsidRDefault="00CE28A6" w:rsidP="009848C2">
      <w:pPr>
        <w:pStyle w:val="TableofFigures"/>
        <w:tabs>
          <w:tab w:val="right" w:leader="dot" w:pos="8308"/>
        </w:tabs>
        <w:spacing w:before="120" w:after="120"/>
        <w:rPr>
          <w:rFonts w:ascii="Calibri" w:eastAsiaTheme="minorEastAsia" w:hAnsi="Calibri" w:cs="Calibri"/>
          <w:noProof/>
          <w:kern w:val="2"/>
          <w:sz w:val="22"/>
          <w:szCs w:val="22"/>
          <w:lang w:eastAsia="en-GB"/>
          <w14:ligatures w14:val="standardContextual"/>
        </w:rPr>
      </w:pPr>
      <w:hyperlink w:anchor="_Toc170898373" w:history="1">
        <w:r w:rsidR="009848C2" w:rsidRPr="009848C2">
          <w:rPr>
            <w:rStyle w:val="Hyperlink"/>
            <w:rFonts w:ascii="Calibri" w:hAnsi="Calibri" w:cs="Calibri"/>
            <w:b/>
            <w:bCs/>
            <w:noProof/>
            <w:sz w:val="22"/>
            <w:szCs w:val="22"/>
          </w:rPr>
          <w:t xml:space="preserve">Figure 4. </w:t>
        </w:r>
        <w:r w:rsidR="009848C2" w:rsidRPr="009848C2">
          <w:rPr>
            <w:rStyle w:val="Hyperlink"/>
            <w:rFonts w:ascii="Calibri" w:hAnsi="Calibri" w:cs="Calibri"/>
            <w:noProof/>
            <w:sz w:val="22"/>
            <w:szCs w:val="22"/>
          </w:rPr>
          <w:t>Stacked column chart showing the percentage gravel, sand, silt, and clay for sediment distributed as PS89 (Figure 7 in PS89 Report).</w:t>
        </w:r>
        <w:r w:rsidR="009848C2" w:rsidRPr="009848C2">
          <w:rPr>
            <w:rFonts w:ascii="Calibri" w:hAnsi="Calibri" w:cs="Calibri"/>
            <w:noProof/>
            <w:webHidden/>
            <w:sz w:val="22"/>
            <w:szCs w:val="22"/>
          </w:rPr>
          <w:tab/>
        </w:r>
        <w:r w:rsidR="009848C2" w:rsidRPr="009848C2">
          <w:rPr>
            <w:rFonts w:ascii="Calibri" w:hAnsi="Calibri" w:cs="Calibri"/>
            <w:noProof/>
            <w:webHidden/>
            <w:sz w:val="22"/>
            <w:szCs w:val="22"/>
          </w:rPr>
          <w:fldChar w:fldCharType="begin"/>
        </w:r>
        <w:r w:rsidR="009848C2" w:rsidRPr="009848C2">
          <w:rPr>
            <w:rFonts w:ascii="Calibri" w:hAnsi="Calibri" w:cs="Calibri"/>
            <w:noProof/>
            <w:webHidden/>
            <w:sz w:val="22"/>
            <w:szCs w:val="22"/>
          </w:rPr>
          <w:instrText xml:space="preserve"> PAGEREF _Toc170898373 \h </w:instrText>
        </w:r>
        <w:r w:rsidR="009848C2" w:rsidRPr="009848C2">
          <w:rPr>
            <w:rFonts w:ascii="Calibri" w:hAnsi="Calibri" w:cs="Calibri"/>
            <w:noProof/>
            <w:webHidden/>
            <w:sz w:val="22"/>
            <w:szCs w:val="22"/>
          </w:rPr>
        </w:r>
        <w:r w:rsidR="009848C2" w:rsidRPr="009848C2">
          <w:rPr>
            <w:rFonts w:ascii="Calibri" w:hAnsi="Calibri" w:cs="Calibri"/>
            <w:noProof/>
            <w:webHidden/>
            <w:sz w:val="22"/>
            <w:szCs w:val="22"/>
          </w:rPr>
          <w:fldChar w:fldCharType="separate"/>
        </w:r>
        <w:r w:rsidR="009848C2" w:rsidRPr="009848C2">
          <w:rPr>
            <w:rFonts w:ascii="Calibri" w:hAnsi="Calibri" w:cs="Calibri"/>
            <w:noProof/>
            <w:webHidden/>
            <w:sz w:val="22"/>
            <w:szCs w:val="22"/>
          </w:rPr>
          <w:t>14</w:t>
        </w:r>
        <w:r w:rsidR="009848C2" w:rsidRPr="009848C2">
          <w:rPr>
            <w:rFonts w:ascii="Calibri" w:hAnsi="Calibri" w:cs="Calibri"/>
            <w:noProof/>
            <w:webHidden/>
            <w:sz w:val="22"/>
            <w:szCs w:val="22"/>
          </w:rPr>
          <w:fldChar w:fldCharType="end"/>
        </w:r>
      </w:hyperlink>
    </w:p>
    <w:p w14:paraId="183BEE04" w14:textId="442514B8" w:rsidR="009848C2" w:rsidRPr="009848C2" w:rsidRDefault="00CE28A6" w:rsidP="009848C2">
      <w:pPr>
        <w:pStyle w:val="TableofFigures"/>
        <w:tabs>
          <w:tab w:val="right" w:leader="dot" w:pos="8308"/>
        </w:tabs>
        <w:spacing w:before="120" w:after="120"/>
        <w:rPr>
          <w:rFonts w:ascii="Calibri" w:eastAsiaTheme="minorEastAsia" w:hAnsi="Calibri" w:cs="Calibri"/>
          <w:noProof/>
          <w:kern w:val="2"/>
          <w:sz w:val="22"/>
          <w:szCs w:val="22"/>
          <w:lang w:eastAsia="en-GB"/>
          <w14:ligatures w14:val="standardContextual"/>
        </w:rPr>
      </w:pPr>
      <w:hyperlink w:anchor="_Toc170898374" w:history="1">
        <w:r w:rsidR="009848C2" w:rsidRPr="009848C2">
          <w:rPr>
            <w:rStyle w:val="Hyperlink"/>
            <w:rFonts w:ascii="Calibri" w:hAnsi="Calibri" w:cs="Calibri"/>
            <w:b/>
            <w:bCs/>
            <w:noProof/>
            <w:sz w:val="22"/>
            <w:szCs w:val="22"/>
          </w:rPr>
          <w:t>Figure 5</w:t>
        </w:r>
        <w:r w:rsidR="009848C2" w:rsidRPr="009848C2">
          <w:rPr>
            <w:rStyle w:val="Hyperlink"/>
            <w:rFonts w:ascii="Calibri" w:hAnsi="Calibri" w:cs="Calibri"/>
            <w:noProof/>
            <w:sz w:val="22"/>
            <w:szCs w:val="22"/>
          </w:rPr>
          <w:t>. Particle size distribution curves for sediment distributed as PS90 (Figure 6 in PS90).</w:t>
        </w:r>
        <w:r w:rsidR="009848C2" w:rsidRPr="009848C2">
          <w:rPr>
            <w:rFonts w:ascii="Calibri" w:hAnsi="Calibri" w:cs="Calibri"/>
            <w:noProof/>
            <w:webHidden/>
            <w:sz w:val="22"/>
            <w:szCs w:val="22"/>
          </w:rPr>
          <w:tab/>
        </w:r>
        <w:r w:rsidR="009848C2" w:rsidRPr="009848C2">
          <w:rPr>
            <w:rFonts w:ascii="Calibri" w:hAnsi="Calibri" w:cs="Calibri"/>
            <w:noProof/>
            <w:webHidden/>
            <w:sz w:val="22"/>
            <w:szCs w:val="22"/>
          </w:rPr>
          <w:fldChar w:fldCharType="begin"/>
        </w:r>
        <w:r w:rsidR="009848C2" w:rsidRPr="009848C2">
          <w:rPr>
            <w:rFonts w:ascii="Calibri" w:hAnsi="Calibri" w:cs="Calibri"/>
            <w:noProof/>
            <w:webHidden/>
            <w:sz w:val="22"/>
            <w:szCs w:val="22"/>
          </w:rPr>
          <w:instrText xml:space="preserve"> PAGEREF _Toc170898374 \h </w:instrText>
        </w:r>
        <w:r w:rsidR="009848C2" w:rsidRPr="009848C2">
          <w:rPr>
            <w:rFonts w:ascii="Calibri" w:hAnsi="Calibri" w:cs="Calibri"/>
            <w:noProof/>
            <w:webHidden/>
            <w:sz w:val="22"/>
            <w:szCs w:val="22"/>
          </w:rPr>
        </w:r>
        <w:r w:rsidR="009848C2" w:rsidRPr="009848C2">
          <w:rPr>
            <w:rFonts w:ascii="Calibri" w:hAnsi="Calibri" w:cs="Calibri"/>
            <w:noProof/>
            <w:webHidden/>
            <w:sz w:val="22"/>
            <w:szCs w:val="22"/>
          </w:rPr>
          <w:fldChar w:fldCharType="separate"/>
        </w:r>
        <w:r w:rsidR="009848C2" w:rsidRPr="009848C2">
          <w:rPr>
            <w:rFonts w:ascii="Calibri" w:hAnsi="Calibri" w:cs="Calibri"/>
            <w:noProof/>
            <w:webHidden/>
            <w:sz w:val="22"/>
            <w:szCs w:val="22"/>
          </w:rPr>
          <w:t>16</w:t>
        </w:r>
        <w:r w:rsidR="009848C2" w:rsidRPr="009848C2">
          <w:rPr>
            <w:rFonts w:ascii="Calibri" w:hAnsi="Calibri" w:cs="Calibri"/>
            <w:noProof/>
            <w:webHidden/>
            <w:sz w:val="22"/>
            <w:szCs w:val="22"/>
          </w:rPr>
          <w:fldChar w:fldCharType="end"/>
        </w:r>
      </w:hyperlink>
    </w:p>
    <w:p w14:paraId="4E26C361" w14:textId="6021BA68" w:rsidR="009848C2" w:rsidRPr="009848C2" w:rsidRDefault="00CE28A6" w:rsidP="009848C2">
      <w:pPr>
        <w:pStyle w:val="TableofFigures"/>
        <w:tabs>
          <w:tab w:val="right" w:leader="dot" w:pos="8308"/>
        </w:tabs>
        <w:spacing w:before="120" w:after="120"/>
        <w:rPr>
          <w:rFonts w:ascii="Calibri" w:eastAsiaTheme="minorEastAsia" w:hAnsi="Calibri" w:cs="Calibri"/>
          <w:noProof/>
          <w:kern w:val="2"/>
          <w:sz w:val="22"/>
          <w:szCs w:val="22"/>
          <w:lang w:eastAsia="en-GB"/>
          <w14:ligatures w14:val="standardContextual"/>
        </w:rPr>
      </w:pPr>
      <w:hyperlink w:anchor="_Toc170898375" w:history="1">
        <w:r w:rsidR="009848C2" w:rsidRPr="009848C2">
          <w:rPr>
            <w:rStyle w:val="Hyperlink"/>
            <w:rFonts w:ascii="Calibri" w:hAnsi="Calibri" w:cs="Calibri"/>
            <w:b/>
            <w:bCs/>
            <w:noProof/>
            <w:sz w:val="22"/>
            <w:szCs w:val="22"/>
          </w:rPr>
          <w:t xml:space="preserve">Figure 6. </w:t>
        </w:r>
        <w:r w:rsidR="009848C2" w:rsidRPr="009848C2">
          <w:rPr>
            <w:rStyle w:val="Hyperlink"/>
            <w:rFonts w:ascii="Calibri" w:hAnsi="Calibri" w:cs="Calibri"/>
            <w:noProof/>
            <w:sz w:val="22"/>
            <w:szCs w:val="22"/>
          </w:rPr>
          <w:t>Stacked column chart showing the percentage gravel, sand, silt, and clay for sediment distributed as PS90 (Figure 7 in PS90 Report).</w:t>
        </w:r>
        <w:r w:rsidR="009848C2" w:rsidRPr="009848C2">
          <w:rPr>
            <w:rFonts w:ascii="Calibri" w:hAnsi="Calibri" w:cs="Calibri"/>
            <w:noProof/>
            <w:webHidden/>
            <w:sz w:val="22"/>
            <w:szCs w:val="22"/>
          </w:rPr>
          <w:tab/>
        </w:r>
        <w:r w:rsidR="009848C2" w:rsidRPr="009848C2">
          <w:rPr>
            <w:rFonts w:ascii="Calibri" w:hAnsi="Calibri" w:cs="Calibri"/>
            <w:noProof/>
            <w:webHidden/>
            <w:sz w:val="22"/>
            <w:szCs w:val="22"/>
          </w:rPr>
          <w:fldChar w:fldCharType="begin"/>
        </w:r>
        <w:r w:rsidR="009848C2" w:rsidRPr="009848C2">
          <w:rPr>
            <w:rFonts w:ascii="Calibri" w:hAnsi="Calibri" w:cs="Calibri"/>
            <w:noProof/>
            <w:webHidden/>
            <w:sz w:val="22"/>
            <w:szCs w:val="22"/>
          </w:rPr>
          <w:instrText xml:space="preserve"> PAGEREF _Toc170898375 \h </w:instrText>
        </w:r>
        <w:r w:rsidR="009848C2" w:rsidRPr="009848C2">
          <w:rPr>
            <w:rFonts w:ascii="Calibri" w:hAnsi="Calibri" w:cs="Calibri"/>
            <w:noProof/>
            <w:webHidden/>
            <w:sz w:val="22"/>
            <w:szCs w:val="22"/>
          </w:rPr>
        </w:r>
        <w:r w:rsidR="009848C2" w:rsidRPr="009848C2">
          <w:rPr>
            <w:rFonts w:ascii="Calibri" w:hAnsi="Calibri" w:cs="Calibri"/>
            <w:noProof/>
            <w:webHidden/>
            <w:sz w:val="22"/>
            <w:szCs w:val="22"/>
          </w:rPr>
          <w:fldChar w:fldCharType="separate"/>
        </w:r>
        <w:r w:rsidR="009848C2" w:rsidRPr="009848C2">
          <w:rPr>
            <w:rFonts w:ascii="Calibri" w:hAnsi="Calibri" w:cs="Calibri"/>
            <w:noProof/>
            <w:webHidden/>
            <w:sz w:val="22"/>
            <w:szCs w:val="22"/>
          </w:rPr>
          <w:t>17</w:t>
        </w:r>
        <w:r w:rsidR="009848C2" w:rsidRPr="009848C2">
          <w:rPr>
            <w:rFonts w:ascii="Calibri" w:hAnsi="Calibri" w:cs="Calibri"/>
            <w:noProof/>
            <w:webHidden/>
            <w:sz w:val="22"/>
            <w:szCs w:val="22"/>
          </w:rPr>
          <w:fldChar w:fldCharType="end"/>
        </w:r>
      </w:hyperlink>
    </w:p>
    <w:p w14:paraId="4022355B" w14:textId="21BD964B" w:rsidR="009848C2" w:rsidRPr="009848C2" w:rsidRDefault="00CE28A6" w:rsidP="009848C2">
      <w:pPr>
        <w:pStyle w:val="TableofFigures"/>
        <w:tabs>
          <w:tab w:val="right" w:leader="dot" w:pos="8308"/>
        </w:tabs>
        <w:spacing w:before="120" w:after="120"/>
        <w:rPr>
          <w:rFonts w:ascii="Calibri" w:eastAsiaTheme="minorEastAsia" w:hAnsi="Calibri" w:cs="Calibri"/>
          <w:noProof/>
          <w:kern w:val="2"/>
          <w:sz w:val="22"/>
          <w:szCs w:val="22"/>
          <w:lang w:eastAsia="en-GB"/>
          <w14:ligatures w14:val="standardContextual"/>
        </w:rPr>
      </w:pPr>
      <w:hyperlink w:anchor="_Toc170898376" w:history="1">
        <w:r w:rsidR="009848C2" w:rsidRPr="009848C2">
          <w:rPr>
            <w:rStyle w:val="Hyperlink"/>
            <w:rFonts w:ascii="Calibri" w:hAnsi="Calibri" w:cs="Calibri"/>
            <w:b/>
            <w:bCs/>
            <w:noProof/>
            <w:sz w:val="22"/>
            <w:szCs w:val="22"/>
          </w:rPr>
          <w:t>Figure 7.</w:t>
        </w:r>
        <w:r w:rsidR="009848C2" w:rsidRPr="009848C2">
          <w:rPr>
            <w:rStyle w:val="Hyperlink"/>
            <w:rFonts w:ascii="Calibri" w:hAnsi="Calibri" w:cs="Calibri"/>
            <w:noProof/>
            <w:sz w:val="22"/>
            <w:szCs w:val="22"/>
          </w:rPr>
          <w:t xml:space="preserve"> Particle size distribution curves for sediment distributed as PS87 (Figure 7 in PS91 Report).</w:t>
        </w:r>
        <w:r w:rsidR="009848C2" w:rsidRPr="009848C2">
          <w:rPr>
            <w:rFonts w:ascii="Calibri" w:hAnsi="Calibri" w:cs="Calibri"/>
            <w:noProof/>
            <w:webHidden/>
            <w:sz w:val="22"/>
            <w:szCs w:val="22"/>
          </w:rPr>
          <w:tab/>
        </w:r>
        <w:r w:rsidR="009848C2" w:rsidRPr="009848C2">
          <w:rPr>
            <w:rFonts w:ascii="Calibri" w:hAnsi="Calibri" w:cs="Calibri"/>
            <w:noProof/>
            <w:webHidden/>
            <w:sz w:val="22"/>
            <w:szCs w:val="22"/>
          </w:rPr>
          <w:fldChar w:fldCharType="begin"/>
        </w:r>
        <w:r w:rsidR="009848C2" w:rsidRPr="009848C2">
          <w:rPr>
            <w:rFonts w:ascii="Calibri" w:hAnsi="Calibri" w:cs="Calibri"/>
            <w:noProof/>
            <w:webHidden/>
            <w:sz w:val="22"/>
            <w:szCs w:val="22"/>
          </w:rPr>
          <w:instrText xml:space="preserve"> PAGEREF _Toc170898376 \h </w:instrText>
        </w:r>
        <w:r w:rsidR="009848C2" w:rsidRPr="009848C2">
          <w:rPr>
            <w:rFonts w:ascii="Calibri" w:hAnsi="Calibri" w:cs="Calibri"/>
            <w:noProof/>
            <w:webHidden/>
            <w:sz w:val="22"/>
            <w:szCs w:val="22"/>
          </w:rPr>
        </w:r>
        <w:r w:rsidR="009848C2" w:rsidRPr="009848C2">
          <w:rPr>
            <w:rFonts w:ascii="Calibri" w:hAnsi="Calibri" w:cs="Calibri"/>
            <w:noProof/>
            <w:webHidden/>
            <w:sz w:val="22"/>
            <w:szCs w:val="22"/>
          </w:rPr>
          <w:fldChar w:fldCharType="separate"/>
        </w:r>
        <w:r w:rsidR="009848C2" w:rsidRPr="009848C2">
          <w:rPr>
            <w:rFonts w:ascii="Calibri" w:hAnsi="Calibri" w:cs="Calibri"/>
            <w:noProof/>
            <w:webHidden/>
            <w:sz w:val="22"/>
            <w:szCs w:val="22"/>
          </w:rPr>
          <w:t>18</w:t>
        </w:r>
        <w:r w:rsidR="009848C2" w:rsidRPr="009848C2">
          <w:rPr>
            <w:rFonts w:ascii="Calibri" w:hAnsi="Calibri" w:cs="Calibri"/>
            <w:noProof/>
            <w:webHidden/>
            <w:sz w:val="22"/>
            <w:szCs w:val="22"/>
          </w:rPr>
          <w:fldChar w:fldCharType="end"/>
        </w:r>
      </w:hyperlink>
    </w:p>
    <w:p w14:paraId="7B65CB15" w14:textId="2F569EFD" w:rsidR="009848C2" w:rsidRPr="009848C2" w:rsidRDefault="00CE28A6" w:rsidP="009848C2">
      <w:pPr>
        <w:pStyle w:val="TableofFigures"/>
        <w:tabs>
          <w:tab w:val="right" w:leader="dot" w:pos="8308"/>
        </w:tabs>
        <w:spacing w:before="120" w:after="120"/>
        <w:rPr>
          <w:rFonts w:ascii="Calibri" w:eastAsiaTheme="minorEastAsia" w:hAnsi="Calibri" w:cs="Calibri"/>
          <w:noProof/>
          <w:kern w:val="2"/>
          <w:sz w:val="22"/>
          <w:szCs w:val="22"/>
          <w:lang w:eastAsia="en-GB"/>
          <w14:ligatures w14:val="standardContextual"/>
        </w:rPr>
      </w:pPr>
      <w:hyperlink w:anchor="_Toc170898377" w:history="1">
        <w:r w:rsidR="009848C2" w:rsidRPr="009848C2">
          <w:rPr>
            <w:rStyle w:val="Hyperlink"/>
            <w:rFonts w:ascii="Calibri" w:hAnsi="Calibri" w:cs="Calibri"/>
            <w:b/>
            <w:bCs/>
            <w:noProof/>
            <w:sz w:val="22"/>
            <w:szCs w:val="22"/>
          </w:rPr>
          <w:t>Figure 8.</w:t>
        </w:r>
        <w:r w:rsidR="009848C2" w:rsidRPr="009848C2">
          <w:rPr>
            <w:rStyle w:val="Hyperlink"/>
            <w:rFonts w:ascii="Calibri" w:hAnsi="Calibri" w:cs="Calibri"/>
            <w:noProof/>
            <w:sz w:val="22"/>
            <w:szCs w:val="22"/>
          </w:rPr>
          <w:t xml:space="preserve"> Stacked column chart showing the percentage gravel, sand, silt, and clay for sediment distributed as PS91 (Figure 8 in PS91 Report).</w:t>
        </w:r>
        <w:r w:rsidR="009848C2" w:rsidRPr="009848C2">
          <w:rPr>
            <w:rFonts w:ascii="Calibri" w:hAnsi="Calibri" w:cs="Calibri"/>
            <w:noProof/>
            <w:webHidden/>
            <w:sz w:val="22"/>
            <w:szCs w:val="22"/>
          </w:rPr>
          <w:tab/>
        </w:r>
        <w:r w:rsidR="009848C2" w:rsidRPr="009848C2">
          <w:rPr>
            <w:rFonts w:ascii="Calibri" w:hAnsi="Calibri" w:cs="Calibri"/>
            <w:noProof/>
            <w:webHidden/>
            <w:sz w:val="22"/>
            <w:szCs w:val="22"/>
          </w:rPr>
          <w:fldChar w:fldCharType="begin"/>
        </w:r>
        <w:r w:rsidR="009848C2" w:rsidRPr="009848C2">
          <w:rPr>
            <w:rFonts w:ascii="Calibri" w:hAnsi="Calibri" w:cs="Calibri"/>
            <w:noProof/>
            <w:webHidden/>
            <w:sz w:val="22"/>
            <w:szCs w:val="22"/>
          </w:rPr>
          <w:instrText xml:space="preserve"> PAGEREF _Toc170898377 \h </w:instrText>
        </w:r>
        <w:r w:rsidR="009848C2" w:rsidRPr="009848C2">
          <w:rPr>
            <w:rFonts w:ascii="Calibri" w:hAnsi="Calibri" w:cs="Calibri"/>
            <w:noProof/>
            <w:webHidden/>
            <w:sz w:val="22"/>
            <w:szCs w:val="22"/>
          </w:rPr>
        </w:r>
        <w:r w:rsidR="009848C2" w:rsidRPr="009848C2">
          <w:rPr>
            <w:rFonts w:ascii="Calibri" w:hAnsi="Calibri" w:cs="Calibri"/>
            <w:noProof/>
            <w:webHidden/>
            <w:sz w:val="22"/>
            <w:szCs w:val="22"/>
          </w:rPr>
          <w:fldChar w:fldCharType="separate"/>
        </w:r>
        <w:r w:rsidR="009848C2" w:rsidRPr="009848C2">
          <w:rPr>
            <w:rFonts w:ascii="Calibri" w:hAnsi="Calibri" w:cs="Calibri"/>
            <w:noProof/>
            <w:webHidden/>
            <w:sz w:val="22"/>
            <w:szCs w:val="22"/>
          </w:rPr>
          <w:t>19</w:t>
        </w:r>
        <w:r w:rsidR="009848C2" w:rsidRPr="009848C2">
          <w:rPr>
            <w:rFonts w:ascii="Calibri" w:hAnsi="Calibri" w:cs="Calibri"/>
            <w:noProof/>
            <w:webHidden/>
            <w:sz w:val="22"/>
            <w:szCs w:val="22"/>
          </w:rPr>
          <w:fldChar w:fldCharType="end"/>
        </w:r>
      </w:hyperlink>
    </w:p>
    <w:p w14:paraId="0B2CDB78" w14:textId="2216E611" w:rsidR="009848C2" w:rsidRPr="009848C2" w:rsidRDefault="00CE28A6" w:rsidP="009848C2">
      <w:pPr>
        <w:pStyle w:val="TableofFigures"/>
        <w:tabs>
          <w:tab w:val="right" w:leader="dot" w:pos="8308"/>
        </w:tabs>
        <w:spacing w:before="120" w:after="120"/>
        <w:rPr>
          <w:rFonts w:ascii="Calibri" w:eastAsiaTheme="minorEastAsia" w:hAnsi="Calibri" w:cs="Calibri"/>
          <w:noProof/>
          <w:kern w:val="2"/>
          <w:sz w:val="22"/>
          <w:szCs w:val="22"/>
          <w:lang w:eastAsia="en-GB"/>
          <w14:ligatures w14:val="standardContextual"/>
        </w:rPr>
      </w:pPr>
      <w:hyperlink w:anchor="_Toc170898378" w:history="1">
        <w:r w:rsidR="009848C2" w:rsidRPr="009848C2">
          <w:rPr>
            <w:rStyle w:val="Hyperlink"/>
            <w:rFonts w:ascii="Calibri" w:hAnsi="Calibri" w:cs="Calibri"/>
            <w:b/>
            <w:bCs/>
            <w:noProof/>
            <w:sz w:val="22"/>
            <w:szCs w:val="22"/>
          </w:rPr>
          <w:t>Figure 9.</w:t>
        </w:r>
        <w:r w:rsidR="009848C2" w:rsidRPr="009848C2">
          <w:rPr>
            <w:rStyle w:val="Hyperlink"/>
            <w:rFonts w:ascii="Calibri" w:hAnsi="Calibri" w:cs="Calibri"/>
            <w:noProof/>
            <w:sz w:val="22"/>
            <w:szCs w:val="22"/>
          </w:rPr>
          <w:t xml:space="preserve"> Bar charts showing raw sieve data as percentages in each half-phi interval for PS88 (top), PS89 (middle) and PS91 (bottom).</w:t>
        </w:r>
        <w:r w:rsidR="009848C2" w:rsidRPr="009848C2">
          <w:rPr>
            <w:rFonts w:ascii="Calibri" w:hAnsi="Calibri" w:cs="Calibri"/>
            <w:noProof/>
            <w:webHidden/>
            <w:sz w:val="22"/>
            <w:szCs w:val="22"/>
          </w:rPr>
          <w:tab/>
        </w:r>
        <w:r w:rsidR="009848C2" w:rsidRPr="009848C2">
          <w:rPr>
            <w:rFonts w:ascii="Calibri" w:hAnsi="Calibri" w:cs="Calibri"/>
            <w:noProof/>
            <w:webHidden/>
            <w:sz w:val="22"/>
            <w:szCs w:val="22"/>
          </w:rPr>
          <w:fldChar w:fldCharType="begin"/>
        </w:r>
        <w:r w:rsidR="009848C2" w:rsidRPr="009848C2">
          <w:rPr>
            <w:rFonts w:ascii="Calibri" w:hAnsi="Calibri" w:cs="Calibri"/>
            <w:noProof/>
            <w:webHidden/>
            <w:sz w:val="22"/>
            <w:szCs w:val="22"/>
          </w:rPr>
          <w:instrText xml:space="preserve"> PAGEREF _Toc170898378 \h </w:instrText>
        </w:r>
        <w:r w:rsidR="009848C2" w:rsidRPr="009848C2">
          <w:rPr>
            <w:rFonts w:ascii="Calibri" w:hAnsi="Calibri" w:cs="Calibri"/>
            <w:noProof/>
            <w:webHidden/>
            <w:sz w:val="22"/>
            <w:szCs w:val="22"/>
          </w:rPr>
        </w:r>
        <w:r w:rsidR="009848C2" w:rsidRPr="009848C2">
          <w:rPr>
            <w:rFonts w:ascii="Calibri" w:hAnsi="Calibri" w:cs="Calibri"/>
            <w:noProof/>
            <w:webHidden/>
            <w:sz w:val="22"/>
            <w:szCs w:val="22"/>
          </w:rPr>
          <w:fldChar w:fldCharType="separate"/>
        </w:r>
        <w:r w:rsidR="009848C2" w:rsidRPr="009848C2">
          <w:rPr>
            <w:rFonts w:ascii="Calibri" w:hAnsi="Calibri" w:cs="Calibri"/>
            <w:noProof/>
            <w:webHidden/>
            <w:sz w:val="22"/>
            <w:szCs w:val="22"/>
          </w:rPr>
          <w:t>20</w:t>
        </w:r>
        <w:r w:rsidR="009848C2" w:rsidRPr="009848C2">
          <w:rPr>
            <w:rFonts w:ascii="Calibri" w:hAnsi="Calibri" w:cs="Calibri"/>
            <w:noProof/>
            <w:webHidden/>
            <w:sz w:val="22"/>
            <w:szCs w:val="22"/>
          </w:rPr>
          <w:fldChar w:fldCharType="end"/>
        </w:r>
      </w:hyperlink>
    </w:p>
    <w:p w14:paraId="52EC415E" w14:textId="2D694A24" w:rsidR="009848C2" w:rsidRPr="009848C2" w:rsidRDefault="00CE28A6" w:rsidP="009848C2">
      <w:pPr>
        <w:pStyle w:val="TableofFigures"/>
        <w:tabs>
          <w:tab w:val="right" w:leader="dot" w:pos="8308"/>
        </w:tabs>
        <w:spacing w:before="120" w:after="120"/>
        <w:rPr>
          <w:rFonts w:ascii="Calibri" w:eastAsiaTheme="minorEastAsia" w:hAnsi="Calibri" w:cs="Calibri"/>
          <w:noProof/>
          <w:kern w:val="2"/>
          <w:sz w:val="22"/>
          <w:szCs w:val="22"/>
          <w:lang w:eastAsia="en-GB"/>
          <w14:ligatures w14:val="standardContextual"/>
        </w:rPr>
      </w:pPr>
      <w:hyperlink w:anchor="_Toc170898379" w:history="1">
        <w:r w:rsidR="009848C2" w:rsidRPr="009848C2">
          <w:rPr>
            <w:rStyle w:val="Hyperlink"/>
            <w:rFonts w:ascii="Calibri" w:hAnsi="Calibri" w:cs="Calibri"/>
            <w:b/>
            <w:bCs/>
            <w:noProof/>
            <w:sz w:val="22"/>
            <w:szCs w:val="22"/>
          </w:rPr>
          <w:t>Figure 10.</w:t>
        </w:r>
        <w:r w:rsidR="009848C2" w:rsidRPr="009848C2">
          <w:rPr>
            <w:rStyle w:val="Hyperlink"/>
            <w:rFonts w:ascii="Calibri" w:hAnsi="Calibri" w:cs="Calibri"/>
            <w:noProof/>
            <w:sz w:val="22"/>
            <w:szCs w:val="22"/>
          </w:rPr>
          <w:t xml:space="preserve"> Differential final laser data provided by participants for exercises PS88 (top left), PS89 (top right), PS90 (bottom left) and PS91 (bottom right).</w:t>
        </w:r>
        <w:r w:rsidR="009848C2" w:rsidRPr="009848C2">
          <w:rPr>
            <w:rFonts w:ascii="Calibri" w:hAnsi="Calibri" w:cs="Calibri"/>
            <w:noProof/>
            <w:webHidden/>
            <w:sz w:val="22"/>
            <w:szCs w:val="22"/>
          </w:rPr>
          <w:tab/>
        </w:r>
        <w:r w:rsidR="009848C2" w:rsidRPr="009848C2">
          <w:rPr>
            <w:rFonts w:ascii="Calibri" w:hAnsi="Calibri" w:cs="Calibri"/>
            <w:noProof/>
            <w:webHidden/>
            <w:sz w:val="22"/>
            <w:szCs w:val="22"/>
          </w:rPr>
          <w:fldChar w:fldCharType="begin"/>
        </w:r>
        <w:r w:rsidR="009848C2" w:rsidRPr="009848C2">
          <w:rPr>
            <w:rFonts w:ascii="Calibri" w:hAnsi="Calibri" w:cs="Calibri"/>
            <w:noProof/>
            <w:webHidden/>
            <w:sz w:val="22"/>
            <w:szCs w:val="22"/>
          </w:rPr>
          <w:instrText xml:space="preserve"> PAGEREF _Toc170898379 \h </w:instrText>
        </w:r>
        <w:r w:rsidR="009848C2" w:rsidRPr="009848C2">
          <w:rPr>
            <w:rFonts w:ascii="Calibri" w:hAnsi="Calibri" w:cs="Calibri"/>
            <w:noProof/>
            <w:webHidden/>
            <w:sz w:val="22"/>
            <w:szCs w:val="22"/>
          </w:rPr>
        </w:r>
        <w:r w:rsidR="009848C2" w:rsidRPr="009848C2">
          <w:rPr>
            <w:rFonts w:ascii="Calibri" w:hAnsi="Calibri" w:cs="Calibri"/>
            <w:noProof/>
            <w:webHidden/>
            <w:sz w:val="22"/>
            <w:szCs w:val="22"/>
          </w:rPr>
          <w:fldChar w:fldCharType="separate"/>
        </w:r>
        <w:r w:rsidR="009848C2" w:rsidRPr="009848C2">
          <w:rPr>
            <w:rFonts w:ascii="Calibri" w:hAnsi="Calibri" w:cs="Calibri"/>
            <w:noProof/>
            <w:webHidden/>
            <w:sz w:val="22"/>
            <w:szCs w:val="22"/>
          </w:rPr>
          <w:t>22</w:t>
        </w:r>
        <w:r w:rsidR="009848C2" w:rsidRPr="009848C2">
          <w:rPr>
            <w:rFonts w:ascii="Calibri" w:hAnsi="Calibri" w:cs="Calibri"/>
            <w:noProof/>
            <w:webHidden/>
            <w:sz w:val="22"/>
            <w:szCs w:val="22"/>
          </w:rPr>
          <w:fldChar w:fldCharType="end"/>
        </w:r>
      </w:hyperlink>
    </w:p>
    <w:p w14:paraId="4C948485" w14:textId="134FB5D4" w:rsidR="009848C2" w:rsidRPr="009848C2" w:rsidRDefault="00CE28A6" w:rsidP="009848C2">
      <w:pPr>
        <w:pStyle w:val="TableofFigures"/>
        <w:tabs>
          <w:tab w:val="right" w:leader="dot" w:pos="8308"/>
        </w:tabs>
        <w:spacing w:before="120" w:after="120"/>
        <w:rPr>
          <w:rFonts w:ascii="Calibri" w:eastAsiaTheme="minorEastAsia" w:hAnsi="Calibri" w:cs="Calibri"/>
          <w:noProof/>
          <w:kern w:val="2"/>
          <w:sz w:val="22"/>
          <w:szCs w:val="22"/>
          <w:lang w:eastAsia="en-GB"/>
          <w14:ligatures w14:val="standardContextual"/>
        </w:rPr>
      </w:pPr>
      <w:hyperlink w:anchor="_Toc170898380" w:history="1">
        <w:r w:rsidR="009848C2" w:rsidRPr="009848C2">
          <w:rPr>
            <w:rStyle w:val="Hyperlink"/>
            <w:rFonts w:ascii="Calibri" w:hAnsi="Calibri" w:cs="Calibri"/>
            <w:b/>
            <w:bCs/>
            <w:noProof/>
            <w:sz w:val="22"/>
            <w:szCs w:val="22"/>
          </w:rPr>
          <w:t>Figure 11.</w:t>
        </w:r>
        <w:r w:rsidR="009848C2" w:rsidRPr="009848C2">
          <w:rPr>
            <w:rStyle w:val="Hyperlink"/>
            <w:rFonts w:ascii="Calibri" w:hAnsi="Calibri" w:cs="Calibri"/>
            <w:noProof/>
            <w:sz w:val="22"/>
            <w:szCs w:val="22"/>
          </w:rPr>
          <w:t xml:space="preserve"> Bar charts showing percentage gravel, sand, silt, and clay in the PS-OS module from laboratories PSA_3003, PSA_3004, PSA_30</w:t>
        </w:r>
        <w:r w:rsidR="009848C2" w:rsidRPr="008B443B">
          <w:rPr>
            <w:rStyle w:val="Hyperlink"/>
            <w:rFonts w:ascii="Calibri" w:hAnsi="Calibri" w:cs="Calibri"/>
            <w:noProof/>
            <w:sz w:val="22"/>
            <w:szCs w:val="22"/>
          </w:rPr>
          <w:t>05 and PSA_3006.</w:t>
        </w:r>
        <w:r w:rsidR="009848C2" w:rsidRPr="009848C2">
          <w:rPr>
            <w:rFonts w:ascii="Calibri" w:hAnsi="Calibri" w:cs="Calibri"/>
            <w:noProof/>
            <w:webHidden/>
            <w:sz w:val="22"/>
            <w:szCs w:val="22"/>
          </w:rPr>
          <w:tab/>
        </w:r>
        <w:r w:rsidR="009848C2" w:rsidRPr="009848C2">
          <w:rPr>
            <w:rFonts w:ascii="Calibri" w:hAnsi="Calibri" w:cs="Calibri"/>
            <w:noProof/>
            <w:webHidden/>
            <w:sz w:val="22"/>
            <w:szCs w:val="22"/>
          </w:rPr>
          <w:fldChar w:fldCharType="begin"/>
        </w:r>
        <w:r w:rsidR="009848C2" w:rsidRPr="009848C2">
          <w:rPr>
            <w:rFonts w:ascii="Calibri" w:hAnsi="Calibri" w:cs="Calibri"/>
            <w:noProof/>
            <w:webHidden/>
            <w:sz w:val="22"/>
            <w:szCs w:val="22"/>
          </w:rPr>
          <w:instrText xml:space="preserve"> PAGEREF _Toc170898380 \h </w:instrText>
        </w:r>
        <w:r w:rsidR="009848C2" w:rsidRPr="009848C2">
          <w:rPr>
            <w:rFonts w:ascii="Calibri" w:hAnsi="Calibri" w:cs="Calibri"/>
            <w:noProof/>
            <w:webHidden/>
            <w:sz w:val="22"/>
            <w:szCs w:val="22"/>
          </w:rPr>
        </w:r>
        <w:r w:rsidR="009848C2" w:rsidRPr="009848C2">
          <w:rPr>
            <w:rFonts w:ascii="Calibri" w:hAnsi="Calibri" w:cs="Calibri"/>
            <w:noProof/>
            <w:webHidden/>
            <w:sz w:val="22"/>
            <w:szCs w:val="22"/>
          </w:rPr>
          <w:fldChar w:fldCharType="separate"/>
        </w:r>
        <w:r w:rsidR="009848C2" w:rsidRPr="009848C2">
          <w:rPr>
            <w:rFonts w:ascii="Calibri" w:hAnsi="Calibri" w:cs="Calibri"/>
            <w:noProof/>
            <w:webHidden/>
            <w:sz w:val="22"/>
            <w:szCs w:val="22"/>
          </w:rPr>
          <w:t>28</w:t>
        </w:r>
        <w:r w:rsidR="009848C2" w:rsidRPr="009848C2">
          <w:rPr>
            <w:rFonts w:ascii="Calibri" w:hAnsi="Calibri" w:cs="Calibri"/>
            <w:noProof/>
            <w:webHidden/>
            <w:sz w:val="22"/>
            <w:szCs w:val="22"/>
          </w:rPr>
          <w:fldChar w:fldCharType="end"/>
        </w:r>
      </w:hyperlink>
    </w:p>
    <w:p w14:paraId="78ACC631" w14:textId="278EB107" w:rsidR="009848C2" w:rsidRPr="009848C2" w:rsidRDefault="00CE28A6" w:rsidP="009848C2">
      <w:pPr>
        <w:pStyle w:val="TableofFigures"/>
        <w:tabs>
          <w:tab w:val="right" w:leader="dot" w:pos="8308"/>
        </w:tabs>
        <w:spacing w:before="120" w:after="120"/>
        <w:rPr>
          <w:rFonts w:ascii="Calibri" w:eastAsiaTheme="minorEastAsia" w:hAnsi="Calibri" w:cs="Calibri"/>
          <w:noProof/>
          <w:kern w:val="2"/>
          <w:sz w:val="22"/>
          <w:szCs w:val="22"/>
          <w:lang w:eastAsia="en-GB"/>
          <w14:ligatures w14:val="standardContextual"/>
        </w:rPr>
      </w:pPr>
      <w:hyperlink w:anchor="_Toc170898381" w:history="1">
        <w:r w:rsidR="009848C2" w:rsidRPr="009848C2">
          <w:rPr>
            <w:rStyle w:val="Hyperlink"/>
            <w:rFonts w:ascii="Calibri" w:hAnsi="Calibri" w:cs="Calibri"/>
            <w:b/>
            <w:bCs/>
            <w:noProof/>
            <w:sz w:val="22"/>
            <w:szCs w:val="22"/>
          </w:rPr>
          <w:t>Figure 12.</w:t>
        </w:r>
        <w:r w:rsidR="009848C2" w:rsidRPr="009848C2">
          <w:rPr>
            <w:rStyle w:val="Hyperlink"/>
            <w:rFonts w:ascii="Calibri" w:hAnsi="Calibri" w:cs="Calibri"/>
            <w:noProof/>
            <w:sz w:val="22"/>
            <w:szCs w:val="22"/>
          </w:rPr>
          <w:t xml:space="preserve"> Bar charts showing percentage gravel, sand, silt, and clay in the PS-OS module from laboratories PSA_3010, PSA_3011, PSA_3012 and PSA_3020.</w:t>
        </w:r>
        <w:r w:rsidR="009848C2" w:rsidRPr="009848C2">
          <w:rPr>
            <w:rFonts w:ascii="Calibri" w:hAnsi="Calibri" w:cs="Calibri"/>
            <w:noProof/>
            <w:webHidden/>
            <w:sz w:val="22"/>
            <w:szCs w:val="22"/>
          </w:rPr>
          <w:tab/>
        </w:r>
        <w:r w:rsidR="009848C2" w:rsidRPr="009848C2">
          <w:rPr>
            <w:rFonts w:ascii="Calibri" w:hAnsi="Calibri" w:cs="Calibri"/>
            <w:noProof/>
            <w:webHidden/>
            <w:sz w:val="22"/>
            <w:szCs w:val="22"/>
          </w:rPr>
          <w:fldChar w:fldCharType="begin"/>
        </w:r>
        <w:r w:rsidR="009848C2" w:rsidRPr="009848C2">
          <w:rPr>
            <w:rFonts w:ascii="Calibri" w:hAnsi="Calibri" w:cs="Calibri"/>
            <w:noProof/>
            <w:webHidden/>
            <w:sz w:val="22"/>
            <w:szCs w:val="22"/>
          </w:rPr>
          <w:instrText xml:space="preserve"> PAGEREF _Toc170898381 \h </w:instrText>
        </w:r>
        <w:r w:rsidR="009848C2" w:rsidRPr="009848C2">
          <w:rPr>
            <w:rFonts w:ascii="Calibri" w:hAnsi="Calibri" w:cs="Calibri"/>
            <w:noProof/>
            <w:webHidden/>
            <w:sz w:val="22"/>
            <w:szCs w:val="22"/>
          </w:rPr>
        </w:r>
        <w:r w:rsidR="009848C2" w:rsidRPr="009848C2">
          <w:rPr>
            <w:rFonts w:ascii="Calibri" w:hAnsi="Calibri" w:cs="Calibri"/>
            <w:noProof/>
            <w:webHidden/>
            <w:sz w:val="22"/>
            <w:szCs w:val="22"/>
          </w:rPr>
          <w:fldChar w:fldCharType="separate"/>
        </w:r>
        <w:r w:rsidR="009848C2" w:rsidRPr="009848C2">
          <w:rPr>
            <w:rFonts w:ascii="Calibri" w:hAnsi="Calibri" w:cs="Calibri"/>
            <w:noProof/>
            <w:webHidden/>
            <w:sz w:val="22"/>
            <w:szCs w:val="22"/>
          </w:rPr>
          <w:t>29</w:t>
        </w:r>
        <w:r w:rsidR="009848C2" w:rsidRPr="009848C2">
          <w:rPr>
            <w:rFonts w:ascii="Calibri" w:hAnsi="Calibri" w:cs="Calibri"/>
            <w:noProof/>
            <w:webHidden/>
            <w:sz w:val="22"/>
            <w:szCs w:val="22"/>
          </w:rPr>
          <w:fldChar w:fldCharType="end"/>
        </w:r>
      </w:hyperlink>
    </w:p>
    <w:p w14:paraId="173C4AE0" w14:textId="45B8EC4A" w:rsidR="009848C2" w:rsidRPr="009848C2" w:rsidRDefault="00CE28A6" w:rsidP="009848C2">
      <w:pPr>
        <w:pStyle w:val="TableofFigures"/>
        <w:tabs>
          <w:tab w:val="right" w:leader="dot" w:pos="8308"/>
        </w:tabs>
        <w:spacing w:before="120" w:after="120"/>
        <w:rPr>
          <w:rFonts w:ascii="Calibri" w:eastAsiaTheme="minorEastAsia" w:hAnsi="Calibri" w:cs="Calibri"/>
          <w:noProof/>
          <w:kern w:val="2"/>
          <w:sz w:val="22"/>
          <w:szCs w:val="22"/>
          <w:lang w:eastAsia="en-GB"/>
          <w14:ligatures w14:val="standardContextual"/>
        </w:rPr>
      </w:pPr>
      <w:hyperlink w:anchor="_Toc170898382" w:history="1">
        <w:r w:rsidR="009848C2" w:rsidRPr="009848C2">
          <w:rPr>
            <w:rStyle w:val="Hyperlink"/>
            <w:rFonts w:ascii="Calibri" w:hAnsi="Calibri" w:cs="Calibri"/>
            <w:b/>
            <w:bCs/>
            <w:noProof/>
            <w:sz w:val="22"/>
            <w:szCs w:val="22"/>
          </w:rPr>
          <w:t>Figure 13.</w:t>
        </w:r>
        <w:r w:rsidR="009848C2" w:rsidRPr="009848C2">
          <w:rPr>
            <w:rStyle w:val="Hyperlink"/>
            <w:rFonts w:ascii="Calibri" w:hAnsi="Calibri" w:cs="Calibri"/>
            <w:noProof/>
            <w:sz w:val="22"/>
            <w:szCs w:val="22"/>
          </w:rPr>
          <w:t xml:space="preserve"> Bar charts showing percentage gravel, sand, silt, and clay in the PS-OS module from laboratory PSA_3021.</w:t>
        </w:r>
        <w:r w:rsidR="009848C2" w:rsidRPr="009848C2">
          <w:rPr>
            <w:rFonts w:ascii="Calibri" w:hAnsi="Calibri" w:cs="Calibri"/>
            <w:noProof/>
            <w:webHidden/>
            <w:sz w:val="22"/>
            <w:szCs w:val="22"/>
          </w:rPr>
          <w:tab/>
        </w:r>
        <w:r w:rsidR="009848C2" w:rsidRPr="009848C2">
          <w:rPr>
            <w:rFonts w:ascii="Calibri" w:hAnsi="Calibri" w:cs="Calibri"/>
            <w:noProof/>
            <w:webHidden/>
            <w:sz w:val="22"/>
            <w:szCs w:val="22"/>
          </w:rPr>
          <w:fldChar w:fldCharType="begin"/>
        </w:r>
        <w:r w:rsidR="009848C2" w:rsidRPr="009848C2">
          <w:rPr>
            <w:rFonts w:ascii="Calibri" w:hAnsi="Calibri" w:cs="Calibri"/>
            <w:noProof/>
            <w:webHidden/>
            <w:sz w:val="22"/>
            <w:szCs w:val="22"/>
          </w:rPr>
          <w:instrText xml:space="preserve"> PAGEREF _Toc170898382 \h </w:instrText>
        </w:r>
        <w:r w:rsidR="009848C2" w:rsidRPr="009848C2">
          <w:rPr>
            <w:rFonts w:ascii="Calibri" w:hAnsi="Calibri" w:cs="Calibri"/>
            <w:noProof/>
            <w:webHidden/>
            <w:sz w:val="22"/>
            <w:szCs w:val="22"/>
          </w:rPr>
        </w:r>
        <w:r w:rsidR="009848C2" w:rsidRPr="009848C2">
          <w:rPr>
            <w:rFonts w:ascii="Calibri" w:hAnsi="Calibri" w:cs="Calibri"/>
            <w:noProof/>
            <w:webHidden/>
            <w:sz w:val="22"/>
            <w:szCs w:val="22"/>
          </w:rPr>
          <w:fldChar w:fldCharType="separate"/>
        </w:r>
        <w:r w:rsidR="009848C2" w:rsidRPr="009848C2">
          <w:rPr>
            <w:rFonts w:ascii="Calibri" w:hAnsi="Calibri" w:cs="Calibri"/>
            <w:noProof/>
            <w:webHidden/>
            <w:sz w:val="22"/>
            <w:szCs w:val="22"/>
          </w:rPr>
          <w:t>30</w:t>
        </w:r>
        <w:r w:rsidR="009848C2" w:rsidRPr="009848C2">
          <w:rPr>
            <w:rFonts w:ascii="Calibri" w:hAnsi="Calibri" w:cs="Calibri"/>
            <w:noProof/>
            <w:webHidden/>
            <w:sz w:val="22"/>
            <w:szCs w:val="22"/>
          </w:rPr>
          <w:fldChar w:fldCharType="end"/>
        </w:r>
      </w:hyperlink>
    </w:p>
    <w:p w14:paraId="7FC18DB1" w14:textId="7F113DA0" w:rsidR="00BC0E15" w:rsidRPr="009848C2" w:rsidRDefault="00BC0E15" w:rsidP="009848C2">
      <w:pPr>
        <w:spacing w:beforeLines="80" w:before="192" w:after="120" w:line="360" w:lineRule="auto"/>
        <w:rPr>
          <w:rFonts w:ascii="Calibri" w:eastAsia="Arial Unicode MS" w:hAnsi="Calibri" w:cs="Calibri"/>
          <w:b/>
          <w:sz w:val="22"/>
          <w:szCs w:val="22"/>
          <w:highlight w:val="yellow"/>
        </w:rPr>
      </w:pPr>
      <w:r w:rsidRPr="009848C2">
        <w:rPr>
          <w:rFonts w:ascii="Calibri" w:eastAsia="Arial Unicode MS" w:hAnsi="Calibri" w:cs="Calibri"/>
          <w:b/>
          <w:sz w:val="22"/>
          <w:szCs w:val="22"/>
          <w:highlight w:val="yellow"/>
        </w:rPr>
        <w:fldChar w:fldCharType="end"/>
      </w:r>
    </w:p>
    <w:p w14:paraId="5EF0DCA9" w14:textId="77777777" w:rsidR="00BC0E15" w:rsidRDefault="00BC0E15">
      <w:pPr>
        <w:rPr>
          <w:rFonts w:asciiTheme="minorHAnsi" w:eastAsia="Arial Unicode MS" w:hAnsiTheme="minorHAnsi" w:cstheme="minorHAnsi"/>
          <w:b/>
          <w:sz w:val="22"/>
          <w:szCs w:val="22"/>
          <w:highlight w:val="yellow"/>
        </w:rPr>
      </w:pPr>
      <w:r>
        <w:rPr>
          <w:rFonts w:asciiTheme="minorHAnsi" w:eastAsia="Arial Unicode MS" w:hAnsiTheme="minorHAnsi" w:cstheme="minorHAnsi"/>
          <w:b/>
          <w:sz w:val="22"/>
          <w:szCs w:val="22"/>
          <w:highlight w:val="yellow"/>
        </w:rPr>
        <w:br w:type="page"/>
      </w:r>
    </w:p>
    <w:p w14:paraId="3ACDC46F" w14:textId="77777777" w:rsidR="009B534A" w:rsidRPr="009848C2" w:rsidRDefault="00BC0E15" w:rsidP="00BC0E15">
      <w:pPr>
        <w:spacing w:beforeLines="80" w:before="192" w:after="120" w:line="360" w:lineRule="auto"/>
        <w:rPr>
          <w:rStyle w:val="IntenseReference"/>
          <w:rFonts w:ascii="Calibri" w:hAnsi="Calibri" w:cs="Calibri"/>
          <w:b w:val="0"/>
          <w:bCs w:val="0"/>
          <w:sz w:val="22"/>
          <w:szCs w:val="22"/>
        </w:rPr>
      </w:pPr>
      <w:r w:rsidRPr="009848C2">
        <w:rPr>
          <w:rStyle w:val="IntenseReference"/>
          <w:rFonts w:asciiTheme="minorHAnsi" w:eastAsia="Arial Unicode MS" w:hAnsiTheme="minorHAnsi" w:cstheme="minorHAnsi"/>
          <w:b w:val="0"/>
          <w:bCs w:val="0"/>
          <w:sz w:val="28"/>
          <w:szCs w:val="28"/>
        </w:rPr>
        <w:lastRenderedPageBreak/>
        <w:t>List of Tables</w:t>
      </w:r>
      <w:r w:rsidRPr="009848C2">
        <w:rPr>
          <w:rStyle w:val="IntenseReference"/>
          <w:rFonts w:asciiTheme="minorHAnsi" w:eastAsia="Arial Unicode MS" w:hAnsiTheme="minorHAnsi" w:cstheme="minorHAnsi"/>
          <w:b w:val="0"/>
          <w:bCs w:val="0"/>
          <w:highlight w:val="yellow"/>
        </w:rPr>
        <w:fldChar w:fldCharType="begin"/>
      </w:r>
      <w:r w:rsidRPr="009848C2">
        <w:rPr>
          <w:rStyle w:val="IntenseReference"/>
          <w:rFonts w:asciiTheme="minorHAnsi" w:eastAsia="Arial Unicode MS" w:hAnsiTheme="minorHAnsi" w:cstheme="minorHAnsi"/>
          <w:b w:val="0"/>
          <w:bCs w:val="0"/>
          <w:highlight w:val="yellow"/>
        </w:rPr>
        <w:instrText xml:space="preserve"> TOC \h \z \c "Table" </w:instrText>
      </w:r>
      <w:r w:rsidRPr="009848C2">
        <w:rPr>
          <w:rStyle w:val="IntenseReference"/>
          <w:rFonts w:asciiTheme="minorHAnsi" w:eastAsia="Arial Unicode MS" w:hAnsiTheme="minorHAnsi" w:cstheme="minorHAnsi"/>
          <w:b w:val="0"/>
          <w:bCs w:val="0"/>
          <w:highlight w:val="yellow"/>
        </w:rPr>
        <w:fldChar w:fldCharType="separate"/>
      </w:r>
    </w:p>
    <w:p w14:paraId="02F5A78D" w14:textId="2ED83FF5" w:rsidR="009B534A" w:rsidRPr="009848C2" w:rsidRDefault="00CE28A6" w:rsidP="009B534A">
      <w:pPr>
        <w:pStyle w:val="TableofFigures"/>
        <w:tabs>
          <w:tab w:val="right" w:leader="dot" w:pos="8308"/>
        </w:tabs>
        <w:spacing w:before="120" w:after="120"/>
        <w:rPr>
          <w:rFonts w:ascii="Calibri" w:eastAsiaTheme="minorEastAsia" w:hAnsi="Calibri" w:cs="Calibri"/>
          <w:noProof/>
          <w:kern w:val="2"/>
          <w:sz w:val="22"/>
          <w:szCs w:val="22"/>
          <w:lang w:eastAsia="en-GB"/>
          <w14:ligatures w14:val="standardContextual"/>
        </w:rPr>
      </w:pPr>
      <w:hyperlink w:anchor="_Toc170832046" w:history="1">
        <w:r w:rsidR="009B534A" w:rsidRPr="009848C2">
          <w:rPr>
            <w:rStyle w:val="Hyperlink"/>
            <w:rFonts w:ascii="Calibri" w:hAnsi="Calibri" w:cs="Calibri"/>
            <w:b/>
            <w:bCs/>
            <w:noProof/>
            <w:sz w:val="22"/>
            <w:szCs w:val="22"/>
          </w:rPr>
          <w:t xml:space="preserve">Table 1. </w:t>
        </w:r>
        <w:r w:rsidR="009B534A" w:rsidRPr="009848C2">
          <w:rPr>
            <w:rStyle w:val="Hyperlink"/>
            <w:rFonts w:ascii="Calibri" w:hAnsi="Calibri" w:cs="Calibri"/>
            <w:noProof/>
            <w:sz w:val="22"/>
            <w:szCs w:val="22"/>
          </w:rPr>
          <w:t>Summary data for original and re-submitted results for PSA_3015 for PS89.</w:t>
        </w:r>
        <w:r w:rsidR="009B534A" w:rsidRPr="009848C2">
          <w:rPr>
            <w:rFonts w:ascii="Calibri" w:hAnsi="Calibri" w:cs="Calibri"/>
            <w:noProof/>
            <w:webHidden/>
            <w:sz w:val="22"/>
            <w:szCs w:val="22"/>
          </w:rPr>
          <w:tab/>
        </w:r>
        <w:r w:rsidR="009B534A" w:rsidRPr="009848C2">
          <w:rPr>
            <w:rFonts w:ascii="Calibri" w:hAnsi="Calibri" w:cs="Calibri"/>
            <w:noProof/>
            <w:webHidden/>
            <w:sz w:val="22"/>
            <w:szCs w:val="22"/>
          </w:rPr>
          <w:fldChar w:fldCharType="begin"/>
        </w:r>
        <w:r w:rsidR="009B534A" w:rsidRPr="009848C2">
          <w:rPr>
            <w:rFonts w:ascii="Calibri" w:hAnsi="Calibri" w:cs="Calibri"/>
            <w:noProof/>
            <w:webHidden/>
            <w:sz w:val="22"/>
            <w:szCs w:val="22"/>
          </w:rPr>
          <w:instrText xml:space="preserve"> PAGEREF _Toc170832046 \h </w:instrText>
        </w:r>
        <w:r w:rsidR="009B534A" w:rsidRPr="009848C2">
          <w:rPr>
            <w:rFonts w:ascii="Calibri" w:hAnsi="Calibri" w:cs="Calibri"/>
            <w:noProof/>
            <w:webHidden/>
            <w:sz w:val="22"/>
            <w:szCs w:val="22"/>
          </w:rPr>
        </w:r>
        <w:r w:rsidR="009B534A" w:rsidRPr="009848C2">
          <w:rPr>
            <w:rFonts w:ascii="Calibri" w:hAnsi="Calibri" w:cs="Calibri"/>
            <w:noProof/>
            <w:webHidden/>
            <w:sz w:val="22"/>
            <w:szCs w:val="22"/>
          </w:rPr>
          <w:fldChar w:fldCharType="separate"/>
        </w:r>
        <w:r w:rsidR="009B534A" w:rsidRPr="009848C2">
          <w:rPr>
            <w:rFonts w:ascii="Calibri" w:hAnsi="Calibri" w:cs="Calibri"/>
            <w:noProof/>
            <w:webHidden/>
            <w:sz w:val="22"/>
            <w:szCs w:val="22"/>
          </w:rPr>
          <w:t>14</w:t>
        </w:r>
        <w:r w:rsidR="009B534A" w:rsidRPr="009848C2">
          <w:rPr>
            <w:rFonts w:ascii="Calibri" w:hAnsi="Calibri" w:cs="Calibri"/>
            <w:noProof/>
            <w:webHidden/>
            <w:sz w:val="22"/>
            <w:szCs w:val="22"/>
          </w:rPr>
          <w:fldChar w:fldCharType="end"/>
        </w:r>
      </w:hyperlink>
    </w:p>
    <w:p w14:paraId="25297BCE" w14:textId="34897AB8" w:rsidR="009B534A" w:rsidRPr="009848C2" w:rsidRDefault="00CE28A6" w:rsidP="009B534A">
      <w:pPr>
        <w:pStyle w:val="TableofFigures"/>
        <w:tabs>
          <w:tab w:val="right" w:leader="dot" w:pos="8308"/>
        </w:tabs>
        <w:spacing w:before="120" w:after="120"/>
        <w:rPr>
          <w:rFonts w:ascii="Calibri" w:eastAsiaTheme="minorEastAsia" w:hAnsi="Calibri" w:cs="Calibri"/>
          <w:noProof/>
          <w:kern w:val="2"/>
          <w:sz w:val="22"/>
          <w:szCs w:val="22"/>
          <w:lang w:eastAsia="en-GB"/>
          <w14:ligatures w14:val="standardContextual"/>
        </w:rPr>
      </w:pPr>
      <w:hyperlink w:anchor="_Toc170832047" w:history="1">
        <w:r w:rsidR="009B534A" w:rsidRPr="009848C2">
          <w:rPr>
            <w:rStyle w:val="Hyperlink"/>
            <w:rFonts w:ascii="Calibri" w:hAnsi="Calibri" w:cs="Calibri"/>
            <w:b/>
            <w:bCs/>
            <w:noProof/>
            <w:sz w:val="22"/>
            <w:szCs w:val="22"/>
          </w:rPr>
          <w:t xml:space="preserve">Table 2. </w:t>
        </w:r>
        <w:r w:rsidR="009B534A" w:rsidRPr="009848C2">
          <w:rPr>
            <w:rStyle w:val="Hyperlink"/>
            <w:rFonts w:ascii="Calibri" w:hAnsi="Calibri" w:cs="Calibri"/>
            <w:noProof/>
            <w:sz w:val="22"/>
            <w:szCs w:val="22"/>
          </w:rPr>
          <w:t>Summary data for original and re-submitted results for PSA_3011 and PSA_3008 for PS90.</w:t>
        </w:r>
        <w:r w:rsidR="009B534A" w:rsidRPr="009848C2">
          <w:rPr>
            <w:rFonts w:ascii="Calibri" w:hAnsi="Calibri" w:cs="Calibri"/>
            <w:noProof/>
            <w:webHidden/>
            <w:sz w:val="22"/>
            <w:szCs w:val="22"/>
          </w:rPr>
          <w:tab/>
        </w:r>
        <w:r w:rsidR="009B534A" w:rsidRPr="009848C2">
          <w:rPr>
            <w:rFonts w:ascii="Calibri" w:hAnsi="Calibri" w:cs="Calibri"/>
            <w:noProof/>
            <w:webHidden/>
            <w:sz w:val="22"/>
            <w:szCs w:val="22"/>
          </w:rPr>
          <w:fldChar w:fldCharType="begin"/>
        </w:r>
        <w:r w:rsidR="009B534A" w:rsidRPr="009848C2">
          <w:rPr>
            <w:rFonts w:ascii="Calibri" w:hAnsi="Calibri" w:cs="Calibri"/>
            <w:noProof/>
            <w:webHidden/>
            <w:sz w:val="22"/>
            <w:szCs w:val="22"/>
          </w:rPr>
          <w:instrText xml:space="preserve"> PAGEREF _Toc170832047 \h </w:instrText>
        </w:r>
        <w:r w:rsidR="009B534A" w:rsidRPr="009848C2">
          <w:rPr>
            <w:rFonts w:ascii="Calibri" w:hAnsi="Calibri" w:cs="Calibri"/>
            <w:noProof/>
            <w:webHidden/>
            <w:sz w:val="22"/>
            <w:szCs w:val="22"/>
          </w:rPr>
        </w:r>
        <w:r w:rsidR="009B534A" w:rsidRPr="009848C2">
          <w:rPr>
            <w:rFonts w:ascii="Calibri" w:hAnsi="Calibri" w:cs="Calibri"/>
            <w:noProof/>
            <w:webHidden/>
            <w:sz w:val="22"/>
            <w:szCs w:val="22"/>
          </w:rPr>
          <w:fldChar w:fldCharType="separate"/>
        </w:r>
        <w:r w:rsidR="009B534A" w:rsidRPr="009848C2">
          <w:rPr>
            <w:rFonts w:ascii="Calibri" w:hAnsi="Calibri" w:cs="Calibri"/>
            <w:noProof/>
            <w:webHidden/>
            <w:sz w:val="22"/>
            <w:szCs w:val="22"/>
          </w:rPr>
          <w:t>16</w:t>
        </w:r>
        <w:r w:rsidR="009B534A" w:rsidRPr="009848C2">
          <w:rPr>
            <w:rFonts w:ascii="Calibri" w:hAnsi="Calibri" w:cs="Calibri"/>
            <w:noProof/>
            <w:webHidden/>
            <w:sz w:val="22"/>
            <w:szCs w:val="22"/>
          </w:rPr>
          <w:fldChar w:fldCharType="end"/>
        </w:r>
      </w:hyperlink>
    </w:p>
    <w:p w14:paraId="437F4E6D" w14:textId="35540090" w:rsidR="009B534A" w:rsidRPr="009848C2" w:rsidRDefault="00CE28A6" w:rsidP="009B534A">
      <w:pPr>
        <w:pStyle w:val="TableofFigures"/>
        <w:tabs>
          <w:tab w:val="right" w:leader="dot" w:pos="8308"/>
        </w:tabs>
        <w:spacing w:before="120" w:after="120"/>
        <w:rPr>
          <w:rFonts w:ascii="Calibri" w:eastAsiaTheme="minorEastAsia" w:hAnsi="Calibri" w:cs="Calibri"/>
          <w:noProof/>
          <w:kern w:val="2"/>
          <w:sz w:val="22"/>
          <w:szCs w:val="22"/>
          <w:lang w:eastAsia="en-GB"/>
          <w14:ligatures w14:val="standardContextual"/>
        </w:rPr>
      </w:pPr>
      <w:hyperlink w:anchor="_Toc170832048" w:history="1">
        <w:r w:rsidR="009B534A" w:rsidRPr="009848C2">
          <w:rPr>
            <w:rStyle w:val="Hyperlink"/>
            <w:rFonts w:ascii="Calibri" w:hAnsi="Calibri" w:cs="Calibri"/>
            <w:b/>
            <w:bCs/>
            <w:noProof/>
            <w:sz w:val="22"/>
            <w:szCs w:val="22"/>
          </w:rPr>
          <w:t>Table 2.</w:t>
        </w:r>
        <w:r w:rsidR="009B534A" w:rsidRPr="009848C2">
          <w:rPr>
            <w:rStyle w:val="Hyperlink"/>
            <w:rFonts w:ascii="Calibri" w:hAnsi="Calibri" w:cs="Calibri"/>
            <w:noProof/>
            <w:sz w:val="22"/>
            <w:szCs w:val="22"/>
          </w:rPr>
          <w:t>Minimum, maximum and average percentage clay recorded for differing laser manufacturers for PS90.</w:t>
        </w:r>
        <w:r w:rsidR="009B534A" w:rsidRPr="009848C2">
          <w:rPr>
            <w:rFonts w:ascii="Calibri" w:hAnsi="Calibri" w:cs="Calibri"/>
            <w:noProof/>
            <w:webHidden/>
            <w:sz w:val="22"/>
            <w:szCs w:val="22"/>
          </w:rPr>
          <w:tab/>
        </w:r>
        <w:r w:rsidR="009B534A" w:rsidRPr="009848C2">
          <w:rPr>
            <w:rFonts w:ascii="Calibri" w:hAnsi="Calibri" w:cs="Calibri"/>
            <w:noProof/>
            <w:webHidden/>
            <w:sz w:val="22"/>
            <w:szCs w:val="22"/>
          </w:rPr>
          <w:fldChar w:fldCharType="begin"/>
        </w:r>
        <w:r w:rsidR="009B534A" w:rsidRPr="009848C2">
          <w:rPr>
            <w:rFonts w:ascii="Calibri" w:hAnsi="Calibri" w:cs="Calibri"/>
            <w:noProof/>
            <w:webHidden/>
            <w:sz w:val="22"/>
            <w:szCs w:val="22"/>
          </w:rPr>
          <w:instrText xml:space="preserve"> PAGEREF _Toc170832048 \h </w:instrText>
        </w:r>
        <w:r w:rsidR="009B534A" w:rsidRPr="009848C2">
          <w:rPr>
            <w:rFonts w:ascii="Calibri" w:hAnsi="Calibri" w:cs="Calibri"/>
            <w:noProof/>
            <w:webHidden/>
            <w:sz w:val="22"/>
            <w:szCs w:val="22"/>
          </w:rPr>
        </w:r>
        <w:r w:rsidR="009B534A" w:rsidRPr="009848C2">
          <w:rPr>
            <w:rFonts w:ascii="Calibri" w:hAnsi="Calibri" w:cs="Calibri"/>
            <w:noProof/>
            <w:webHidden/>
            <w:sz w:val="22"/>
            <w:szCs w:val="22"/>
          </w:rPr>
          <w:fldChar w:fldCharType="separate"/>
        </w:r>
        <w:r w:rsidR="009B534A" w:rsidRPr="009848C2">
          <w:rPr>
            <w:rFonts w:ascii="Calibri" w:hAnsi="Calibri" w:cs="Calibri"/>
            <w:noProof/>
            <w:webHidden/>
            <w:sz w:val="22"/>
            <w:szCs w:val="22"/>
          </w:rPr>
          <w:t>17</w:t>
        </w:r>
        <w:r w:rsidR="009B534A" w:rsidRPr="009848C2">
          <w:rPr>
            <w:rFonts w:ascii="Calibri" w:hAnsi="Calibri" w:cs="Calibri"/>
            <w:noProof/>
            <w:webHidden/>
            <w:sz w:val="22"/>
            <w:szCs w:val="22"/>
          </w:rPr>
          <w:fldChar w:fldCharType="end"/>
        </w:r>
      </w:hyperlink>
    </w:p>
    <w:p w14:paraId="05F08C1C" w14:textId="6D3D9DEC" w:rsidR="009B534A" w:rsidRPr="009848C2" w:rsidRDefault="00CE28A6" w:rsidP="009B534A">
      <w:pPr>
        <w:pStyle w:val="TableofFigures"/>
        <w:tabs>
          <w:tab w:val="right" w:leader="dot" w:pos="8308"/>
        </w:tabs>
        <w:spacing w:before="120" w:after="120" w:line="360" w:lineRule="auto"/>
        <w:rPr>
          <w:rFonts w:ascii="Calibri" w:eastAsiaTheme="minorEastAsia" w:hAnsi="Calibri" w:cs="Calibri"/>
          <w:noProof/>
          <w:kern w:val="2"/>
          <w:sz w:val="22"/>
          <w:szCs w:val="22"/>
          <w:lang w:eastAsia="en-GB"/>
          <w14:ligatures w14:val="standardContextual"/>
        </w:rPr>
      </w:pPr>
      <w:hyperlink w:anchor="_Toc170832049" w:history="1">
        <w:r w:rsidR="009B534A" w:rsidRPr="009848C2">
          <w:rPr>
            <w:rStyle w:val="Hyperlink"/>
            <w:rFonts w:ascii="Calibri" w:hAnsi="Calibri" w:cs="Calibri"/>
            <w:b/>
            <w:bCs/>
            <w:noProof/>
            <w:sz w:val="22"/>
            <w:szCs w:val="22"/>
          </w:rPr>
          <w:t xml:space="preserve">Table 4. </w:t>
        </w:r>
        <w:r w:rsidR="009B534A" w:rsidRPr="009848C2">
          <w:rPr>
            <w:rStyle w:val="Hyperlink"/>
            <w:rFonts w:ascii="Calibri" w:hAnsi="Calibri" w:cs="Calibri"/>
            <w:noProof/>
            <w:sz w:val="22"/>
            <w:szCs w:val="22"/>
          </w:rPr>
          <w:t>Summary data for original and re-submitted results for PSA_3011 for PS91.</w:t>
        </w:r>
        <w:r w:rsidR="009B534A" w:rsidRPr="009848C2">
          <w:rPr>
            <w:rFonts w:ascii="Calibri" w:hAnsi="Calibri" w:cs="Calibri"/>
            <w:noProof/>
            <w:webHidden/>
            <w:sz w:val="22"/>
            <w:szCs w:val="22"/>
          </w:rPr>
          <w:tab/>
        </w:r>
        <w:r w:rsidR="009B534A" w:rsidRPr="009848C2">
          <w:rPr>
            <w:rFonts w:ascii="Calibri" w:hAnsi="Calibri" w:cs="Calibri"/>
            <w:noProof/>
            <w:webHidden/>
            <w:sz w:val="22"/>
            <w:szCs w:val="22"/>
          </w:rPr>
          <w:fldChar w:fldCharType="begin"/>
        </w:r>
        <w:r w:rsidR="009B534A" w:rsidRPr="009848C2">
          <w:rPr>
            <w:rFonts w:ascii="Calibri" w:hAnsi="Calibri" w:cs="Calibri"/>
            <w:noProof/>
            <w:webHidden/>
            <w:sz w:val="22"/>
            <w:szCs w:val="22"/>
          </w:rPr>
          <w:instrText xml:space="preserve"> PAGEREF _Toc170832049 \h </w:instrText>
        </w:r>
        <w:r w:rsidR="009B534A" w:rsidRPr="009848C2">
          <w:rPr>
            <w:rFonts w:ascii="Calibri" w:hAnsi="Calibri" w:cs="Calibri"/>
            <w:noProof/>
            <w:webHidden/>
            <w:sz w:val="22"/>
            <w:szCs w:val="22"/>
          </w:rPr>
        </w:r>
        <w:r w:rsidR="009B534A" w:rsidRPr="009848C2">
          <w:rPr>
            <w:rFonts w:ascii="Calibri" w:hAnsi="Calibri" w:cs="Calibri"/>
            <w:noProof/>
            <w:webHidden/>
            <w:sz w:val="22"/>
            <w:szCs w:val="22"/>
          </w:rPr>
          <w:fldChar w:fldCharType="separate"/>
        </w:r>
        <w:r w:rsidR="009B534A" w:rsidRPr="009848C2">
          <w:rPr>
            <w:rFonts w:ascii="Calibri" w:hAnsi="Calibri" w:cs="Calibri"/>
            <w:noProof/>
            <w:webHidden/>
            <w:sz w:val="22"/>
            <w:szCs w:val="22"/>
          </w:rPr>
          <w:t>18</w:t>
        </w:r>
        <w:r w:rsidR="009B534A" w:rsidRPr="009848C2">
          <w:rPr>
            <w:rFonts w:ascii="Calibri" w:hAnsi="Calibri" w:cs="Calibri"/>
            <w:noProof/>
            <w:webHidden/>
            <w:sz w:val="22"/>
            <w:szCs w:val="22"/>
          </w:rPr>
          <w:fldChar w:fldCharType="end"/>
        </w:r>
      </w:hyperlink>
    </w:p>
    <w:p w14:paraId="783BBFD9" w14:textId="62B7EAB5" w:rsidR="009B534A" w:rsidRPr="009848C2" w:rsidRDefault="00CE28A6" w:rsidP="009B534A">
      <w:pPr>
        <w:pStyle w:val="TableofFigures"/>
        <w:tabs>
          <w:tab w:val="right" w:leader="dot" w:pos="8308"/>
        </w:tabs>
        <w:spacing w:before="120" w:after="120"/>
        <w:rPr>
          <w:rFonts w:asciiTheme="minorHAnsi" w:eastAsiaTheme="minorEastAsia" w:hAnsiTheme="minorHAnsi" w:cstheme="minorHAnsi"/>
          <w:noProof/>
          <w:kern w:val="2"/>
          <w:sz w:val="28"/>
          <w:szCs w:val="28"/>
          <w:lang w:eastAsia="en-GB"/>
          <w14:ligatures w14:val="standardContextual"/>
        </w:rPr>
      </w:pPr>
      <w:hyperlink w:anchor="_Toc170832050" w:history="1">
        <w:r w:rsidR="009B534A" w:rsidRPr="009848C2">
          <w:rPr>
            <w:rStyle w:val="Hyperlink"/>
            <w:rFonts w:ascii="Calibri" w:hAnsi="Calibri" w:cs="Calibri"/>
            <w:b/>
            <w:bCs/>
            <w:noProof/>
            <w:sz w:val="22"/>
            <w:szCs w:val="22"/>
          </w:rPr>
          <w:t>Table 5.</w:t>
        </w:r>
        <w:r w:rsidR="009B534A" w:rsidRPr="009848C2">
          <w:rPr>
            <w:rStyle w:val="Hyperlink"/>
            <w:rFonts w:ascii="Calibri" w:hAnsi="Calibri" w:cs="Calibri"/>
            <w:noProof/>
            <w:sz w:val="22"/>
            <w:szCs w:val="22"/>
          </w:rPr>
          <w:t xml:space="preserve"> Gradistat sediment descriptions from the primary data and the AQC re-analysis. Taken from Table 5 of the individual PS-OS reports.</w:t>
        </w:r>
        <w:r w:rsidR="009B534A" w:rsidRPr="009848C2">
          <w:rPr>
            <w:rFonts w:ascii="Calibri" w:hAnsi="Calibri" w:cs="Calibri"/>
            <w:noProof/>
            <w:webHidden/>
            <w:sz w:val="22"/>
            <w:szCs w:val="22"/>
          </w:rPr>
          <w:tab/>
        </w:r>
        <w:r w:rsidR="009B534A" w:rsidRPr="009848C2">
          <w:rPr>
            <w:rFonts w:ascii="Calibri" w:hAnsi="Calibri" w:cs="Calibri"/>
            <w:noProof/>
            <w:webHidden/>
            <w:sz w:val="22"/>
            <w:szCs w:val="22"/>
          </w:rPr>
          <w:fldChar w:fldCharType="begin"/>
        </w:r>
        <w:r w:rsidR="009B534A" w:rsidRPr="009848C2">
          <w:rPr>
            <w:rFonts w:ascii="Calibri" w:hAnsi="Calibri" w:cs="Calibri"/>
            <w:noProof/>
            <w:webHidden/>
            <w:sz w:val="22"/>
            <w:szCs w:val="22"/>
          </w:rPr>
          <w:instrText xml:space="preserve"> PAGEREF _Toc170832050 \h </w:instrText>
        </w:r>
        <w:r w:rsidR="009B534A" w:rsidRPr="009848C2">
          <w:rPr>
            <w:rFonts w:ascii="Calibri" w:hAnsi="Calibri" w:cs="Calibri"/>
            <w:noProof/>
            <w:webHidden/>
            <w:sz w:val="22"/>
            <w:szCs w:val="22"/>
          </w:rPr>
        </w:r>
        <w:r w:rsidR="009B534A" w:rsidRPr="009848C2">
          <w:rPr>
            <w:rFonts w:ascii="Calibri" w:hAnsi="Calibri" w:cs="Calibri"/>
            <w:noProof/>
            <w:webHidden/>
            <w:sz w:val="22"/>
            <w:szCs w:val="22"/>
          </w:rPr>
          <w:fldChar w:fldCharType="separate"/>
        </w:r>
        <w:r w:rsidR="009B534A" w:rsidRPr="009848C2">
          <w:rPr>
            <w:rFonts w:ascii="Calibri" w:hAnsi="Calibri" w:cs="Calibri"/>
            <w:noProof/>
            <w:webHidden/>
            <w:sz w:val="22"/>
            <w:szCs w:val="22"/>
          </w:rPr>
          <w:t>27</w:t>
        </w:r>
        <w:r w:rsidR="009B534A" w:rsidRPr="009848C2">
          <w:rPr>
            <w:rFonts w:ascii="Calibri" w:hAnsi="Calibri" w:cs="Calibri"/>
            <w:noProof/>
            <w:webHidden/>
            <w:sz w:val="22"/>
            <w:szCs w:val="22"/>
          </w:rPr>
          <w:fldChar w:fldCharType="end"/>
        </w:r>
      </w:hyperlink>
    </w:p>
    <w:p w14:paraId="71D80830" w14:textId="555455B6" w:rsidR="00BC0E15" w:rsidRDefault="00BC0E15" w:rsidP="00BC0E15">
      <w:pPr>
        <w:spacing w:beforeLines="80" w:before="192" w:after="120" w:line="360" w:lineRule="auto"/>
        <w:rPr>
          <w:rFonts w:eastAsia="Arial Unicode MS"/>
          <w:sz w:val="22"/>
          <w:szCs w:val="22"/>
          <w:highlight w:val="yellow"/>
        </w:rPr>
      </w:pPr>
      <w:r w:rsidRPr="009848C2">
        <w:rPr>
          <w:rFonts w:eastAsia="Arial Unicode MS"/>
          <w:sz w:val="22"/>
          <w:szCs w:val="22"/>
          <w:highlight w:val="yellow"/>
        </w:rPr>
        <w:fldChar w:fldCharType="end"/>
      </w:r>
    </w:p>
    <w:p w14:paraId="315E7462" w14:textId="360A5DFD" w:rsidR="0088528F" w:rsidRPr="00B81EAD" w:rsidRDefault="0088528F" w:rsidP="00BC0E15">
      <w:pPr>
        <w:spacing w:beforeLines="80" w:before="192" w:after="120" w:line="360" w:lineRule="auto"/>
        <w:rPr>
          <w:rStyle w:val="IntenseReference"/>
          <w:rFonts w:asciiTheme="minorHAnsi" w:eastAsia="Arial Unicode MS" w:hAnsiTheme="minorHAnsi" w:cstheme="minorHAnsi"/>
          <w:b w:val="0"/>
          <w:bCs w:val="0"/>
          <w:sz w:val="28"/>
          <w:szCs w:val="28"/>
        </w:rPr>
      </w:pPr>
      <w:r w:rsidRPr="00B81EAD">
        <w:rPr>
          <w:rStyle w:val="IntenseReference"/>
          <w:rFonts w:asciiTheme="minorHAnsi" w:eastAsia="Arial Unicode MS" w:hAnsiTheme="minorHAnsi" w:cstheme="minorHAnsi"/>
          <w:b w:val="0"/>
          <w:bCs w:val="0"/>
          <w:sz w:val="28"/>
          <w:szCs w:val="28"/>
        </w:rPr>
        <w:t>Abbreviations</w:t>
      </w:r>
    </w:p>
    <w:p w14:paraId="422A3267" w14:textId="45836A2F" w:rsidR="0088528F" w:rsidRPr="0088528F" w:rsidRDefault="0088528F" w:rsidP="0088528F">
      <w:pPr>
        <w:rPr>
          <w:rStyle w:val="IntenseReference"/>
          <w:rFonts w:asciiTheme="minorHAnsi" w:eastAsia="Arial Unicode MS" w:hAnsiTheme="minorHAnsi" w:cstheme="minorHAnsi"/>
          <w:b w:val="0"/>
          <w:bCs w:val="0"/>
          <w:smallCaps w:val="0"/>
          <w:color w:val="auto"/>
        </w:rPr>
      </w:pPr>
      <w:r w:rsidRPr="0088528F">
        <w:rPr>
          <w:rStyle w:val="IntenseReference"/>
          <w:rFonts w:asciiTheme="minorHAnsi" w:eastAsia="Arial Unicode MS" w:hAnsiTheme="minorHAnsi" w:cstheme="minorHAnsi"/>
          <w:b w:val="0"/>
          <w:bCs w:val="0"/>
          <w:smallCaps w:val="0"/>
          <w:color w:val="auto"/>
        </w:rPr>
        <w:t>NMBAQC – National Marine Biological Analytical Quality Control</w:t>
      </w:r>
    </w:p>
    <w:p w14:paraId="53BD6268" w14:textId="77777777" w:rsidR="0088528F" w:rsidRPr="0088528F" w:rsidRDefault="0088528F" w:rsidP="0088528F">
      <w:pPr>
        <w:rPr>
          <w:rStyle w:val="IntenseReference"/>
          <w:rFonts w:asciiTheme="minorHAnsi" w:eastAsia="Arial Unicode MS" w:hAnsiTheme="minorHAnsi" w:cstheme="minorHAnsi"/>
          <w:b w:val="0"/>
          <w:bCs w:val="0"/>
          <w:smallCaps w:val="0"/>
          <w:color w:val="auto"/>
        </w:rPr>
      </w:pPr>
      <w:r w:rsidRPr="0088528F">
        <w:rPr>
          <w:rStyle w:val="IntenseReference"/>
          <w:rFonts w:asciiTheme="minorHAnsi" w:eastAsia="Arial Unicode MS" w:hAnsiTheme="minorHAnsi" w:cstheme="minorHAnsi"/>
          <w:b w:val="0"/>
          <w:bCs w:val="0"/>
          <w:smallCaps w:val="0"/>
          <w:color w:val="auto"/>
        </w:rPr>
        <w:t>PSA – Particle Size Analysis</w:t>
      </w:r>
    </w:p>
    <w:p w14:paraId="12AB133A" w14:textId="77777777" w:rsidR="0088528F" w:rsidRPr="0088528F" w:rsidRDefault="0088528F" w:rsidP="0088528F">
      <w:pPr>
        <w:rPr>
          <w:rStyle w:val="IntenseReference"/>
          <w:rFonts w:asciiTheme="minorHAnsi" w:eastAsia="Arial Unicode MS" w:hAnsiTheme="minorHAnsi" w:cstheme="minorHAnsi"/>
          <w:b w:val="0"/>
          <w:bCs w:val="0"/>
          <w:smallCaps w:val="0"/>
          <w:color w:val="auto"/>
        </w:rPr>
      </w:pPr>
      <w:r w:rsidRPr="0088528F">
        <w:rPr>
          <w:rStyle w:val="IntenseReference"/>
          <w:rFonts w:asciiTheme="minorHAnsi" w:eastAsia="Arial Unicode MS" w:hAnsiTheme="minorHAnsi" w:cstheme="minorHAnsi"/>
          <w:b w:val="0"/>
          <w:bCs w:val="0"/>
          <w:smallCaps w:val="0"/>
          <w:color w:val="auto"/>
        </w:rPr>
        <w:t>PS – Particle Size</w:t>
      </w:r>
    </w:p>
    <w:p w14:paraId="480D4E78" w14:textId="237810A2" w:rsidR="0088528F" w:rsidRPr="0088528F" w:rsidRDefault="0088528F" w:rsidP="0088528F">
      <w:pPr>
        <w:rPr>
          <w:rStyle w:val="IntenseReference"/>
          <w:rFonts w:asciiTheme="minorHAnsi" w:eastAsia="Arial Unicode MS" w:hAnsiTheme="minorHAnsi" w:cstheme="minorHAnsi"/>
          <w:b w:val="0"/>
          <w:bCs w:val="0"/>
          <w:smallCaps w:val="0"/>
          <w:color w:val="auto"/>
        </w:rPr>
      </w:pPr>
      <w:r w:rsidRPr="0088528F">
        <w:rPr>
          <w:rStyle w:val="IntenseReference"/>
          <w:rFonts w:asciiTheme="minorHAnsi" w:eastAsia="Arial Unicode MS" w:hAnsiTheme="minorHAnsi" w:cstheme="minorHAnsi"/>
          <w:b w:val="0"/>
          <w:bCs w:val="0"/>
          <w:smallCaps w:val="0"/>
          <w:color w:val="auto"/>
        </w:rPr>
        <w:t xml:space="preserve">PS-OS – Particle </w:t>
      </w:r>
      <w:r w:rsidR="009848C2">
        <w:rPr>
          <w:rStyle w:val="IntenseReference"/>
          <w:rFonts w:asciiTheme="minorHAnsi" w:eastAsia="Arial Unicode MS" w:hAnsiTheme="minorHAnsi" w:cstheme="minorHAnsi"/>
          <w:b w:val="0"/>
          <w:bCs w:val="0"/>
          <w:smallCaps w:val="0"/>
          <w:color w:val="auto"/>
        </w:rPr>
        <w:t>S</w:t>
      </w:r>
      <w:r w:rsidRPr="0088528F">
        <w:rPr>
          <w:rStyle w:val="IntenseReference"/>
          <w:rFonts w:asciiTheme="minorHAnsi" w:eastAsia="Arial Unicode MS" w:hAnsiTheme="minorHAnsi" w:cstheme="minorHAnsi"/>
          <w:b w:val="0"/>
          <w:bCs w:val="0"/>
          <w:smallCaps w:val="0"/>
          <w:color w:val="auto"/>
        </w:rPr>
        <w:t xml:space="preserve">ize </w:t>
      </w:r>
      <w:r w:rsidR="009848C2">
        <w:rPr>
          <w:rStyle w:val="IntenseReference"/>
          <w:rFonts w:asciiTheme="minorHAnsi" w:eastAsia="Arial Unicode MS" w:hAnsiTheme="minorHAnsi" w:cstheme="minorHAnsi"/>
          <w:b w:val="0"/>
          <w:bCs w:val="0"/>
          <w:smallCaps w:val="0"/>
          <w:color w:val="auto"/>
        </w:rPr>
        <w:t>O</w:t>
      </w:r>
      <w:r w:rsidRPr="0088528F">
        <w:rPr>
          <w:rStyle w:val="IntenseReference"/>
          <w:rFonts w:asciiTheme="minorHAnsi" w:eastAsia="Arial Unicode MS" w:hAnsiTheme="minorHAnsi" w:cstheme="minorHAnsi"/>
          <w:b w:val="0"/>
          <w:bCs w:val="0"/>
          <w:smallCaps w:val="0"/>
          <w:color w:val="auto"/>
        </w:rPr>
        <w:t xml:space="preserve">wn </w:t>
      </w:r>
      <w:r w:rsidR="009848C2">
        <w:rPr>
          <w:rStyle w:val="IntenseReference"/>
          <w:rFonts w:asciiTheme="minorHAnsi" w:eastAsia="Arial Unicode MS" w:hAnsiTheme="minorHAnsi" w:cstheme="minorHAnsi"/>
          <w:b w:val="0"/>
          <w:bCs w:val="0"/>
          <w:smallCaps w:val="0"/>
          <w:color w:val="auto"/>
        </w:rPr>
        <w:t>S</w:t>
      </w:r>
      <w:r w:rsidRPr="0088528F">
        <w:rPr>
          <w:rStyle w:val="IntenseReference"/>
          <w:rFonts w:asciiTheme="minorHAnsi" w:eastAsia="Arial Unicode MS" w:hAnsiTheme="minorHAnsi" w:cstheme="minorHAnsi"/>
          <w:b w:val="0"/>
          <w:bCs w:val="0"/>
          <w:smallCaps w:val="0"/>
          <w:color w:val="auto"/>
        </w:rPr>
        <w:t>ample</w:t>
      </w:r>
    </w:p>
    <w:p w14:paraId="174CD2AE" w14:textId="0F00CAD2" w:rsidR="0088528F" w:rsidRPr="0088528F" w:rsidRDefault="0088528F" w:rsidP="0088528F">
      <w:pPr>
        <w:rPr>
          <w:rStyle w:val="IntenseReference"/>
          <w:rFonts w:asciiTheme="minorHAnsi" w:eastAsia="Arial Unicode MS" w:hAnsiTheme="minorHAnsi" w:cstheme="minorHAnsi"/>
          <w:b w:val="0"/>
          <w:bCs w:val="0"/>
          <w:smallCaps w:val="0"/>
          <w:color w:val="auto"/>
        </w:rPr>
      </w:pPr>
      <w:r w:rsidRPr="0088528F">
        <w:rPr>
          <w:rStyle w:val="IntenseReference"/>
          <w:rFonts w:asciiTheme="minorHAnsi" w:eastAsia="Arial Unicode MS" w:hAnsiTheme="minorHAnsi" w:cstheme="minorHAnsi"/>
          <w:b w:val="0"/>
          <w:bCs w:val="0"/>
          <w:smallCaps w:val="0"/>
          <w:color w:val="auto"/>
        </w:rPr>
        <w:t>CMA – Competent Monitoring Authority</w:t>
      </w:r>
    </w:p>
    <w:p w14:paraId="3426F425" w14:textId="65DCDC8F" w:rsidR="0088528F" w:rsidRPr="0088528F" w:rsidRDefault="0088528F" w:rsidP="0088528F">
      <w:pPr>
        <w:rPr>
          <w:rStyle w:val="IntenseReference"/>
          <w:rFonts w:asciiTheme="minorHAnsi" w:eastAsia="Arial Unicode MS" w:hAnsiTheme="minorHAnsi" w:cstheme="minorHAnsi"/>
          <w:b w:val="0"/>
          <w:bCs w:val="0"/>
          <w:smallCaps w:val="0"/>
          <w:color w:val="auto"/>
        </w:rPr>
      </w:pPr>
      <w:r w:rsidRPr="0088528F">
        <w:rPr>
          <w:rStyle w:val="IntenseReference"/>
          <w:rFonts w:asciiTheme="minorHAnsi" w:eastAsia="Arial Unicode MS" w:hAnsiTheme="minorHAnsi" w:cstheme="minorHAnsi"/>
          <w:b w:val="0"/>
          <w:bCs w:val="0"/>
          <w:smallCaps w:val="0"/>
          <w:color w:val="auto"/>
        </w:rPr>
        <w:t>MPA – Marine Protected Area</w:t>
      </w:r>
    </w:p>
    <w:p w14:paraId="3B92EBD2" w14:textId="20B4F154" w:rsidR="0088528F" w:rsidRPr="0088528F" w:rsidRDefault="0088528F" w:rsidP="0088528F">
      <w:pPr>
        <w:rPr>
          <w:rStyle w:val="IntenseReference"/>
          <w:rFonts w:asciiTheme="minorHAnsi" w:eastAsia="Arial Unicode MS" w:hAnsiTheme="minorHAnsi" w:cstheme="minorHAnsi"/>
          <w:b w:val="0"/>
          <w:bCs w:val="0"/>
          <w:smallCaps w:val="0"/>
          <w:color w:val="auto"/>
        </w:rPr>
      </w:pPr>
      <w:r w:rsidRPr="0088528F">
        <w:rPr>
          <w:rStyle w:val="IntenseReference"/>
          <w:rFonts w:asciiTheme="minorHAnsi" w:eastAsia="Arial Unicode MS" w:hAnsiTheme="minorHAnsi" w:cstheme="minorHAnsi"/>
          <w:b w:val="0"/>
          <w:bCs w:val="0"/>
          <w:smallCaps w:val="0"/>
          <w:color w:val="auto"/>
        </w:rPr>
        <w:t>CSEMP – Clean Seas Environmental Monitoring Programme</w:t>
      </w:r>
    </w:p>
    <w:p w14:paraId="150857F6" w14:textId="17424F4F" w:rsidR="0088528F" w:rsidRPr="0088528F" w:rsidRDefault="0088528F" w:rsidP="0088528F">
      <w:pPr>
        <w:rPr>
          <w:rStyle w:val="IntenseReference"/>
          <w:rFonts w:asciiTheme="minorHAnsi" w:eastAsia="Arial Unicode MS" w:hAnsiTheme="minorHAnsi" w:cstheme="minorHAnsi"/>
          <w:b w:val="0"/>
          <w:bCs w:val="0"/>
          <w:smallCaps w:val="0"/>
          <w:color w:val="auto"/>
        </w:rPr>
      </w:pPr>
      <w:r w:rsidRPr="0088528F">
        <w:rPr>
          <w:rStyle w:val="IntenseReference"/>
          <w:rFonts w:asciiTheme="minorHAnsi" w:eastAsia="Arial Unicode MS" w:hAnsiTheme="minorHAnsi" w:cstheme="minorHAnsi"/>
          <w:b w:val="0"/>
          <w:bCs w:val="0"/>
          <w:smallCaps w:val="0"/>
          <w:color w:val="auto"/>
        </w:rPr>
        <w:t>MSFD – Marine Strategy Framework Directive</w:t>
      </w:r>
    </w:p>
    <w:p w14:paraId="6921CAF6" w14:textId="2C953792" w:rsidR="0088528F" w:rsidRPr="0088528F" w:rsidRDefault="0088528F" w:rsidP="0088528F">
      <w:pPr>
        <w:rPr>
          <w:rStyle w:val="IntenseReference"/>
          <w:rFonts w:asciiTheme="minorHAnsi" w:eastAsia="Arial Unicode MS" w:hAnsiTheme="minorHAnsi" w:cstheme="minorHAnsi"/>
          <w:b w:val="0"/>
          <w:bCs w:val="0"/>
          <w:smallCaps w:val="0"/>
          <w:color w:val="auto"/>
        </w:rPr>
      </w:pPr>
      <w:r w:rsidRPr="0088528F">
        <w:rPr>
          <w:rStyle w:val="IntenseReference"/>
          <w:rFonts w:asciiTheme="minorHAnsi" w:eastAsia="Arial Unicode MS" w:hAnsiTheme="minorHAnsi" w:cstheme="minorHAnsi"/>
          <w:b w:val="0"/>
          <w:bCs w:val="0"/>
          <w:smallCaps w:val="0"/>
          <w:color w:val="auto"/>
        </w:rPr>
        <w:t>WFD – Water Framework Directive</w:t>
      </w:r>
    </w:p>
    <w:p w14:paraId="5095FCA5" w14:textId="498ED2FA" w:rsidR="0088528F" w:rsidRPr="0088528F" w:rsidRDefault="0088528F" w:rsidP="0088528F">
      <w:pPr>
        <w:rPr>
          <w:rStyle w:val="IntenseReference"/>
          <w:rFonts w:asciiTheme="minorHAnsi" w:eastAsia="Arial Unicode MS" w:hAnsiTheme="minorHAnsi" w:cstheme="minorHAnsi"/>
          <w:b w:val="0"/>
          <w:bCs w:val="0"/>
          <w:smallCaps w:val="0"/>
          <w:color w:val="auto"/>
        </w:rPr>
      </w:pPr>
      <w:r w:rsidRPr="0088528F">
        <w:rPr>
          <w:rStyle w:val="IntenseReference"/>
          <w:rFonts w:asciiTheme="minorHAnsi" w:eastAsia="Arial Unicode MS" w:hAnsiTheme="minorHAnsi" w:cstheme="minorHAnsi"/>
          <w:b w:val="0"/>
          <w:bCs w:val="0"/>
          <w:smallCaps w:val="0"/>
          <w:color w:val="auto"/>
        </w:rPr>
        <w:t>RSMP – Regional Seabed Monitoring Plan</w:t>
      </w:r>
    </w:p>
    <w:p w14:paraId="7636EE6B" w14:textId="77777777" w:rsidR="0088528F" w:rsidRPr="0088528F" w:rsidRDefault="0088528F" w:rsidP="0088528F">
      <w:pPr>
        <w:rPr>
          <w:rStyle w:val="IntenseReference"/>
          <w:rFonts w:asciiTheme="minorHAnsi" w:eastAsia="Arial Unicode MS" w:hAnsiTheme="minorHAnsi" w:cstheme="minorHAnsi"/>
          <w:b w:val="0"/>
          <w:bCs w:val="0"/>
          <w:smallCaps w:val="0"/>
          <w:color w:val="auto"/>
        </w:rPr>
      </w:pPr>
      <w:proofErr w:type="spellStart"/>
      <w:r w:rsidRPr="0088528F">
        <w:rPr>
          <w:rStyle w:val="IntenseReference"/>
          <w:rFonts w:asciiTheme="minorHAnsi" w:eastAsia="Arial Unicode MS" w:hAnsiTheme="minorHAnsi" w:cstheme="minorHAnsi"/>
          <w:b w:val="0"/>
          <w:bCs w:val="0"/>
          <w:smallCaps w:val="0"/>
          <w:color w:val="auto"/>
        </w:rPr>
        <w:t>SoP</w:t>
      </w:r>
      <w:proofErr w:type="spellEnd"/>
      <w:r w:rsidRPr="0088528F">
        <w:rPr>
          <w:rStyle w:val="IntenseReference"/>
          <w:rFonts w:asciiTheme="minorHAnsi" w:eastAsia="Arial Unicode MS" w:hAnsiTheme="minorHAnsi" w:cstheme="minorHAnsi"/>
          <w:b w:val="0"/>
          <w:bCs w:val="0"/>
          <w:smallCaps w:val="0"/>
          <w:color w:val="auto"/>
        </w:rPr>
        <w:t xml:space="preserve"> – Statement of Performance </w:t>
      </w:r>
    </w:p>
    <w:p w14:paraId="2328D1A8" w14:textId="37810022" w:rsidR="0088528F" w:rsidRPr="0088528F" w:rsidRDefault="0088528F" w:rsidP="0088528F">
      <w:pPr>
        <w:rPr>
          <w:rStyle w:val="IntenseReference"/>
          <w:rFonts w:asciiTheme="minorHAnsi" w:eastAsia="Arial Unicode MS" w:hAnsiTheme="minorHAnsi" w:cstheme="minorHAnsi"/>
          <w:b w:val="0"/>
          <w:bCs w:val="0"/>
          <w:smallCaps w:val="0"/>
          <w:color w:val="auto"/>
        </w:rPr>
      </w:pPr>
      <w:r w:rsidRPr="0088528F">
        <w:rPr>
          <w:rStyle w:val="IntenseReference"/>
          <w:rFonts w:asciiTheme="minorHAnsi" w:eastAsia="Arial Unicode MS" w:hAnsiTheme="minorHAnsi" w:cstheme="minorHAnsi"/>
          <w:b w:val="0"/>
          <w:bCs w:val="0"/>
          <w:smallCaps w:val="0"/>
          <w:color w:val="auto"/>
        </w:rPr>
        <w:t xml:space="preserve">BC – Beckman </w:t>
      </w:r>
      <w:r w:rsidR="009848C2">
        <w:rPr>
          <w:rStyle w:val="IntenseReference"/>
          <w:rFonts w:asciiTheme="minorHAnsi" w:eastAsia="Arial Unicode MS" w:hAnsiTheme="minorHAnsi" w:cstheme="minorHAnsi"/>
          <w:b w:val="0"/>
          <w:bCs w:val="0"/>
          <w:smallCaps w:val="0"/>
          <w:color w:val="auto"/>
        </w:rPr>
        <w:t>C</w:t>
      </w:r>
      <w:r w:rsidRPr="0088528F">
        <w:rPr>
          <w:rStyle w:val="IntenseReference"/>
          <w:rFonts w:asciiTheme="minorHAnsi" w:eastAsia="Arial Unicode MS" w:hAnsiTheme="minorHAnsi" w:cstheme="minorHAnsi"/>
          <w:b w:val="0"/>
          <w:bCs w:val="0"/>
          <w:smallCaps w:val="0"/>
          <w:color w:val="auto"/>
        </w:rPr>
        <w:t>oulter</w:t>
      </w:r>
    </w:p>
    <w:p w14:paraId="6FFFD5BF" w14:textId="77777777" w:rsidR="0088528F" w:rsidRPr="0088528F" w:rsidRDefault="0088528F" w:rsidP="0088528F">
      <w:pPr>
        <w:rPr>
          <w:rStyle w:val="IntenseReference"/>
          <w:rFonts w:asciiTheme="minorHAnsi" w:eastAsia="Arial Unicode MS" w:hAnsiTheme="minorHAnsi" w:cstheme="minorHAnsi"/>
          <w:b w:val="0"/>
          <w:bCs w:val="0"/>
          <w:smallCaps w:val="0"/>
          <w:color w:val="auto"/>
        </w:rPr>
      </w:pPr>
      <w:r w:rsidRPr="0088528F">
        <w:rPr>
          <w:rStyle w:val="IntenseReference"/>
          <w:rFonts w:asciiTheme="minorHAnsi" w:eastAsia="Arial Unicode MS" w:hAnsiTheme="minorHAnsi" w:cstheme="minorHAnsi"/>
          <w:b w:val="0"/>
          <w:bCs w:val="0"/>
          <w:smallCaps w:val="0"/>
          <w:color w:val="auto"/>
        </w:rPr>
        <w:t xml:space="preserve">MM – Malvern </w:t>
      </w:r>
      <w:proofErr w:type="spellStart"/>
      <w:r w:rsidRPr="0088528F">
        <w:rPr>
          <w:rStyle w:val="IntenseReference"/>
          <w:rFonts w:asciiTheme="minorHAnsi" w:eastAsia="Arial Unicode MS" w:hAnsiTheme="minorHAnsi" w:cstheme="minorHAnsi"/>
          <w:b w:val="0"/>
          <w:bCs w:val="0"/>
          <w:smallCaps w:val="0"/>
          <w:color w:val="auto"/>
        </w:rPr>
        <w:t>Mastersizer</w:t>
      </w:r>
      <w:proofErr w:type="spellEnd"/>
    </w:p>
    <w:p w14:paraId="059AC685" w14:textId="44B7F7AC" w:rsidR="0088528F" w:rsidRPr="0088528F" w:rsidRDefault="0088528F" w:rsidP="0088528F">
      <w:pPr>
        <w:rPr>
          <w:rStyle w:val="IntenseReference"/>
          <w:rFonts w:asciiTheme="minorHAnsi" w:eastAsia="Arial Unicode MS" w:hAnsiTheme="minorHAnsi" w:cstheme="minorHAnsi"/>
          <w:b w:val="0"/>
          <w:bCs w:val="0"/>
          <w:smallCaps w:val="0"/>
          <w:highlight w:val="yellow"/>
        </w:rPr>
      </w:pPr>
    </w:p>
    <w:p w14:paraId="3844CD99" w14:textId="3F6110D6" w:rsidR="008E0333" w:rsidRPr="00052BCD" w:rsidRDefault="002E482F" w:rsidP="00BC0E15">
      <w:pPr>
        <w:spacing w:beforeLines="80" w:before="192" w:after="120" w:line="360" w:lineRule="auto"/>
        <w:rPr>
          <w:rFonts w:eastAsia="Arial Unicode MS" w:cs="Arial Unicode MS"/>
          <w:color w:val="FF0000"/>
          <w:sz w:val="22"/>
          <w:highlight w:val="yellow"/>
        </w:rPr>
        <w:sectPr w:rsidR="008E0333" w:rsidRPr="00052BCD" w:rsidSect="007E3312">
          <w:footerReference w:type="default" r:id="rId21"/>
          <w:headerReference w:type="first" r:id="rId22"/>
          <w:footerReference w:type="first" r:id="rId23"/>
          <w:pgSz w:w="11907" w:h="16840"/>
          <w:pgMar w:top="1440" w:right="1440" w:bottom="1440" w:left="1440" w:header="720" w:footer="617" w:gutter="709"/>
          <w:pgNumType w:start="1"/>
          <w:cols w:space="720"/>
          <w:titlePg/>
          <w:docGrid w:linePitch="272"/>
        </w:sectPr>
      </w:pPr>
      <w:r w:rsidRPr="00052BCD">
        <w:rPr>
          <w:rFonts w:eastAsia="Arial Unicode MS" w:cs="Arial Unicode MS"/>
          <w:color w:val="FF0000"/>
          <w:sz w:val="22"/>
          <w:highlight w:val="yellow"/>
        </w:rPr>
        <w:br w:type="page"/>
      </w:r>
      <w:bookmarkStart w:id="7" w:name="_Toc256419469"/>
      <w:bookmarkStart w:id="8" w:name="_Toc419983501"/>
    </w:p>
    <w:p w14:paraId="23EE331F" w14:textId="76EA8EDD" w:rsidR="002E482F" w:rsidRPr="00604848" w:rsidRDefault="002E482F" w:rsidP="00DD5A40">
      <w:pPr>
        <w:pStyle w:val="Heading1"/>
        <w:numPr>
          <w:ilvl w:val="0"/>
          <w:numId w:val="32"/>
        </w:numPr>
        <w:rPr>
          <w:rFonts w:ascii="Calibri" w:eastAsia="Arial Unicode MS" w:hAnsi="Calibri"/>
        </w:rPr>
      </w:pPr>
      <w:bookmarkStart w:id="9" w:name="_Toc170831976"/>
      <w:bookmarkStart w:id="10" w:name="_Toc170832230"/>
      <w:r w:rsidRPr="00604848">
        <w:rPr>
          <w:rFonts w:ascii="Calibri" w:eastAsia="Arial Unicode MS" w:hAnsi="Calibri"/>
        </w:rPr>
        <w:lastRenderedPageBreak/>
        <w:t>Introduction</w:t>
      </w:r>
      <w:bookmarkEnd w:id="7"/>
      <w:bookmarkEnd w:id="8"/>
      <w:bookmarkEnd w:id="9"/>
      <w:bookmarkEnd w:id="10"/>
    </w:p>
    <w:p w14:paraId="042BF16D" w14:textId="77777777" w:rsidR="00E02F90" w:rsidRPr="00604848" w:rsidRDefault="00E02F90" w:rsidP="001922A7">
      <w:pPr>
        <w:pStyle w:val="NormalWeb"/>
        <w:spacing w:line="360" w:lineRule="auto"/>
        <w:jc w:val="both"/>
        <w:rPr>
          <w:rFonts w:asciiTheme="minorHAnsi" w:hAnsiTheme="minorHAnsi"/>
          <w:sz w:val="22"/>
        </w:rPr>
      </w:pPr>
      <w:r w:rsidRPr="00604848">
        <w:rPr>
          <w:rFonts w:asciiTheme="minorHAnsi" w:hAnsiTheme="minorHAnsi"/>
          <w:sz w:val="22"/>
        </w:rPr>
        <w:t>The NE Atlantic Marine Biological Analytical Quality Control (NMBAQC) scheme is a quality assurance scheme developed on behalf of the UK competent monitoring authorities (CMAs). Its principal aim is to provide assessment of marine biological data contributing to UK national or European monitoring programmes.</w:t>
      </w:r>
    </w:p>
    <w:p w14:paraId="24D988D0" w14:textId="07F9BEF6" w:rsidR="00E02F90" w:rsidRPr="00604848" w:rsidRDefault="00E02F90" w:rsidP="001922A7">
      <w:pPr>
        <w:pStyle w:val="NormalWeb"/>
        <w:spacing w:line="360" w:lineRule="auto"/>
        <w:jc w:val="both"/>
        <w:rPr>
          <w:rFonts w:asciiTheme="minorHAnsi" w:hAnsiTheme="minorHAnsi"/>
          <w:sz w:val="22"/>
        </w:rPr>
      </w:pPr>
      <w:r w:rsidRPr="00604848">
        <w:rPr>
          <w:rFonts w:asciiTheme="minorHAnsi" w:hAnsiTheme="minorHAnsi"/>
          <w:sz w:val="22"/>
        </w:rPr>
        <w:t xml:space="preserve">The scheme also aims to develop and promote best practice in relation to sampling and analysis procedures through a range of training exercises, </w:t>
      </w:r>
      <w:r w:rsidR="00A12A5E" w:rsidRPr="00604848">
        <w:rPr>
          <w:rFonts w:asciiTheme="minorHAnsi" w:hAnsiTheme="minorHAnsi"/>
          <w:sz w:val="22"/>
        </w:rPr>
        <w:t>workshops,</w:t>
      </w:r>
      <w:r w:rsidRPr="00604848">
        <w:rPr>
          <w:rFonts w:asciiTheme="minorHAnsi" w:hAnsiTheme="minorHAnsi"/>
          <w:sz w:val="22"/>
        </w:rPr>
        <w:t xml:space="preserve"> and literature guides.</w:t>
      </w:r>
    </w:p>
    <w:p w14:paraId="48625F77" w14:textId="4824B970" w:rsidR="00E02F90" w:rsidRPr="00604848" w:rsidRDefault="00951D6B" w:rsidP="001922A7">
      <w:pPr>
        <w:pStyle w:val="NormalWeb"/>
        <w:spacing w:line="360" w:lineRule="auto"/>
        <w:jc w:val="both"/>
        <w:rPr>
          <w:rFonts w:asciiTheme="minorHAnsi" w:hAnsiTheme="minorHAnsi"/>
          <w:sz w:val="22"/>
        </w:rPr>
      </w:pPr>
      <w:r w:rsidRPr="00604848">
        <w:rPr>
          <w:rFonts w:asciiTheme="minorHAnsi" w:hAnsiTheme="minorHAnsi"/>
          <w:sz w:val="22"/>
        </w:rPr>
        <w:t xml:space="preserve">The scheme includes </w:t>
      </w:r>
      <w:r w:rsidR="00E02F90" w:rsidRPr="00604848">
        <w:rPr>
          <w:rFonts w:asciiTheme="minorHAnsi" w:hAnsiTheme="minorHAnsi"/>
          <w:sz w:val="22"/>
        </w:rPr>
        <w:t>s</w:t>
      </w:r>
      <w:r w:rsidR="00ED4463" w:rsidRPr="00604848">
        <w:rPr>
          <w:rFonts w:asciiTheme="minorHAnsi" w:hAnsiTheme="minorHAnsi"/>
          <w:sz w:val="22"/>
        </w:rPr>
        <w:t>even</w:t>
      </w:r>
      <w:r w:rsidR="00E02F90" w:rsidRPr="00604848">
        <w:rPr>
          <w:rFonts w:asciiTheme="minorHAnsi" w:hAnsiTheme="minorHAnsi"/>
          <w:sz w:val="22"/>
        </w:rPr>
        <w:t xml:space="preserve"> biological components</w:t>
      </w:r>
      <w:r w:rsidRPr="00604848">
        <w:rPr>
          <w:rFonts w:asciiTheme="minorHAnsi" w:hAnsiTheme="minorHAnsi"/>
          <w:sz w:val="22"/>
        </w:rPr>
        <w:t>,</w:t>
      </w:r>
      <w:r w:rsidR="00E02F90" w:rsidRPr="00604848">
        <w:rPr>
          <w:rFonts w:asciiTheme="minorHAnsi" w:hAnsiTheme="minorHAnsi"/>
          <w:sz w:val="22"/>
        </w:rPr>
        <w:t xml:space="preserve"> each with its own set of training exercises and/or assessment modules.</w:t>
      </w:r>
    </w:p>
    <w:p w14:paraId="00F53226" w14:textId="77777777" w:rsidR="002E482F" w:rsidRPr="00604848" w:rsidRDefault="002538F9" w:rsidP="00854F1B">
      <w:pPr>
        <w:spacing w:after="240" w:line="360" w:lineRule="auto"/>
        <w:jc w:val="both"/>
        <w:rPr>
          <w:rFonts w:ascii="Calibri" w:eastAsia="Arial Unicode MS" w:hAnsi="Calibri" w:cs="Arial Unicode MS"/>
          <w:color w:val="000000"/>
          <w:sz w:val="22"/>
        </w:rPr>
      </w:pPr>
      <w:r w:rsidRPr="00604848">
        <w:rPr>
          <w:rFonts w:ascii="Calibri" w:eastAsia="Arial Unicode MS" w:hAnsi="Calibri" w:cs="Arial Unicode MS"/>
          <w:color w:val="000000"/>
          <w:sz w:val="22"/>
        </w:rPr>
        <w:t>APEM L</w:t>
      </w:r>
      <w:r w:rsidR="00DF4F31" w:rsidRPr="00604848">
        <w:rPr>
          <w:rFonts w:ascii="Calibri" w:eastAsia="Arial Unicode MS" w:hAnsi="Calibri" w:cs="Arial Unicode MS"/>
          <w:color w:val="000000"/>
          <w:sz w:val="22"/>
        </w:rPr>
        <w:t xml:space="preserve">td </w:t>
      </w:r>
      <w:r w:rsidR="00486304" w:rsidRPr="00604848">
        <w:rPr>
          <w:rFonts w:ascii="Calibri" w:eastAsia="Arial Unicode MS" w:hAnsi="Calibri" w:cs="Arial Unicode MS"/>
          <w:color w:val="000000"/>
          <w:sz w:val="22"/>
        </w:rPr>
        <w:t>has</w:t>
      </w:r>
      <w:r w:rsidR="00DF4F31" w:rsidRPr="00604848">
        <w:rPr>
          <w:rFonts w:ascii="Calibri" w:eastAsia="Arial Unicode MS" w:hAnsi="Calibri" w:cs="Arial Unicode MS"/>
          <w:color w:val="000000"/>
          <w:sz w:val="22"/>
        </w:rPr>
        <w:t xml:space="preserve"> been the administrative contractor for the </w:t>
      </w:r>
      <w:r w:rsidR="002E482F" w:rsidRPr="00604848">
        <w:rPr>
          <w:rFonts w:ascii="Calibri" w:eastAsia="Arial Unicode MS" w:hAnsi="Calibri" w:cs="Arial Unicode MS"/>
          <w:color w:val="000000"/>
          <w:sz w:val="22"/>
        </w:rPr>
        <w:t>Particle Size comp</w:t>
      </w:r>
      <w:r w:rsidR="003F5493" w:rsidRPr="00604848">
        <w:rPr>
          <w:rFonts w:ascii="Calibri" w:eastAsia="Arial Unicode MS" w:hAnsi="Calibri" w:cs="Arial Unicode MS"/>
          <w:color w:val="000000"/>
          <w:sz w:val="22"/>
        </w:rPr>
        <w:t>o</w:t>
      </w:r>
      <w:r w:rsidR="00DF4F31" w:rsidRPr="00604848">
        <w:rPr>
          <w:rFonts w:ascii="Calibri" w:eastAsia="Arial Unicode MS" w:hAnsi="Calibri" w:cs="Arial Unicode MS"/>
          <w:color w:val="000000"/>
          <w:sz w:val="22"/>
        </w:rPr>
        <w:t xml:space="preserve">nent since </w:t>
      </w:r>
      <w:r w:rsidR="0056161C" w:rsidRPr="00604848">
        <w:rPr>
          <w:rFonts w:ascii="Calibri" w:eastAsia="Arial Unicode MS" w:hAnsi="Calibri" w:cs="Arial Unicode MS"/>
          <w:color w:val="000000"/>
          <w:sz w:val="22"/>
        </w:rPr>
        <w:t>2014</w:t>
      </w:r>
      <w:r w:rsidR="00DF4F31" w:rsidRPr="00604848">
        <w:rPr>
          <w:rFonts w:ascii="Calibri" w:eastAsia="Arial Unicode MS" w:hAnsi="Calibri" w:cs="Arial Unicode MS"/>
          <w:color w:val="000000"/>
          <w:sz w:val="22"/>
        </w:rPr>
        <w:t xml:space="preserve"> (</w:t>
      </w:r>
      <w:r w:rsidR="00B22E2A" w:rsidRPr="00604848">
        <w:rPr>
          <w:rFonts w:ascii="Calibri" w:eastAsia="Arial Unicode MS" w:hAnsi="Calibri" w:cs="Arial Unicode MS"/>
          <w:color w:val="000000"/>
          <w:sz w:val="22"/>
        </w:rPr>
        <w:t>S</w:t>
      </w:r>
      <w:r w:rsidR="0056161C" w:rsidRPr="00604848">
        <w:rPr>
          <w:rFonts w:ascii="Calibri" w:eastAsia="Arial Unicode MS" w:hAnsi="Calibri" w:cs="Arial Unicode MS"/>
          <w:color w:val="000000"/>
          <w:sz w:val="22"/>
        </w:rPr>
        <w:t>cheme year 21</w:t>
      </w:r>
      <w:r w:rsidR="00DF4F31" w:rsidRPr="00604848">
        <w:rPr>
          <w:rFonts w:ascii="Calibri" w:eastAsia="Arial Unicode MS" w:hAnsi="Calibri" w:cs="Arial Unicode MS"/>
          <w:color w:val="000000"/>
          <w:sz w:val="22"/>
        </w:rPr>
        <w:t>)</w:t>
      </w:r>
      <w:r w:rsidR="002E482F" w:rsidRPr="00604848">
        <w:rPr>
          <w:rFonts w:ascii="Calibri" w:eastAsia="Arial Unicode MS" w:hAnsi="Calibri" w:cs="Arial Unicode MS"/>
          <w:color w:val="000000"/>
          <w:sz w:val="22"/>
        </w:rPr>
        <w:t xml:space="preserve">. </w:t>
      </w:r>
    </w:p>
    <w:p w14:paraId="59918E15" w14:textId="3B333470" w:rsidR="00C4714C" w:rsidRPr="00604848" w:rsidRDefault="00C4714C" w:rsidP="003F5493">
      <w:pPr>
        <w:spacing w:after="240" w:line="360" w:lineRule="auto"/>
        <w:jc w:val="both"/>
        <w:rPr>
          <w:rFonts w:ascii="Calibri" w:eastAsia="Arial Unicode MS" w:hAnsi="Calibri" w:cs="Arial Unicode MS"/>
          <w:color w:val="000000"/>
          <w:sz w:val="22"/>
        </w:rPr>
      </w:pPr>
      <w:r w:rsidRPr="00604848">
        <w:rPr>
          <w:rFonts w:ascii="Calibri" w:eastAsia="Arial Unicode MS" w:hAnsi="Calibri" w:cs="Arial Unicode MS"/>
          <w:color w:val="000000"/>
          <w:sz w:val="22"/>
        </w:rPr>
        <w:t xml:space="preserve">The </w:t>
      </w:r>
      <w:r w:rsidR="0096760D" w:rsidRPr="00604848">
        <w:rPr>
          <w:rFonts w:ascii="Calibri" w:eastAsia="Arial Unicode MS" w:hAnsi="Calibri" w:cs="Arial Unicode MS"/>
          <w:color w:val="000000"/>
          <w:sz w:val="22"/>
        </w:rPr>
        <w:t>P</w:t>
      </w:r>
      <w:r w:rsidRPr="00604848">
        <w:rPr>
          <w:rFonts w:ascii="Calibri" w:eastAsia="Arial Unicode MS" w:hAnsi="Calibri" w:cs="Arial Unicode MS"/>
          <w:color w:val="000000"/>
          <w:sz w:val="22"/>
        </w:rPr>
        <w:t xml:space="preserve">article </w:t>
      </w:r>
      <w:r w:rsidR="0096760D" w:rsidRPr="00604848">
        <w:rPr>
          <w:rFonts w:ascii="Calibri" w:eastAsia="Arial Unicode MS" w:hAnsi="Calibri" w:cs="Arial Unicode MS"/>
          <w:color w:val="000000"/>
          <w:sz w:val="22"/>
        </w:rPr>
        <w:t>S</w:t>
      </w:r>
      <w:r w:rsidRPr="00604848">
        <w:rPr>
          <w:rFonts w:ascii="Calibri" w:eastAsia="Arial Unicode MS" w:hAnsi="Calibri" w:cs="Arial Unicode MS"/>
          <w:color w:val="000000"/>
          <w:sz w:val="22"/>
        </w:rPr>
        <w:t xml:space="preserve">ize </w:t>
      </w:r>
      <w:r w:rsidR="0096760D" w:rsidRPr="00604848">
        <w:rPr>
          <w:rFonts w:ascii="Calibri" w:eastAsia="Arial Unicode MS" w:hAnsi="Calibri" w:cs="Arial Unicode MS"/>
          <w:color w:val="000000"/>
          <w:sz w:val="22"/>
        </w:rPr>
        <w:t xml:space="preserve">(PS) </w:t>
      </w:r>
      <w:r w:rsidRPr="00604848">
        <w:rPr>
          <w:rFonts w:ascii="Calibri" w:eastAsia="Arial Unicode MS" w:hAnsi="Calibri" w:cs="Arial Unicode MS"/>
          <w:color w:val="000000"/>
          <w:sz w:val="22"/>
        </w:rPr>
        <w:t>component of the scheme comprises two modules:</w:t>
      </w:r>
    </w:p>
    <w:p w14:paraId="400490E6" w14:textId="77777777" w:rsidR="00C4714C" w:rsidRPr="00604848" w:rsidRDefault="00C4714C" w:rsidP="00C4714C">
      <w:pPr>
        <w:pStyle w:val="ListParagraph"/>
        <w:numPr>
          <w:ilvl w:val="0"/>
          <w:numId w:val="29"/>
        </w:numPr>
        <w:spacing w:after="240" w:line="360" w:lineRule="auto"/>
        <w:jc w:val="both"/>
        <w:rPr>
          <w:rFonts w:ascii="Calibri" w:eastAsia="Arial Unicode MS" w:hAnsi="Calibri" w:cs="Arial Unicode MS"/>
          <w:color w:val="000000"/>
          <w:sz w:val="22"/>
        </w:rPr>
      </w:pPr>
      <w:r w:rsidRPr="00604848">
        <w:rPr>
          <w:rFonts w:ascii="Calibri" w:eastAsia="Arial Unicode MS" w:hAnsi="Calibri" w:cs="Arial Unicode MS"/>
          <w:color w:val="000000"/>
          <w:sz w:val="22"/>
        </w:rPr>
        <w:t>The PS Ring Test (PS)</w:t>
      </w:r>
    </w:p>
    <w:p w14:paraId="0A37A19F" w14:textId="77777777" w:rsidR="00C4714C" w:rsidRPr="00604848" w:rsidRDefault="00C4714C" w:rsidP="00C4714C">
      <w:pPr>
        <w:pStyle w:val="ListParagraph"/>
        <w:numPr>
          <w:ilvl w:val="0"/>
          <w:numId w:val="29"/>
        </w:numPr>
        <w:spacing w:after="240" w:line="360" w:lineRule="auto"/>
        <w:jc w:val="both"/>
        <w:rPr>
          <w:rFonts w:ascii="Calibri" w:eastAsia="Arial Unicode MS" w:hAnsi="Calibri" w:cs="Arial Unicode MS"/>
          <w:color w:val="000000"/>
          <w:sz w:val="22"/>
        </w:rPr>
      </w:pPr>
      <w:r w:rsidRPr="00604848">
        <w:rPr>
          <w:rFonts w:ascii="Calibri" w:eastAsia="Arial Unicode MS" w:hAnsi="Calibri" w:cs="Arial Unicode MS"/>
          <w:color w:val="000000"/>
          <w:sz w:val="22"/>
        </w:rPr>
        <w:t>The PS – Own Sample (PS-OS)</w:t>
      </w:r>
    </w:p>
    <w:p w14:paraId="134010FA" w14:textId="67D5F22C" w:rsidR="002E482F" w:rsidRPr="00604848" w:rsidRDefault="00C4714C" w:rsidP="00C4714C">
      <w:pPr>
        <w:spacing w:after="240" w:line="360" w:lineRule="auto"/>
        <w:jc w:val="both"/>
        <w:rPr>
          <w:rFonts w:ascii="Calibri" w:eastAsia="Arial Unicode MS" w:hAnsi="Calibri" w:cs="Arial Unicode MS"/>
          <w:color w:val="000000"/>
          <w:sz w:val="22"/>
        </w:rPr>
      </w:pPr>
      <w:r w:rsidRPr="00604848">
        <w:rPr>
          <w:rFonts w:ascii="Calibri" w:eastAsia="Arial Unicode MS" w:hAnsi="Calibri" w:cs="Arial Unicode MS"/>
          <w:color w:val="000000"/>
          <w:sz w:val="22"/>
        </w:rPr>
        <w:t>The PS</w:t>
      </w:r>
      <w:r w:rsidR="002E482F" w:rsidRPr="00604848">
        <w:rPr>
          <w:rFonts w:ascii="Calibri" w:eastAsia="Arial Unicode MS" w:hAnsi="Calibri" w:cs="Arial Unicode MS"/>
          <w:color w:val="000000"/>
          <w:sz w:val="22"/>
        </w:rPr>
        <w:t xml:space="preserve"> module followed the</w:t>
      </w:r>
      <w:r w:rsidR="00954A5F" w:rsidRPr="00604848">
        <w:rPr>
          <w:rFonts w:ascii="Calibri" w:eastAsia="Arial Unicode MS" w:hAnsi="Calibri" w:cs="Arial Unicode MS"/>
          <w:color w:val="000000"/>
          <w:sz w:val="22"/>
        </w:rPr>
        <w:t xml:space="preserve"> same</w:t>
      </w:r>
      <w:r w:rsidR="002E482F" w:rsidRPr="00604848">
        <w:rPr>
          <w:rFonts w:ascii="Calibri" w:eastAsia="Arial Unicode MS" w:hAnsi="Calibri" w:cs="Arial Unicode MS"/>
          <w:color w:val="000000"/>
          <w:sz w:val="22"/>
        </w:rPr>
        <w:t xml:space="preserve"> format </w:t>
      </w:r>
      <w:r w:rsidR="00E1676C" w:rsidRPr="00604848">
        <w:rPr>
          <w:rFonts w:ascii="Calibri" w:eastAsia="Arial Unicode MS" w:hAnsi="Calibri" w:cs="Arial Unicode MS"/>
          <w:color w:val="000000"/>
          <w:sz w:val="22"/>
        </w:rPr>
        <w:t>as</w:t>
      </w:r>
      <w:r w:rsidR="002E482F" w:rsidRPr="00604848">
        <w:rPr>
          <w:rFonts w:ascii="Calibri" w:eastAsia="Arial Unicode MS" w:hAnsi="Calibri" w:cs="Arial Unicode MS"/>
          <w:color w:val="000000"/>
          <w:sz w:val="22"/>
        </w:rPr>
        <w:t xml:space="preserve"> </w:t>
      </w:r>
      <w:r w:rsidR="00C505CA" w:rsidRPr="00604848">
        <w:rPr>
          <w:rFonts w:ascii="Calibri" w:eastAsia="Arial Unicode MS" w:hAnsi="Calibri" w:cs="Arial Unicode MS"/>
          <w:color w:val="000000"/>
          <w:sz w:val="22"/>
        </w:rPr>
        <w:t>20</w:t>
      </w:r>
      <w:r w:rsidR="005A52AC" w:rsidRPr="00604848">
        <w:rPr>
          <w:rFonts w:ascii="Calibri" w:eastAsia="Arial Unicode MS" w:hAnsi="Calibri" w:cs="Arial Unicode MS"/>
          <w:color w:val="000000"/>
          <w:sz w:val="22"/>
        </w:rPr>
        <w:t>2</w:t>
      </w:r>
      <w:r w:rsidR="00604848" w:rsidRPr="00604848">
        <w:rPr>
          <w:rFonts w:ascii="Calibri" w:eastAsia="Arial Unicode MS" w:hAnsi="Calibri" w:cs="Arial Unicode MS"/>
          <w:color w:val="000000"/>
          <w:sz w:val="22"/>
        </w:rPr>
        <w:t>2</w:t>
      </w:r>
      <w:r w:rsidR="00C505CA" w:rsidRPr="00604848">
        <w:rPr>
          <w:rFonts w:ascii="Calibri" w:eastAsia="Arial Unicode MS" w:hAnsi="Calibri" w:cs="Arial Unicode MS"/>
          <w:color w:val="000000"/>
          <w:sz w:val="22"/>
        </w:rPr>
        <w:t>/</w:t>
      </w:r>
      <w:r w:rsidR="00E1676C" w:rsidRPr="00604848">
        <w:rPr>
          <w:rFonts w:ascii="Calibri" w:eastAsia="Arial Unicode MS" w:hAnsi="Calibri" w:cs="Arial Unicode MS"/>
          <w:color w:val="000000"/>
          <w:sz w:val="22"/>
        </w:rPr>
        <w:t>2</w:t>
      </w:r>
      <w:r w:rsidR="00604848" w:rsidRPr="00604848">
        <w:rPr>
          <w:rFonts w:ascii="Calibri" w:eastAsia="Arial Unicode MS" w:hAnsi="Calibri" w:cs="Arial Unicode MS"/>
          <w:color w:val="000000"/>
          <w:sz w:val="22"/>
        </w:rPr>
        <w:t>3</w:t>
      </w:r>
      <w:r w:rsidRPr="00604848">
        <w:rPr>
          <w:rFonts w:ascii="Calibri" w:eastAsia="Arial Unicode MS" w:hAnsi="Calibri" w:cs="Arial Unicode MS"/>
          <w:color w:val="000000"/>
          <w:sz w:val="22"/>
        </w:rPr>
        <w:t>; a</w:t>
      </w:r>
      <w:r w:rsidR="002E482F" w:rsidRPr="00604848">
        <w:rPr>
          <w:rFonts w:ascii="Calibri" w:eastAsia="Arial Unicode MS" w:hAnsi="Calibri" w:cs="Arial Unicode MS"/>
          <w:color w:val="000000"/>
          <w:sz w:val="22"/>
        </w:rPr>
        <w:t xml:space="preserve"> series of exercises involved the distribution of test materials to participating laboratories and the centralised examination of returned data and samples.</w:t>
      </w:r>
    </w:p>
    <w:p w14:paraId="1BD813D9" w14:textId="2A9E0F81" w:rsidR="002E482F" w:rsidRPr="00604848" w:rsidRDefault="00982B0B" w:rsidP="003F5493">
      <w:pPr>
        <w:spacing w:after="240" w:line="360" w:lineRule="auto"/>
        <w:jc w:val="both"/>
        <w:rPr>
          <w:rFonts w:ascii="Calibri" w:eastAsia="Arial Unicode MS" w:hAnsi="Calibri" w:cs="Arial Unicode MS"/>
          <w:sz w:val="22"/>
        </w:rPr>
      </w:pPr>
      <w:r w:rsidRPr="00604848">
        <w:rPr>
          <w:rFonts w:ascii="Calibri" w:eastAsia="Arial Unicode MS" w:hAnsi="Calibri" w:cs="Arial Unicode MS"/>
          <w:color w:val="000000"/>
          <w:sz w:val="22"/>
        </w:rPr>
        <w:t>The</w:t>
      </w:r>
      <w:r w:rsidR="00486304" w:rsidRPr="00604848">
        <w:rPr>
          <w:rFonts w:ascii="Calibri" w:eastAsia="Arial Unicode MS" w:hAnsi="Calibri" w:cs="Arial Unicode MS"/>
          <w:color w:val="000000"/>
          <w:sz w:val="22"/>
        </w:rPr>
        <w:t xml:space="preserve"> </w:t>
      </w:r>
      <w:r w:rsidR="00C4714C" w:rsidRPr="00604848">
        <w:rPr>
          <w:rFonts w:ascii="Calibri" w:eastAsia="Arial Unicode MS" w:hAnsi="Calibri" w:cs="Arial Unicode MS"/>
          <w:color w:val="000000"/>
          <w:sz w:val="22"/>
        </w:rPr>
        <w:t>PS-OS</w:t>
      </w:r>
      <w:r w:rsidR="00486304" w:rsidRPr="00604848">
        <w:rPr>
          <w:rFonts w:ascii="Calibri" w:eastAsia="Arial Unicode MS" w:hAnsi="Calibri" w:cs="Arial Unicode MS"/>
          <w:color w:val="000000"/>
          <w:sz w:val="22"/>
        </w:rPr>
        <w:t xml:space="preserve"> module</w:t>
      </w:r>
      <w:r w:rsidR="00573778" w:rsidRPr="00604848">
        <w:rPr>
          <w:rFonts w:ascii="Calibri" w:eastAsia="Arial Unicode MS" w:hAnsi="Calibri" w:cs="Arial Unicode MS"/>
          <w:color w:val="000000"/>
          <w:sz w:val="22"/>
        </w:rPr>
        <w:t>,</w:t>
      </w:r>
      <w:r w:rsidR="00B22E2A" w:rsidRPr="00604848">
        <w:rPr>
          <w:rFonts w:ascii="Calibri" w:eastAsia="Arial Unicode MS" w:hAnsi="Calibri" w:cs="Arial Unicode MS"/>
          <w:color w:val="000000"/>
          <w:sz w:val="22"/>
        </w:rPr>
        <w:t xml:space="preserve"> introduced in the 2014/15 S</w:t>
      </w:r>
      <w:r w:rsidR="00486304" w:rsidRPr="00604848">
        <w:rPr>
          <w:rFonts w:ascii="Calibri" w:eastAsia="Arial Unicode MS" w:hAnsi="Calibri" w:cs="Arial Unicode MS"/>
          <w:color w:val="000000"/>
          <w:sz w:val="22"/>
        </w:rPr>
        <w:t>cheme year</w:t>
      </w:r>
      <w:r w:rsidR="00D9243D" w:rsidRPr="00604848">
        <w:rPr>
          <w:rFonts w:ascii="Calibri" w:eastAsia="Arial Unicode MS" w:hAnsi="Calibri" w:cs="Arial Unicode MS"/>
          <w:color w:val="000000"/>
          <w:sz w:val="22"/>
        </w:rPr>
        <w:t>,</w:t>
      </w:r>
      <w:r w:rsidR="00486304" w:rsidRPr="00604848">
        <w:rPr>
          <w:rFonts w:ascii="Calibri" w:eastAsia="Arial Unicode MS" w:hAnsi="Calibri" w:cs="Arial Unicode MS"/>
          <w:color w:val="000000"/>
          <w:sz w:val="22"/>
        </w:rPr>
        <w:t xml:space="preserve"> followed the same logistic</w:t>
      </w:r>
      <w:r w:rsidR="00985881" w:rsidRPr="00604848">
        <w:rPr>
          <w:rFonts w:ascii="Calibri" w:eastAsia="Arial Unicode MS" w:hAnsi="Calibri" w:cs="Arial Unicode MS"/>
          <w:color w:val="000000"/>
          <w:sz w:val="22"/>
        </w:rPr>
        <w:t>al</w:t>
      </w:r>
      <w:r w:rsidR="00486304" w:rsidRPr="00604848">
        <w:rPr>
          <w:rFonts w:ascii="Calibri" w:eastAsia="Arial Unicode MS" w:hAnsi="Calibri" w:cs="Arial Unicode MS"/>
          <w:color w:val="000000"/>
          <w:sz w:val="22"/>
        </w:rPr>
        <w:t xml:space="preserve"> format as the previous year</w:t>
      </w:r>
      <w:r w:rsidR="00573778" w:rsidRPr="00604848">
        <w:rPr>
          <w:rFonts w:ascii="Calibri" w:eastAsia="Arial Unicode MS" w:hAnsi="Calibri" w:cs="Arial Unicode MS"/>
          <w:color w:val="000000"/>
          <w:sz w:val="22"/>
        </w:rPr>
        <w:t>.</w:t>
      </w:r>
      <w:r w:rsidR="00FD07F7" w:rsidRPr="00604848">
        <w:rPr>
          <w:rFonts w:ascii="Calibri" w:eastAsia="Arial Unicode MS" w:hAnsi="Calibri" w:cs="Arial Unicode MS"/>
          <w:color w:val="000000"/>
          <w:sz w:val="22"/>
        </w:rPr>
        <w:t xml:space="preserve"> </w:t>
      </w:r>
      <w:r w:rsidR="00954A5F" w:rsidRPr="00604848">
        <w:rPr>
          <w:rFonts w:ascii="Calibri" w:eastAsia="Arial Unicode MS" w:hAnsi="Calibri" w:cs="Arial Unicode MS"/>
          <w:color w:val="000000"/>
          <w:sz w:val="22"/>
        </w:rPr>
        <w:t xml:space="preserve">Selected participant samples are re-analysed by the NMBAQC Scheme PSA </w:t>
      </w:r>
      <w:r w:rsidR="00A12A5E" w:rsidRPr="00604848">
        <w:rPr>
          <w:rFonts w:ascii="Calibri" w:eastAsia="Arial Unicode MS" w:hAnsi="Calibri" w:cs="Arial Unicode MS"/>
          <w:color w:val="000000"/>
          <w:sz w:val="22"/>
        </w:rPr>
        <w:t>contractor,</w:t>
      </w:r>
      <w:r w:rsidR="00954A5F" w:rsidRPr="00604848">
        <w:rPr>
          <w:rFonts w:ascii="Calibri" w:eastAsia="Arial Unicode MS" w:hAnsi="Calibri" w:cs="Arial Unicode MS"/>
          <w:color w:val="000000"/>
          <w:sz w:val="22"/>
        </w:rPr>
        <w:t xml:space="preserve"> and the results are compared.</w:t>
      </w:r>
      <w:r w:rsidR="00FD07F7" w:rsidRPr="00604848">
        <w:rPr>
          <w:rFonts w:ascii="Calibri" w:eastAsia="Arial Unicode MS" w:hAnsi="Calibri" w:cs="Arial Unicode MS"/>
          <w:color w:val="000000"/>
          <w:sz w:val="22"/>
        </w:rPr>
        <w:t xml:space="preserve"> </w:t>
      </w:r>
      <w:r w:rsidR="00954A5F" w:rsidRPr="00604848">
        <w:rPr>
          <w:rFonts w:ascii="Calibri" w:eastAsia="Arial Unicode MS" w:hAnsi="Calibri" w:cs="Arial Unicode MS"/>
          <w:color w:val="000000"/>
          <w:sz w:val="22"/>
        </w:rPr>
        <w:t xml:space="preserve">The Particle Size </w:t>
      </w:r>
      <w:r w:rsidR="00951D6B" w:rsidRPr="00604848">
        <w:rPr>
          <w:rFonts w:ascii="Calibri" w:eastAsia="Arial Unicode MS" w:hAnsi="Calibri" w:cs="Arial Unicode MS"/>
          <w:color w:val="000000"/>
          <w:sz w:val="22"/>
        </w:rPr>
        <w:t>Own Sample module is a training</w:t>
      </w:r>
      <w:r w:rsidR="00954A5F" w:rsidRPr="00604848">
        <w:rPr>
          <w:rFonts w:ascii="Calibri" w:eastAsia="Arial Unicode MS" w:hAnsi="Calibri" w:cs="Arial Unicode MS"/>
          <w:color w:val="000000"/>
          <w:sz w:val="22"/>
        </w:rPr>
        <w:t xml:space="preserve">/audit </w:t>
      </w:r>
      <w:r w:rsidR="00A12A5E" w:rsidRPr="00604848">
        <w:rPr>
          <w:rFonts w:ascii="Calibri" w:eastAsia="Arial Unicode MS" w:hAnsi="Calibri" w:cs="Arial Unicode MS"/>
          <w:color w:val="000000"/>
          <w:sz w:val="22"/>
        </w:rPr>
        <w:t>module,</w:t>
      </w:r>
      <w:r w:rsidR="00954A5F" w:rsidRPr="00604848">
        <w:rPr>
          <w:rFonts w:ascii="Calibri" w:eastAsia="Arial Unicode MS" w:hAnsi="Calibri" w:cs="Arial Unicode MS"/>
          <w:color w:val="000000"/>
          <w:sz w:val="22"/>
        </w:rPr>
        <w:t xml:space="preserve"> and t</w:t>
      </w:r>
      <w:r w:rsidR="002E482F" w:rsidRPr="00604848">
        <w:rPr>
          <w:rFonts w:ascii="Calibri" w:eastAsia="Arial Unicode MS" w:hAnsi="Calibri" w:cs="Arial Unicode MS"/>
          <w:color w:val="000000"/>
          <w:sz w:val="22"/>
        </w:rPr>
        <w:t xml:space="preserve">he purpose of this </w:t>
      </w:r>
      <w:r w:rsidR="002538F9" w:rsidRPr="00604848">
        <w:rPr>
          <w:rFonts w:ascii="Calibri" w:eastAsia="Arial Unicode MS" w:hAnsi="Calibri" w:cs="Arial Unicode MS"/>
          <w:sz w:val="22"/>
        </w:rPr>
        <w:t>module</w:t>
      </w:r>
      <w:r w:rsidR="00954A5F" w:rsidRPr="00604848">
        <w:rPr>
          <w:rFonts w:ascii="Calibri" w:eastAsia="Arial Unicode MS" w:hAnsi="Calibri" w:cs="Arial Unicode MS"/>
          <w:sz w:val="22"/>
        </w:rPr>
        <w:t xml:space="preserve"> is</w:t>
      </w:r>
      <w:r w:rsidR="002E482F" w:rsidRPr="00604848">
        <w:rPr>
          <w:rFonts w:ascii="Calibri" w:eastAsia="Arial Unicode MS" w:hAnsi="Calibri" w:cs="Arial Unicode MS"/>
          <w:sz w:val="22"/>
        </w:rPr>
        <w:t xml:space="preserve"> to examine the accuracy of particle size analysis for participants’ in-house samples</w:t>
      </w:r>
      <w:r w:rsidR="00195989" w:rsidRPr="00604848">
        <w:rPr>
          <w:rFonts w:ascii="Calibri" w:eastAsia="Arial Unicode MS" w:hAnsi="Calibri" w:cs="Arial Unicode MS"/>
          <w:sz w:val="22"/>
        </w:rPr>
        <w:t>.</w:t>
      </w:r>
    </w:p>
    <w:p w14:paraId="4B7E3B2E" w14:textId="59324EE1" w:rsidR="002E482F" w:rsidRPr="00052BCD" w:rsidRDefault="00604848" w:rsidP="00672E0B">
      <w:pPr>
        <w:spacing w:after="240" w:line="360" w:lineRule="auto"/>
        <w:jc w:val="both"/>
        <w:rPr>
          <w:rFonts w:ascii="Calibri" w:eastAsia="Arial Unicode MS" w:hAnsi="Calibri" w:cs="Arial Unicode MS"/>
          <w:color w:val="000000"/>
          <w:sz w:val="22"/>
          <w:highlight w:val="yellow"/>
        </w:rPr>
      </w:pPr>
      <w:r w:rsidRPr="00604848">
        <w:rPr>
          <w:rFonts w:ascii="Calibri" w:eastAsia="Arial Unicode MS" w:hAnsi="Calibri" w:cs="Arial Unicode MS"/>
          <w:color w:val="000000"/>
          <w:sz w:val="22"/>
        </w:rPr>
        <w:t>Fifteen</w:t>
      </w:r>
      <w:r w:rsidR="002E482F" w:rsidRPr="00604848">
        <w:rPr>
          <w:rFonts w:ascii="Calibri" w:eastAsia="Arial Unicode MS" w:hAnsi="Calibri" w:cs="Arial Unicode MS"/>
          <w:color w:val="000000"/>
          <w:sz w:val="22"/>
        </w:rPr>
        <w:t xml:space="preserve"> laboratories </w:t>
      </w:r>
      <w:r w:rsidR="0047693D" w:rsidRPr="00604848">
        <w:rPr>
          <w:rFonts w:ascii="Calibri" w:eastAsia="Arial Unicode MS" w:hAnsi="Calibri" w:cs="Arial Unicode MS"/>
          <w:color w:val="000000"/>
          <w:sz w:val="22"/>
        </w:rPr>
        <w:t>signed up to participate</w:t>
      </w:r>
      <w:r w:rsidR="002E482F" w:rsidRPr="00604848">
        <w:rPr>
          <w:rFonts w:ascii="Calibri" w:eastAsia="Arial Unicode MS" w:hAnsi="Calibri" w:cs="Arial Unicode MS"/>
          <w:color w:val="000000"/>
          <w:sz w:val="22"/>
        </w:rPr>
        <w:t xml:space="preserve"> in the </w:t>
      </w:r>
      <w:r w:rsidR="00C505CA" w:rsidRPr="00604848">
        <w:rPr>
          <w:rFonts w:ascii="Calibri" w:eastAsia="Arial Unicode MS" w:hAnsi="Calibri" w:cs="Arial Unicode MS"/>
          <w:color w:val="000000"/>
          <w:sz w:val="22"/>
        </w:rPr>
        <w:t>20</w:t>
      </w:r>
      <w:r w:rsidR="00E1676C" w:rsidRPr="00604848">
        <w:rPr>
          <w:rFonts w:ascii="Calibri" w:eastAsia="Arial Unicode MS" w:hAnsi="Calibri" w:cs="Arial Unicode MS"/>
          <w:color w:val="000000"/>
          <w:sz w:val="22"/>
        </w:rPr>
        <w:t>2</w:t>
      </w:r>
      <w:r w:rsidRPr="00604848">
        <w:rPr>
          <w:rFonts w:ascii="Calibri" w:eastAsia="Arial Unicode MS" w:hAnsi="Calibri" w:cs="Arial Unicode MS"/>
          <w:color w:val="000000"/>
          <w:sz w:val="22"/>
        </w:rPr>
        <w:t>3</w:t>
      </w:r>
      <w:r w:rsidR="00C505CA" w:rsidRPr="00604848">
        <w:rPr>
          <w:rFonts w:ascii="Calibri" w:eastAsia="Arial Unicode MS" w:hAnsi="Calibri" w:cs="Arial Unicode MS"/>
          <w:color w:val="000000"/>
          <w:sz w:val="22"/>
        </w:rPr>
        <w:t>/</w:t>
      </w:r>
      <w:r w:rsidR="00B878C3" w:rsidRPr="00604848">
        <w:rPr>
          <w:rFonts w:ascii="Calibri" w:eastAsia="Arial Unicode MS" w:hAnsi="Calibri" w:cs="Arial Unicode MS"/>
          <w:color w:val="000000"/>
          <w:sz w:val="22"/>
        </w:rPr>
        <w:t>2</w:t>
      </w:r>
      <w:r w:rsidRPr="00604848">
        <w:rPr>
          <w:rFonts w:ascii="Calibri" w:eastAsia="Arial Unicode MS" w:hAnsi="Calibri" w:cs="Arial Unicode MS"/>
          <w:color w:val="000000"/>
          <w:sz w:val="22"/>
        </w:rPr>
        <w:t>4</w:t>
      </w:r>
      <w:r w:rsidR="00B22E2A" w:rsidRPr="00604848">
        <w:rPr>
          <w:rFonts w:ascii="Calibri" w:eastAsia="Arial Unicode MS" w:hAnsi="Calibri" w:cs="Arial Unicode MS"/>
          <w:color w:val="000000"/>
          <w:sz w:val="22"/>
        </w:rPr>
        <w:t xml:space="preserve"> PS </w:t>
      </w:r>
      <w:r w:rsidR="0003037C" w:rsidRPr="00604848">
        <w:rPr>
          <w:rFonts w:ascii="Calibri" w:eastAsia="Arial Unicode MS" w:hAnsi="Calibri" w:cs="Arial Unicode MS"/>
          <w:color w:val="000000"/>
          <w:sz w:val="22"/>
        </w:rPr>
        <w:t xml:space="preserve">module </w:t>
      </w:r>
      <w:r w:rsidR="00982B0B" w:rsidRPr="00604848">
        <w:rPr>
          <w:rFonts w:ascii="Calibri" w:eastAsia="Arial Unicode MS" w:hAnsi="Calibri" w:cs="Arial Unicode MS"/>
          <w:color w:val="000000"/>
          <w:sz w:val="22"/>
        </w:rPr>
        <w:t>exercises (PS</w:t>
      </w:r>
      <w:r w:rsidR="00690DA1" w:rsidRPr="00604848">
        <w:rPr>
          <w:rFonts w:ascii="Calibri" w:eastAsia="Arial Unicode MS" w:hAnsi="Calibri" w:cs="Arial Unicode MS"/>
          <w:color w:val="000000"/>
          <w:sz w:val="22"/>
        </w:rPr>
        <w:t>8</w:t>
      </w:r>
      <w:r w:rsidRPr="00604848">
        <w:rPr>
          <w:rFonts w:ascii="Calibri" w:eastAsia="Arial Unicode MS" w:hAnsi="Calibri" w:cs="Arial Unicode MS"/>
          <w:color w:val="000000"/>
          <w:sz w:val="22"/>
        </w:rPr>
        <w:t>8</w:t>
      </w:r>
      <w:r w:rsidR="00C505CA" w:rsidRPr="00604848">
        <w:rPr>
          <w:rFonts w:ascii="Calibri" w:eastAsia="Arial Unicode MS" w:hAnsi="Calibri" w:cs="Arial Unicode MS"/>
          <w:color w:val="000000"/>
          <w:sz w:val="22"/>
        </w:rPr>
        <w:t>, PS</w:t>
      </w:r>
      <w:r w:rsidR="00690DA1" w:rsidRPr="00604848">
        <w:rPr>
          <w:rFonts w:ascii="Calibri" w:eastAsia="Arial Unicode MS" w:hAnsi="Calibri" w:cs="Arial Unicode MS"/>
          <w:color w:val="000000"/>
          <w:sz w:val="22"/>
        </w:rPr>
        <w:t>8</w:t>
      </w:r>
      <w:r w:rsidRPr="00604848">
        <w:rPr>
          <w:rFonts w:ascii="Calibri" w:eastAsia="Arial Unicode MS" w:hAnsi="Calibri" w:cs="Arial Unicode MS"/>
          <w:color w:val="000000"/>
          <w:sz w:val="22"/>
        </w:rPr>
        <w:t>9</w:t>
      </w:r>
      <w:r w:rsidR="00DC69AB" w:rsidRPr="00604848">
        <w:rPr>
          <w:rFonts w:ascii="Calibri" w:eastAsia="Arial Unicode MS" w:hAnsi="Calibri" w:cs="Arial Unicode MS"/>
          <w:color w:val="000000"/>
          <w:sz w:val="22"/>
        </w:rPr>
        <w:t xml:space="preserve">, </w:t>
      </w:r>
      <w:r w:rsidR="00C505CA" w:rsidRPr="00604848">
        <w:rPr>
          <w:rFonts w:ascii="Calibri" w:eastAsia="Arial Unicode MS" w:hAnsi="Calibri" w:cs="Arial Unicode MS"/>
          <w:color w:val="000000"/>
          <w:sz w:val="22"/>
        </w:rPr>
        <w:t>PS</w:t>
      </w:r>
      <w:r w:rsidRPr="00604848">
        <w:rPr>
          <w:rFonts w:ascii="Calibri" w:eastAsia="Arial Unicode MS" w:hAnsi="Calibri" w:cs="Arial Unicode MS"/>
          <w:color w:val="000000"/>
          <w:sz w:val="22"/>
        </w:rPr>
        <w:t>90</w:t>
      </w:r>
      <w:r w:rsidR="00982B0B" w:rsidRPr="00604848">
        <w:rPr>
          <w:rFonts w:ascii="Calibri" w:eastAsia="Arial Unicode MS" w:hAnsi="Calibri" w:cs="Arial Unicode MS"/>
          <w:color w:val="000000"/>
          <w:sz w:val="22"/>
        </w:rPr>
        <w:t xml:space="preserve"> </w:t>
      </w:r>
      <w:r w:rsidR="00C505CA" w:rsidRPr="00604848">
        <w:rPr>
          <w:rFonts w:ascii="Calibri" w:eastAsia="Arial Unicode MS" w:hAnsi="Calibri" w:cs="Arial Unicode MS"/>
          <w:color w:val="000000"/>
          <w:sz w:val="22"/>
        </w:rPr>
        <w:t xml:space="preserve">and </w:t>
      </w:r>
      <w:r w:rsidR="00C505CA" w:rsidRPr="005E0D3A">
        <w:rPr>
          <w:rFonts w:ascii="Calibri" w:eastAsia="Arial Unicode MS" w:hAnsi="Calibri" w:cs="Arial Unicode MS"/>
          <w:color w:val="000000"/>
          <w:sz w:val="22"/>
        </w:rPr>
        <w:t>PS</w:t>
      </w:r>
      <w:r w:rsidRPr="005E0D3A">
        <w:rPr>
          <w:rFonts w:ascii="Calibri" w:eastAsia="Arial Unicode MS" w:hAnsi="Calibri" w:cs="Arial Unicode MS"/>
          <w:color w:val="000000"/>
          <w:sz w:val="22"/>
        </w:rPr>
        <w:t>91</w:t>
      </w:r>
      <w:r w:rsidR="002E482F" w:rsidRPr="005E0D3A">
        <w:rPr>
          <w:rFonts w:ascii="Calibri" w:eastAsia="Arial Unicode MS" w:hAnsi="Calibri" w:cs="Arial Unicode MS"/>
          <w:color w:val="000000"/>
          <w:sz w:val="22"/>
        </w:rPr>
        <w:t xml:space="preserve">); </w:t>
      </w:r>
      <w:r w:rsidR="00E93203" w:rsidRPr="005E0D3A">
        <w:rPr>
          <w:rFonts w:ascii="Calibri" w:eastAsia="Arial Unicode MS" w:hAnsi="Calibri" w:cs="Arial Unicode MS"/>
          <w:color w:val="000000"/>
          <w:sz w:val="22"/>
        </w:rPr>
        <w:t>s</w:t>
      </w:r>
      <w:r w:rsidR="005E0D3A" w:rsidRPr="005E0D3A">
        <w:rPr>
          <w:rFonts w:ascii="Calibri" w:eastAsia="Arial Unicode MS" w:hAnsi="Calibri" w:cs="Arial Unicode MS"/>
          <w:color w:val="000000"/>
          <w:sz w:val="22"/>
        </w:rPr>
        <w:t>ix</w:t>
      </w:r>
      <w:r w:rsidR="002E482F" w:rsidRPr="005E0D3A">
        <w:rPr>
          <w:rFonts w:ascii="Calibri" w:eastAsia="Arial Unicode MS" w:hAnsi="Calibri" w:cs="Arial Unicode MS"/>
          <w:color w:val="000000"/>
          <w:sz w:val="22"/>
        </w:rPr>
        <w:t xml:space="preserve"> were government laboratori</w:t>
      </w:r>
      <w:r w:rsidR="0047693D" w:rsidRPr="005E0D3A">
        <w:rPr>
          <w:rFonts w:ascii="Calibri" w:eastAsia="Arial Unicode MS" w:hAnsi="Calibri" w:cs="Arial Unicode MS"/>
          <w:color w:val="000000"/>
          <w:sz w:val="22"/>
        </w:rPr>
        <w:t>es</w:t>
      </w:r>
      <w:r w:rsidR="00B22E2A" w:rsidRPr="005E0D3A">
        <w:rPr>
          <w:rFonts w:ascii="Calibri" w:eastAsia="Arial Unicode MS" w:hAnsi="Calibri" w:cs="Arial Unicode MS"/>
          <w:color w:val="000000"/>
          <w:sz w:val="22"/>
        </w:rPr>
        <w:t xml:space="preserve"> and</w:t>
      </w:r>
      <w:r w:rsidR="00C0735D" w:rsidRPr="005E0D3A">
        <w:rPr>
          <w:rFonts w:ascii="Calibri" w:eastAsia="Arial Unicode MS" w:hAnsi="Calibri" w:cs="Arial Unicode MS"/>
          <w:color w:val="000000"/>
          <w:sz w:val="22"/>
        </w:rPr>
        <w:t xml:space="preserve"> </w:t>
      </w:r>
      <w:r w:rsidR="005E0D3A" w:rsidRPr="005E0D3A">
        <w:rPr>
          <w:rFonts w:ascii="Calibri" w:eastAsia="Arial Unicode MS" w:hAnsi="Calibri" w:cs="Arial Unicode MS"/>
          <w:color w:val="000000"/>
          <w:sz w:val="22"/>
        </w:rPr>
        <w:t>nine</w:t>
      </w:r>
      <w:r w:rsidR="002E482F" w:rsidRPr="005E0D3A">
        <w:rPr>
          <w:rFonts w:ascii="Calibri" w:eastAsia="Arial Unicode MS" w:hAnsi="Calibri" w:cs="Arial Unicode MS"/>
          <w:color w:val="000000"/>
          <w:sz w:val="22"/>
        </w:rPr>
        <w:t xml:space="preserve"> we</w:t>
      </w:r>
      <w:r w:rsidR="00683F37" w:rsidRPr="005E0D3A">
        <w:rPr>
          <w:rFonts w:ascii="Calibri" w:eastAsia="Arial Unicode MS" w:hAnsi="Calibri" w:cs="Arial Unicode MS"/>
          <w:color w:val="000000"/>
          <w:sz w:val="22"/>
        </w:rPr>
        <w:t xml:space="preserve">re </w:t>
      </w:r>
      <w:r w:rsidR="004A391D" w:rsidRPr="005E0D3A">
        <w:rPr>
          <w:rFonts w:ascii="Calibri" w:eastAsia="Arial Unicode MS" w:hAnsi="Calibri" w:cs="Arial Unicode MS"/>
          <w:color w:val="000000"/>
          <w:sz w:val="22"/>
        </w:rPr>
        <w:t>private consultancies.</w:t>
      </w:r>
      <w:r w:rsidR="00FD07F7" w:rsidRPr="005E0D3A">
        <w:rPr>
          <w:rFonts w:ascii="Calibri" w:eastAsia="Arial Unicode MS" w:hAnsi="Calibri" w:cs="Arial Unicode MS"/>
          <w:color w:val="000000"/>
          <w:sz w:val="22"/>
        </w:rPr>
        <w:t xml:space="preserve"> </w:t>
      </w:r>
      <w:r w:rsidRPr="005E0D3A">
        <w:rPr>
          <w:rFonts w:ascii="Calibri" w:eastAsia="Arial Unicode MS" w:hAnsi="Calibri" w:cs="Arial Unicode MS"/>
          <w:color w:val="000000"/>
          <w:sz w:val="22"/>
        </w:rPr>
        <w:t>Nine</w:t>
      </w:r>
      <w:r w:rsidR="00E93203" w:rsidRPr="00604848">
        <w:rPr>
          <w:rFonts w:ascii="Calibri" w:eastAsia="Arial Unicode MS" w:hAnsi="Calibri" w:cs="Arial Unicode MS"/>
          <w:color w:val="000000"/>
          <w:sz w:val="22"/>
        </w:rPr>
        <w:t xml:space="preserve"> la</w:t>
      </w:r>
      <w:r w:rsidR="002E482F" w:rsidRPr="00604848">
        <w:rPr>
          <w:rFonts w:ascii="Calibri" w:eastAsia="Arial Unicode MS" w:hAnsi="Calibri" w:cs="Arial Unicode MS"/>
          <w:color w:val="000000"/>
          <w:sz w:val="22"/>
        </w:rPr>
        <w:t xml:space="preserve">boratories </w:t>
      </w:r>
      <w:r w:rsidR="0047693D" w:rsidRPr="00604848">
        <w:rPr>
          <w:rFonts w:ascii="Calibri" w:eastAsia="Arial Unicode MS" w:hAnsi="Calibri" w:cs="Arial Unicode MS"/>
          <w:color w:val="000000"/>
          <w:sz w:val="22"/>
        </w:rPr>
        <w:t>signed up to participate</w:t>
      </w:r>
      <w:r w:rsidR="002E482F" w:rsidRPr="00604848">
        <w:rPr>
          <w:rFonts w:ascii="Calibri" w:eastAsia="Arial Unicode MS" w:hAnsi="Calibri" w:cs="Arial Unicode MS"/>
          <w:color w:val="000000"/>
          <w:sz w:val="22"/>
        </w:rPr>
        <w:t xml:space="preserve"> in the P</w:t>
      </w:r>
      <w:r w:rsidR="0047693D" w:rsidRPr="00604848">
        <w:rPr>
          <w:rFonts w:ascii="Calibri" w:eastAsia="Arial Unicode MS" w:hAnsi="Calibri" w:cs="Arial Unicode MS"/>
          <w:color w:val="000000"/>
          <w:sz w:val="22"/>
        </w:rPr>
        <w:t xml:space="preserve">S-OS </w:t>
      </w:r>
      <w:r w:rsidR="0003037C" w:rsidRPr="00604848">
        <w:rPr>
          <w:rFonts w:ascii="Calibri" w:eastAsia="Arial Unicode MS" w:hAnsi="Calibri" w:cs="Arial Unicode MS"/>
          <w:color w:val="000000"/>
          <w:sz w:val="22"/>
        </w:rPr>
        <w:t xml:space="preserve">module </w:t>
      </w:r>
      <w:r w:rsidR="004A391D" w:rsidRPr="00604848">
        <w:rPr>
          <w:rFonts w:ascii="Calibri" w:eastAsia="Arial Unicode MS" w:hAnsi="Calibri" w:cs="Arial Unicode MS"/>
          <w:color w:val="000000"/>
          <w:sz w:val="22"/>
        </w:rPr>
        <w:t>exercises (PS-OS</w:t>
      </w:r>
      <w:r w:rsidR="001A658A" w:rsidRPr="00604848">
        <w:rPr>
          <w:rFonts w:ascii="Calibri" w:eastAsia="Arial Unicode MS" w:hAnsi="Calibri" w:cs="Arial Unicode MS"/>
          <w:color w:val="000000"/>
          <w:sz w:val="22"/>
        </w:rPr>
        <w:t>2</w:t>
      </w:r>
      <w:r w:rsidRPr="00604848">
        <w:rPr>
          <w:rFonts w:ascii="Calibri" w:eastAsia="Arial Unicode MS" w:hAnsi="Calibri" w:cs="Arial Unicode MS"/>
          <w:color w:val="000000"/>
          <w:sz w:val="22"/>
        </w:rPr>
        <w:t>8</w:t>
      </w:r>
      <w:r w:rsidR="00683F37" w:rsidRPr="00604848">
        <w:rPr>
          <w:rFonts w:ascii="Calibri" w:eastAsia="Arial Unicode MS" w:hAnsi="Calibri" w:cs="Arial Unicode MS"/>
          <w:color w:val="000000"/>
          <w:sz w:val="22"/>
        </w:rPr>
        <w:t>, PS-OS</w:t>
      </w:r>
      <w:r w:rsidR="00E93203" w:rsidRPr="00604848">
        <w:rPr>
          <w:rFonts w:ascii="Calibri" w:eastAsia="Arial Unicode MS" w:hAnsi="Calibri" w:cs="Arial Unicode MS"/>
          <w:color w:val="000000"/>
          <w:sz w:val="22"/>
        </w:rPr>
        <w:t>2</w:t>
      </w:r>
      <w:r w:rsidRPr="00604848">
        <w:rPr>
          <w:rFonts w:ascii="Calibri" w:eastAsia="Arial Unicode MS" w:hAnsi="Calibri" w:cs="Arial Unicode MS"/>
          <w:color w:val="000000"/>
          <w:sz w:val="22"/>
        </w:rPr>
        <w:t>9</w:t>
      </w:r>
      <w:r w:rsidR="00E62D79" w:rsidRPr="00604848">
        <w:rPr>
          <w:rFonts w:ascii="Calibri" w:eastAsia="Arial Unicode MS" w:hAnsi="Calibri" w:cs="Arial Unicode MS"/>
          <w:color w:val="000000"/>
          <w:sz w:val="22"/>
        </w:rPr>
        <w:t xml:space="preserve"> </w:t>
      </w:r>
      <w:r w:rsidR="00683F37" w:rsidRPr="00604848">
        <w:rPr>
          <w:rFonts w:ascii="Calibri" w:eastAsia="Arial Unicode MS" w:hAnsi="Calibri" w:cs="Arial Unicode MS"/>
          <w:color w:val="000000"/>
          <w:sz w:val="22"/>
        </w:rPr>
        <w:t>and PS-</w:t>
      </w:r>
      <w:r w:rsidR="00683F37" w:rsidRPr="005E0D3A">
        <w:rPr>
          <w:rFonts w:ascii="Calibri" w:eastAsia="Arial Unicode MS" w:hAnsi="Calibri" w:cs="Arial Unicode MS"/>
          <w:color w:val="000000"/>
          <w:sz w:val="22"/>
        </w:rPr>
        <w:t>OS</w:t>
      </w:r>
      <w:r w:rsidRPr="005E0D3A">
        <w:rPr>
          <w:rFonts w:ascii="Calibri" w:eastAsia="Arial Unicode MS" w:hAnsi="Calibri" w:cs="Arial Unicode MS"/>
          <w:color w:val="000000"/>
          <w:sz w:val="22"/>
        </w:rPr>
        <w:t>30</w:t>
      </w:r>
      <w:r w:rsidR="00683F37" w:rsidRPr="005E0D3A">
        <w:rPr>
          <w:rFonts w:ascii="Calibri" w:eastAsia="Arial Unicode MS" w:hAnsi="Calibri" w:cs="Arial Unicode MS"/>
          <w:color w:val="000000"/>
          <w:sz w:val="22"/>
        </w:rPr>
        <w:t xml:space="preserve">); </w:t>
      </w:r>
      <w:r w:rsidR="005E0D3A" w:rsidRPr="005E0D3A">
        <w:rPr>
          <w:rFonts w:ascii="Calibri" w:eastAsia="Arial Unicode MS" w:hAnsi="Calibri" w:cs="Arial Unicode MS"/>
          <w:color w:val="000000"/>
          <w:sz w:val="22"/>
        </w:rPr>
        <w:t>four</w:t>
      </w:r>
      <w:r w:rsidR="002E482F" w:rsidRPr="005E0D3A">
        <w:rPr>
          <w:rFonts w:ascii="Calibri" w:eastAsia="Arial Unicode MS" w:hAnsi="Calibri" w:cs="Arial Unicode MS"/>
          <w:color w:val="000000"/>
          <w:sz w:val="22"/>
        </w:rPr>
        <w:t xml:space="preserve"> were governmen</w:t>
      </w:r>
      <w:r w:rsidR="003F5493" w:rsidRPr="005E0D3A">
        <w:rPr>
          <w:rFonts w:ascii="Calibri" w:eastAsia="Arial Unicode MS" w:hAnsi="Calibri" w:cs="Arial Unicode MS"/>
          <w:color w:val="000000"/>
          <w:sz w:val="22"/>
        </w:rPr>
        <w:t>t</w:t>
      </w:r>
      <w:r w:rsidR="0047693D" w:rsidRPr="005E0D3A">
        <w:rPr>
          <w:rFonts w:ascii="Calibri" w:eastAsia="Arial Unicode MS" w:hAnsi="Calibri" w:cs="Arial Unicode MS"/>
          <w:color w:val="000000"/>
          <w:sz w:val="22"/>
        </w:rPr>
        <w:t xml:space="preserve"> laboratories and </w:t>
      </w:r>
      <w:r w:rsidR="00E62D79" w:rsidRPr="005E0D3A">
        <w:rPr>
          <w:rFonts w:ascii="Calibri" w:eastAsia="Arial Unicode MS" w:hAnsi="Calibri" w:cs="Arial Unicode MS"/>
          <w:color w:val="000000"/>
          <w:sz w:val="22"/>
        </w:rPr>
        <w:t>f</w:t>
      </w:r>
      <w:r w:rsidR="005E0D3A" w:rsidRPr="005E0D3A">
        <w:rPr>
          <w:rFonts w:ascii="Calibri" w:eastAsia="Arial Unicode MS" w:hAnsi="Calibri" w:cs="Arial Unicode MS"/>
          <w:color w:val="000000"/>
          <w:sz w:val="22"/>
        </w:rPr>
        <w:t>ive</w:t>
      </w:r>
      <w:r w:rsidR="00683F37" w:rsidRPr="005E0D3A">
        <w:rPr>
          <w:rFonts w:ascii="Calibri" w:eastAsia="Arial Unicode MS" w:hAnsi="Calibri" w:cs="Arial Unicode MS"/>
          <w:color w:val="000000"/>
          <w:sz w:val="22"/>
        </w:rPr>
        <w:t xml:space="preserve"> were</w:t>
      </w:r>
      <w:r w:rsidR="00C43CF3" w:rsidRPr="005E0D3A">
        <w:rPr>
          <w:rFonts w:ascii="Calibri" w:eastAsia="Arial Unicode MS" w:hAnsi="Calibri" w:cs="Arial Unicode MS"/>
          <w:color w:val="000000"/>
          <w:sz w:val="22"/>
        </w:rPr>
        <w:t xml:space="preserve"> private consulta</w:t>
      </w:r>
      <w:r w:rsidR="00683F37" w:rsidRPr="005E0D3A">
        <w:rPr>
          <w:rFonts w:ascii="Calibri" w:eastAsia="Arial Unicode MS" w:hAnsi="Calibri" w:cs="Arial Unicode MS"/>
          <w:color w:val="000000"/>
          <w:sz w:val="22"/>
        </w:rPr>
        <w:t>ncies</w:t>
      </w:r>
      <w:r w:rsidR="00C43CF3" w:rsidRPr="005E0D3A">
        <w:rPr>
          <w:rFonts w:ascii="Calibri" w:eastAsia="Arial Unicode MS" w:hAnsi="Calibri" w:cs="Arial Unicode MS"/>
          <w:color w:val="000000"/>
          <w:sz w:val="22"/>
        </w:rPr>
        <w:t>.</w:t>
      </w:r>
    </w:p>
    <w:p w14:paraId="44B13B43" w14:textId="77777777" w:rsidR="006B7D0D" w:rsidRPr="005E0D3A" w:rsidRDefault="002E482F" w:rsidP="00672E0B">
      <w:pPr>
        <w:spacing w:after="240" w:line="360" w:lineRule="auto"/>
        <w:jc w:val="both"/>
        <w:rPr>
          <w:rFonts w:asciiTheme="minorHAnsi" w:eastAsia="Arial Unicode MS" w:hAnsiTheme="minorHAnsi"/>
          <w:sz w:val="22"/>
          <w:szCs w:val="22"/>
        </w:rPr>
      </w:pPr>
      <w:r w:rsidRPr="005E0D3A">
        <w:rPr>
          <w:rFonts w:asciiTheme="minorHAnsi" w:eastAsia="Arial Unicode MS" w:hAnsiTheme="minorHAnsi"/>
          <w:sz w:val="22"/>
          <w:szCs w:val="22"/>
        </w:rPr>
        <w:t>To reduce potential errors and simplify administration</w:t>
      </w:r>
      <w:r w:rsidR="00985881" w:rsidRPr="005E0D3A">
        <w:rPr>
          <w:rFonts w:asciiTheme="minorHAnsi" w:eastAsia="Arial Unicode MS" w:hAnsiTheme="minorHAnsi"/>
          <w:sz w:val="22"/>
          <w:szCs w:val="22"/>
        </w:rPr>
        <w:t>,</w:t>
      </w:r>
      <w:r w:rsidRPr="005E0D3A">
        <w:rPr>
          <w:rFonts w:asciiTheme="minorHAnsi" w:eastAsia="Arial Unicode MS" w:hAnsiTheme="minorHAnsi"/>
          <w:sz w:val="22"/>
          <w:szCs w:val="22"/>
        </w:rPr>
        <w:t xml:space="preserve"> </w:t>
      </w:r>
      <w:r w:rsidR="002001D3" w:rsidRPr="005E0D3A">
        <w:rPr>
          <w:rFonts w:asciiTheme="minorHAnsi" w:eastAsia="Arial Unicode MS" w:hAnsiTheme="minorHAnsi"/>
          <w:sz w:val="22"/>
          <w:szCs w:val="22"/>
        </w:rPr>
        <w:t>Lab Codes</w:t>
      </w:r>
      <w:r w:rsidRPr="005E0D3A">
        <w:rPr>
          <w:rFonts w:asciiTheme="minorHAnsi" w:eastAsia="Arial Unicode MS" w:hAnsiTheme="minorHAnsi"/>
          <w:sz w:val="22"/>
          <w:szCs w:val="22"/>
        </w:rPr>
        <w:t xml:space="preserve"> were assigned with a prefix to determine the Scheme component; all codes for </w:t>
      </w:r>
      <w:r w:rsidR="00B22E2A" w:rsidRPr="005E0D3A">
        <w:rPr>
          <w:rFonts w:asciiTheme="minorHAnsi" w:eastAsia="Arial Unicode MS" w:hAnsiTheme="minorHAnsi"/>
          <w:sz w:val="22"/>
          <w:szCs w:val="22"/>
        </w:rPr>
        <w:t xml:space="preserve">the </w:t>
      </w:r>
      <w:r w:rsidR="00B22F25" w:rsidRPr="005E0D3A">
        <w:rPr>
          <w:rFonts w:asciiTheme="minorHAnsi" w:eastAsia="Arial Unicode MS" w:hAnsiTheme="minorHAnsi"/>
          <w:sz w:val="22"/>
          <w:szCs w:val="22"/>
        </w:rPr>
        <w:t>Particle S</w:t>
      </w:r>
      <w:r w:rsidRPr="005E0D3A">
        <w:rPr>
          <w:rFonts w:asciiTheme="minorHAnsi" w:eastAsia="Arial Unicode MS" w:hAnsiTheme="minorHAnsi"/>
          <w:sz w:val="22"/>
          <w:szCs w:val="22"/>
        </w:rPr>
        <w:t xml:space="preserve">ize </w:t>
      </w:r>
      <w:r w:rsidR="002538F9" w:rsidRPr="005E0D3A">
        <w:rPr>
          <w:rFonts w:asciiTheme="minorHAnsi" w:eastAsia="Arial Unicode MS" w:hAnsiTheme="minorHAnsi"/>
          <w:sz w:val="22"/>
          <w:szCs w:val="22"/>
        </w:rPr>
        <w:t>c</w:t>
      </w:r>
      <w:r w:rsidRPr="005E0D3A">
        <w:rPr>
          <w:rFonts w:asciiTheme="minorHAnsi" w:eastAsia="Arial Unicode MS" w:hAnsiTheme="minorHAnsi"/>
          <w:sz w:val="22"/>
          <w:szCs w:val="22"/>
        </w:rPr>
        <w:t>omponent were prefixed with “PSA_”.</w:t>
      </w:r>
      <w:r w:rsidR="00712A04" w:rsidRPr="005E0D3A">
        <w:rPr>
          <w:rFonts w:asciiTheme="minorHAnsi" w:eastAsia="Arial Unicode MS" w:hAnsiTheme="minorHAnsi"/>
          <w:sz w:val="22"/>
          <w:szCs w:val="22"/>
        </w:rPr>
        <w:t xml:space="preserve"> </w:t>
      </w:r>
    </w:p>
    <w:p w14:paraId="5E3B543A" w14:textId="11A9AAF0" w:rsidR="002E482F" w:rsidRPr="005E0D3A" w:rsidRDefault="002E482F" w:rsidP="00672E0B">
      <w:pPr>
        <w:spacing w:after="240" w:line="360" w:lineRule="auto"/>
        <w:jc w:val="both"/>
        <w:rPr>
          <w:rFonts w:asciiTheme="minorHAnsi" w:eastAsia="Arial Unicode MS" w:hAnsiTheme="minorHAnsi"/>
          <w:sz w:val="22"/>
          <w:szCs w:val="22"/>
        </w:rPr>
      </w:pPr>
      <w:r w:rsidRPr="005E0D3A">
        <w:rPr>
          <w:rFonts w:asciiTheme="minorHAnsi" w:eastAsia="Arial Unicode MS" w:hAnsiTheme="minorHAnsi"/>
          <w:sz w:val="22"/>
          <w:szCs w:val="22"/>
        </w:rPr>
        <w:t>As in previous years, some laboratories elected to be involved in limited aspects of the Scheme.</w:t>
      </w:r>
      <w:r w:rsidR="00FD07F7" w:rsidRPr="005E0D3A">
        <w:rPr>
          <w:rFonts w:asciiTheme="minorHAnsi" w:eastAsia="Arial Unicode MS" w:hAnsiTheme="minorHAnsi"/>
          <w:sz w:val="22"/>
          <w:szCs w:val="22"/>
        </w:rPr>
        <w:t xml:space="preserve"> </w:t>
      </w:r>
      <w:r w:rsidR="006B7D0D" w:rsidRPr="005E0D3A">
        <w:rPr>
          <w:rFonts w:asciiTheme="minorHAnsi" w:hAnsiTheme="minorHAnsi" w:cs="Tahoma"/>
          <w:sz w:val="22"/>
          <w:szCs w:val="22"/>
        </w:rPr>
        <w:t xml:space="preserve">Competent monitoring authorities (CMAs) completing PSA in support of biological analysis for monitoring programmes (including in assessment of MPA (Marine Protected Areas), as evidence under MSFD (Marine strategy framework directive) and WFD (Water </w:t>
      </w:r>
      <w:r w:rsidR="00930946" w:rsidRPr="005E0D3A">
        <w:rPr>
          <w:rFonts w:asciiTheme="minorHAnsi" w:hAnsiTheme="minorHAnsi" w:cs="Tahoma"/>
          <w:sz w:val="22"/>
          <w:szCs w:val="22"/>
        </w:rPr>
        <w:t>F</w:t>
      </w:r>
      <w:r w:rsidR="006B7D0D" w:rsidRPr="005E0D3A">
        <w:rPr>
          <w:rFonts w:asciiTheme="minorHAnsi" w:hAnsiTheme="minorHAnsi" w:cs="Tahoma"/>
          <w:sz w:val="22"/>
          <w:szCs w:val="22"/>
        </w:rPr>
        <w:t xml:space="preserve">ramework </w:t>
      </w:r>
      <w:r w:rsidR="00930946" w:rsidRPr="005E0D3A">
        <w:rPr>
          <w:rFonts w:asciiTheme="minorHAnsi" w:hAnsiTheme="minorHAnsi" w:cs="Tahoma"/>
          <w:sz w:val="22"/>
          <w:szCs w:val="22"/>
        </w:rPr>
        <w:t>D</w:t>
      </w:r>
      <w:r w:rsidR="006B7D0D" w:rsidRPr="005E0D3A">
        <w:rPr>
          <w:rFonts w:asciiTheme="minorHAnsi" w:hAnsiTheme="minorHAnsi" w:cs="Tahoma"/>
          <w:sz w:val="22"/>
          <w:szCs w:val="22"/>
        </w:rPr>
        <w:t>irective)</w:t>
      </w:r>
      <w:r w:rsidR="008C27B1" w:rsidRPr="005E0D3A">
        <w:rPr>
          <w:rFonts w:asciiTheme="minorHAnsi" w:hAnsiTheme="minorHAnsi" w:cs="Tahoma"/>
          <w:sz w:val="22"/>
          <w:szCs w:val="22"/>
        </w:rPr>
        <w:t>,</w:t>
      </w:r>
      <w:r w:rsidR="001F33E7" w:rsidRPr="005E0D3A">
        <w:rPr>
          <w:rFonts w:asciiTheme="minorHAnsi" w:hAnsiTheme="minorHAnsi" w:cs="Tahoma"/>
          <w:sz w:val="22"/>
          <w:szCs w:val="22"/>
        </w:rPr>
        <w:t xml:space="preserve"> </w:t>
      </w:r>
      <w:r w:rsidR="006B7D0D" w:rsidRPr="005E0D3A">
        <w:rPr>
          <w:rFonts w:asciiTheme="minorHAnsi" w:hAnsiTheme="minorHAnsi" w:cs="Tahoma"/>
          <w:sz w:val="22"/>
          <w:szCs w:val="22"/>
        </w:rPr>
        <w:t xml:space="preserve">as well as the CSEMP (Clean Seas Environmental </w:t>
      </w:r>
      <w:r w:rsidR="006B7D0D" w:rsidRPr="005E0D3A">
        <w:rPr>
          <w:rFonts w:asciiTheme="minorHAnsi" w:hAnsiTheme="minorHAnsi" w:cs="Tahoma"/>
          <w:sz w:val="22"/>
          <w:szCs w:val="22"/>
        </w:rPr>
        <w:lastRenderedPageBreak/>
        <w:t>Monitoring programme)</w:t>
      </w:r>
      <w:r w:rsidR="00985881" w:rsidRPr="005E0D3A">
        <w:rPr>
          <w:rFonts w:asciiTheme="minorHAnsi" w:hAnsiTheme="minorHAnsi" w:cs="Tahoma"/>
          <w:sz w:val="22"/>
          <w:szCs w:val="22"/>
        </w:rPr>
        <w:t>,</w:t>
      </w:r>
      <w:r w:rsidR="006B7D0D" w:rsidRPr="005E0D3A">
        <w:rPr>
          <w:rFonts w:asciiTheme="minorHAnsi" w:hAnsiTheme="minorHAnsi" w:cs="Tahoma"/>
          <w:sz w:val="22"/>
          <w:szCs w:val="22"/>
        </w:rPr>
        <w:t xml:space="preserve"> must participate in thi</w:t>
      </w:r>
      <w:r w:rsidR="00B22E2A" w:rsidRPr="005E0D3A">
        <w:rPr>
          <w:rFonts w:asciiTheme="minorHAnsi" w:hAnsiTheme="minorHAnsi" w:cs="Tahoma"/>
          <w:sz w:val="22"/>
          <w:szCs w:val="22"/>
        </w:rPr>
        <w:t>s component of the Scheme. The S</w:t>
      </w:r>
      <w:r w:rsidR="006B7D0D" w:rsidRPr="005E0D3A">
        <w:rPr>
          <w:rFonts w:asciiTheme="minorHAnsi" w:hAnsiTheme="minorHAnsi" w:cs="Tahoma"/>
          <w:sz w:val="22"/>
          <w:szCs w:val="22"/>
        </w:rPr>
        <w:t>cheme is aware of other PSA methodologies (</w:t>
      </w:r>
      <w:r w:rsidR="006B7D0D" w:rsidRPr="005E0D3A">
        <w:rPr>
          <w:rFonts w:asciiTheme="minorHAnsi" w:hAnsiTheme="minorHAnsi" w:cs="Tahoma"/>
          <w:i/>
          <w:iCs/>
          <w:sz w:val="22"/>
          <w:szCs w:val="22"/>
        </w:rPr>
        <w:t>e</w:t>
      </w:r>
      <w:r w:rsidR="00A33D32" w:rsidRPr="005E0D3A">
        <w:rPr>
          <w:rFonts w:asciiTheme="minorHAnsi" w:hAnsiTheme="minorHAnsi" w:cs="Tahoma"/>
          <w:i/>
          <w:iCs/>
          <w:sz w:val="22"/>
          <w:szCs w:val="22"/>
        </w:rPr>
        <w:t>.</w:t>
      </w:r>
      <w:r w:rsidR="006B7D0D" w:rsidRPr="005E0D3A">
        <w:rPr>
          <w:rFonts w:asciiTheme="minorHAnsi" w:hAnsiTheme="minorHAnsi" w:cs="Tahoma"/>
          <w:i/>
          <w:iCs/>
          <w:sz w:val="22"/>
          <w:szCs w:val="22"/>
        </w:rPr>
        <w:t>g</w:t>
      </w:r>
      <w:r w:rsidR="006B7D0D" w:rsidRPr="005E0D3A">
        <w:rPr>
          <w:rFonts w:asciiTheme="minorHAnsi" w:hAnsiTheme="minorHAnsi" w:cs="Tahoma"/>
          <w:sz w:val="22"/>
          <w:szCs w:val="22"/>
        </w:rPr>
        <w:t xml:space="preserve">. those used in the Regional Seabed Monitoring Plan) and encourages those involved in any relevant PSA monitoring programmes to participate in this </w:t>
      </w:r>
      <w:r w:rsidR="00B22E2A" w:rsidRPr="005E0D3A">
        <w:rPr>
          <w:rFonts w:asciiTheme="minorHAnsi" w:hAnsiTheme="minorHAnsi" w:cs="Tahoma"/>
          <w:sz w:val="22"/>
          <w:szCs w:val="22"/>
        </w:rPr>
        <w:t>S</w:t>
      </w:r>
      <w:r w:rsidR="006B7D0D" w:rsidRPr="005E0D3A">
        <w:rPr>
          <w:rFonts w:asciiTheme="minorHAnsi" w:hAnsiTheme="minorHAnsi" w:cs="Tahoma"/>
          <w:sz w:val="22"/>
          <w:szCs w:val="22"/>
        </w:rPr>
        <w:t>cheme, especially where pass/fail criteria can be used to assess overlapping aspects of different methodologies.</w:t>
      </w:r>
    </w:p>
    <w:p w14:paraId="251B1B93" w14:textId="648FD55C" w:rsidR="002E482F" w:rsidRPr="005E0D3A" w:rsidRDefault="00A35152" w:rsidP="003F5493">
      <w:pPr>
        <w:pStyle w:val="Heading2"/>
        <w:rPr>
          <w:rFonts w:ascii="Calibri" w:eastAsia="Arial Unicode MS" w:hAnsi="Calibri"/>
        </w:rPr>
      </w:pPr>
      <w:bookmarkStart w:id="11" w:name="_Toc256419470"/>
      <w:bookmarkStart w:id="12" w:name="_Toc419983502"/>
      <w:bookmarkStart w:id="13" w:name="_Toc170831977"/>
      <w:bookmarkStart w:id="14" w:name="_Toc170832231"/>
      <w:r w:rsidRPr="005E0D3A">
        <w:rPr>
          <w:rFonts w:ascii="Calibri" w:eastAsia="Arial Unicode MS" w:hAnsi="Calibri"/>
        </w:rPr>
        <w:t>Assessing</w:t>
      </w:r>
      <w:r w:rsidR="002E482F" w:rsidRPr="005E0D3A">
        <w:rPr>
          <w:rFonts w:ascii="Calibri" w:eastAsia="Arial Unicode MS" w:hAnsi="Calibri"/>
        </w:rPr>
        <w:t xml:space="preserve"> Performance</w:t>
      </w:r>
      <w:bookmarkEnd w:id="11"/>
      <w:bookmarkEnd w:id="12"/>
      <w:bookmarkEnd w:id="13"/>
      <w:bookmarkEnd w:id="14"/>
    </w:p>
    <w:p w14:paraId="1BFD9C76" w14:textId="683448B4" w:rsidR="00EA081C" w:rsidRPr="005E0D3A" w:rsidRDefault="00ED783B" w:rsidP="003F5493">
      <w:pPr>
        <w:spacing w:after="240" w:line="360" w:lineRule="auto"/>
        <w:jc w:val="both"/>
        <w:rPr>
          <w:rFonts w:ascii="Calibri" w:eastAsia="Arial Unicode MS" w:hAnsi="Calibri" w:cs="Arial Unicode MS"/>
          <w:color w:val="000000"/>
          <w:sz w:val="22"/>
        </w:rPr>
      </w:pPr>
      <w:r w:rsidRPr="005E0D3A">
        <w:rPr>
          <w:rFonts w:ascii="Calibri" w:eastAsia="Arial Unicode MS" w:hAnsi="Calibri" w:cs="Arial Unicode MS"/>
          <w:color w:val="000000"/>
          <w:sz w:val="22"/>
        </w:rPr>
        <w:t>For 20</w:t>
      </w:r>
      <w:r w:rsidR="00E93203" w:rsidRPr="005E0D3A">
        <w:rPr>
          <w:rFonts w:ascii="Calibri" w:eastAsia="Arial Unicode MS" w:hAnsi="Calibri" w:cs="Arial Unicode MS"/>
          <w:color w:val="000000"/>
          <w:sz w:val="22"/>
        </w:rPr>
        <w:t>2</w:t>
      </w:r>
      <w:r w:rsidR="005E0D3A" w:rsidRPr="005E0D3A">
        <w:rPr>
          <w:rFonts w:ascii="Calibri" w:eastAsia="Arial Unicode MS" w:hAnsi="Calibri" w:cs="Arial Unicode MS"/>
          <w:color w:val="000000"/>
          <w:sz w:val="22"/>
        </w:rPr>
        <w:t>3</w:t>
      </w:r>
      <w:r w:rsidR="000042A8" w:rsidRPr="005E0D3A">
        <w:rPr>
          <w:rFonts w:ascii="Calibri" w:eastAsia="Arial Unicode MS" w:hAnsi="Calibri" w:cs="Arial Unicode MS"/>
          <w:color w:val="000000"/>
          <w:sz w:val="22"/>
        </w:rPr>
        <w:t>/</w:t>
      </w:r>
      <w:r w:rsidR="00147BDA" w:rsidRPr="005E0D3A">
        <w:rPr>
          <w:rFonts w:ascii="Calibri" w:eastAsia="Arial Unicode MS" w:hAnsi="Calibri" w:cs="Arial Unicode MS"/>
          <w:color w:val="000000"/>
          <w:sz w:val="22"/>
        </w:rPr>
        <w:t>2</w:t>
      </w:r>
      <w:r w:rsidR="005E0D3A" w:rsidRPr="005E0D3A">
        <w:rPr>
          <w:rFonts w:ascii="Calibri" w:eastAsia="Arial Unicode MS" w:hAnsi="Calibri" w:cs="Arial Unicode MS"/>
          <w:color w:val="000000"/>
          <w:sz w:val="22"/>
        </w:rPr>
        <w:t>4</w:t>
      </w:r>
      <w:r w:rsidR="00147BDA" w:rsidRPr="005E0D3A">
        <w:rPr>
          <w:rFonts w:ascii="Calibri" w:eastAsia="Arial Unicode MS" w:hAnsi="Calibri" w:cs="Arial Unicode MS"/>
          <w:color w:val="000000"/>
          <w:sz w:val="22"/>
        </w:rPr>
        <w:t xml:space="preserve"> (Scheme </w:t>
      </w:r>
      <w:r w:rsidR="0096760D" w:rsidRPr="005E0D3A">
        <w:rPr>
          <w:rFonts w:ascii="Calibri" w:eastAsia="Arial Unicode MS" w:hAnsi="Calibri" w:cs="Arial Unicode MS"/>
          <w:color w:val="000000"/>
          <w:sz w:val="22"/>
        </w:rPr>
        <w:t>Y</w:t>
      </w:r>
      <w:r w:rsidR="00147BDA" w:rsidRPr="005E0D3A">
        <w:rPr>
          <w:rFonts w:ascii="Calibri" w:eastAsia="Arial Unicode MS" w:hAnsi="Calibri" w:cs="Arial Unicode MS"/>
          <w:color w:val="000000"/>
          <w:sz w:val="22"/>
        </w:rPr>
        <w:t xml:space="preserve">ear </w:t>
      </w:r>
      <w:r w:rsidR="005E0D3A" w:rsidRPr="005E0D3A">
        <w:rPr>
          <w:rFonts w:ascii="Calibri" w:eastAsia="Arial Unicode MS" w:hAnsi="Calibri" w:cs="Arial Unicode MS"/>
          <w:color w:val="000000"/>
          <w:sz w:val="22"/>
        </w:rPr>
        <w:t>30</w:t>
      </w:r>
      <w:r w:rsidR="00F466BC" w:rsidRPr="005E0D3A">
        <w:rPr>
          <w:rFonts w:ascii="Calibri" w:eastAsia="Arial Unicode MS" w:hAnsi="Calibri" w:cs="Arial Unicode MS"/>
          <w:color w:val="000000"/>
          <w:sz w:val="22"/>
        </w:rPr>
        <w:t>)</w:t>
      </w:r>
      <w:r w:rsidR="005D23FC" w:rsidRPr="005E0D3A">
        <w:rPr>
          <w:rFonts w:ascii="Calibri" w:eastAsia="Arial Unicode MS" w:hAnsi="Calibri" w:cs="Arial Unicode MS"/>
          <w:color w:val="000000"/>
          <w:sz w:val="22"/>
        </w:rPr>
        <w:t xml:space="preserve"> </w:t>
      </w:r>
      <w:r w:rsidRPr="005E0D3A">
        <w:rPr>
          <w:rFonts w:ascii="Calibri" w:eastAsia="Arial Unicode MS" w:hAnsi="Calibri" w:cs="Arial Unicode MS"/>
          <w:color w:val="000000"/>
          <w:sz w:val="22"/>
        </w:rPr>
        <w:t xml:space="preserve">both the PS and PS-OS </w:t>
      </w:r>
      <w:r w:rsidR="00F466BC" w:rsidRPr="005E0D3A">
        <w:rPr>
          <w:rFonts w:ascii="Calibri" w:eastAsia="Arial Unicode MS" w:hAnsi="Calibri" w:cs="Arial Unicode MS"/>
          <w:color w:val="000000"/>
          <w:sz w:val="22"/>
        </w:rPr>
        <w:t>reports follow</w:t>
      </w:r>
      <w:r w:rsidR="00942A25" w:rsidRPr="005E0D3A">
        <w:rPr>
          <w:rFonts w:ascii="Calibri" w:eastAsia="Arial Unicode MS" w:hAnsi="Calibri" w:cs="Arial Unicode MS"/>
          <w:color w:val="000000"/>
          <w:sz w:val="22"/>
        </w:rPr>
        <w:t>ed</w:t>
      </w:r>
      <w:r w:rsidR="00F466BC" w:rsidRPr="005E0D3A">
        <w:rPr>
          <w:rFonts w:ascii="Calibri" w:eastAsia="Arial Unicode MS" w:hAnsi="Calibri" w:cs="Arial Unicode MS"/>
          <w:color w:val="000000"/>
          <w:sz w:val="22"/>
        </w:rPr>
        <w:t xml:space="preserve"> a similar format</w:t>
      </w:r>
      <w:r w:rsidR="00942A25" w:rsidRPr="005E0D3A">
        <w:rPr>
          <w:rFonts w:ascii="Calibri" w:eastAsia="Arial Unicode MS" w:hAnsi="Calibri" w:cs="Arial Unicode MS"/>
          <w:color w:val="000000"/>
          <w:sz w:val="22"/>
        </w:rPr>
        <w:t>,</w:t>
      </w:r>
      <w:r w:rsidR="00F466BC" w:rsidRPr="005E0D3A">
        <w:rPr>
          <w:rFonts w:ascii="Calibri" w:eastAsia="Arial Unicode MS" w:hAnsi="Calibri" w:cs="Arial Unicode MS"/>
          <w:color w:val="000000"/>
          <w:sz w:val="22"/>
        </w:rPr>
        <w:t xml:space="preserve"> with each </w:t>
      </w:r>
      <w:r w:rsidR="003C0766" w:rsidRPr="005E0D3A">
        <w:rPr>
          <w:rFonts w:ascii="Calibri" w:eastAsia="Arial Unicode MS" w:hAnsi="Calibri" w:cs="Arial Unicode MS"/>
          <w:color w:val="000000"/>
          <w:sz w:val="22"/>
        </w:rPr>
        <w:t xml:space="preserve">sample analysis </w:t>
      </w:r>
      <w:r w:rsidR="00F466BC" w:rsidRPr="005E0D3A">
        <w:rPr>
          <w:rFonts w:ascii="Calibri" w:eastAsia="Arial Unicode MS" w:hAnsi="Calibri" w:cs="Arial Unicode MS"/>
          <w:color w:val="000000"/>
          <w:sz w:val="22"/>
        </w:rPr>
        <w:t xml:space="preserve">section broken down for review, </w:t>
      </w:r>
      <w:r w:rsidR="00954A5F" w:rsidRPr="005E0D3A">
        <w:rPr>
          <w:rFonts w:ascii="Calibri" w:eastAsia="Arial Unicode MS" w:hAnsi="Calibri" w:cs="Arial Unicode MS"/>
          <w:color w:val="000000"/>
          <w:sz w:val="22"/>
        </w:rPr>
        <w:t>including</w:t>
      </w:r>
      <w:r w:rsidR="00F466BC" w:rsidRPr="005E0D3A">
        <w:rPr>
          <w:rFonts w:ascii="Calibri" w:eastAsia="Arial Unicode MS" w:hAnsi="Calibri" w:cs="Arial Unicode MS"/>
          <w:color w:val="000000"/>
          <w:sz w:val="22"/>
        </w:rPr>
        <w:t xml:space="preserve"> sieve processing, laser processing</w:t>
      </w:r>
      <w:r w:rsidR="000633C2" w:rsidRPr="005E0D3A">
        <w:rPr>
          <w:rFonts w:ascii="Calibri" w:eastAsia="Arial Unicode MS" w:hAnsi="Calibri" w:cs="Arial Unicode MS"/>
          <w:color w:val="000000"/>
          <w:sz w:val="22"/>
        </w:rPr>
        <w:t xml:space="preserve"> and final data.</w:t>
      </w:r>
      <w:r w:rsidR="00FD07F7" w:rsidRPr="005E0D3A">
        <w:rPr>
          <w:rFonts w:ascii="Calibri" w:eastAsia="Arial Unicode MS" w:hAnsi="Calibri" w:cs="Arial Unicode MS"/>
          <w:color w:val="000000"/>
          <w:sz w:val="22"/>
        </w:rPr>
        <w:t xml:space="preserve"> </w:t>
      </w:r>
      <w:r w:rsidR="00F466BC" w:rsidRPr="005E0D3A">
        <w:rPr>
          <w:rFonts w:ascii="Calibri" w:eastAsia="Arial Unicode MS" w:hAnsi="Calibri" w:cs="Arial Unicode MS"/>
          <w:color w:val="000000"/>
          <w:sz w:val="22"/>
        </w:rPr>
        <w:t>Laboratories receive</w:t>
      </w:r>
      <w:r w:rsidR="00942A25" w:rsidRPr="005E0D3A">
        <w:rPr>
          <w:rFonts w:ascii="Calibri" w:eastAsia="Arial Unicode MS" w:hAnsi="Calibri" w:cs="Arial Unicode MS"/>
          <w:color w:val="000000"/>
          <w:sz w:val="22"/>
        </w:rPr>
        <w:t>d</w:t>
      </w:r>
      <w:r w:rsidR="00F466BC" w:rsidRPr="005E0D3A">
        <w:rPr>
          <w:rFonts w:ascii="Calibri" w:eastAsia="Arial Unicode MS" w:hAnsi="Calibri" w:cs="Arial Unicode MS"/>
          <w:color w:val="000000"/>
          <w:sz w:val="22"/>
        </w:rPr>
        <w:t xml:space="preserve"> a “Good” or “Review” flag based on their results; “Review” flags </w:t>
      </w:r>
      <w:r w:rsidR="00942A25" w:rsidRPr="005E0D3A">
        <w:rPr>
          <w:rFonts w:ascii="Calibri" w:eastAsia="Arial Unicode MS" w:hAnsi="Calibri" w:cs="Arial Unicode MS"/>
          <w:color w:val="000000"/>
          <w:sz w:val="22"/>
        </w:rPr>
        <w:t>had</w:t>
      </w:r>
      <w:r w:rsidR="00F466BC" w:rsidRPr="005E0D3A">
        <w:rPr>
          <w:rFonts w:ascii="Calibri" w:eastAsia="Arial Unicode MS" w:hAnsi="Calibri" w:cs="Arial Unicode MS"/>
          <w:color w:val="000000"/>
          <w:sz w:val="22"/>
        </w:rPr>
        <w:t xml:space="preserve"> accompanying comments as to where </w:t>
      </w:r>
      <w:r w:rsidR="00FF6340" w:rsidRPr="005E0D3A">
        <w:rPr>
          <w:rFonts w:ascii="Calibri" w:eastAsia="Arial Unicode MS" w:hAnsi="Calibri" w:cs="Arial Unicode MS"/>
          <w:color w:val="000000"/>
          <w:sz w:val="22"/>
        </w:rPr>
        <w:t>errors</w:t>
      </w:r>
      <w:r w:rsidR="00F466BC" w:rsidRPr="005E0D3A">
        <w:rPr>
          <w:rFonts w:ascii="Calibri" w:eastAsia="Arial Unicode MS" w:hAnsi="Calibri" w:cs="Arial Unicode MS"/>
          <w:color w:val="000000"/>
          <w:sz w:val="22"/>
        </w:rPr>
        <w:t xml:space="preserve"> have been made and how to correct them.</w:t>
      </w:r>
      <w:r w:rsidR="00FD07F7" w:rsidRPr="005E0D3A">
        <w:rPr>
          <w:rFonts w:ascii="Calibri" w:eastAsia="Arial Unicode MS" w:hAnsi="Calibri" w:cs="Arial Unicode MS"/>
          <w:color w:val="000000"/>
          <w:sz w:val="22"/>
        </w:rPr>
        <w:t xml:space="preserve"> </w:t>
      </w:r>
      <w:r w:rsidR="000633C2" w:rsidRPr="005E0D3A">
        <w:rPr>
          <w:rFonts w:ascii="Calibri" w:eastAsia="Arial Unicode MS" w:hAnsi="Calibri" w:cs="Arial Unicode MS"/>
          <w:color w:val="000000"/>
          <w:sz w:val="22"/>
        </w:rPr>
        <w:t xml:space="preserve">Review flags could be upgraded to </w:t>
      </w:r>
      <w:r w:rsidR="0088528F">
        <w:rPr>
          <w:rFonts w:ascii="Calibri" w:eastAsia="Arial Unicode MS" w:hAnsi="Calibri" w:cs="Arial Unicode MS"/>
          <w:color w:val="000000"/>
          <w:sz w:val="22"/>
        </w:rPr>
        <w:t>“</w:t>
      </w:r>
      <w:r w:rsidR="000633C2" w:rsidRPr="005E0D3A">
        <w:rPr>
          <w:rFonts w:ascii="Calibri" w:eastAsia="Arial Unicode MS" w:hAnsi="Calibri" w:cs="Arial Unicode MS"/>
          <w:color w:val="000000"/>
          <w:sz w:val="22"/>
        </w:rPr>
        <w:t>GOOD – following remedial action</w:t>
      </w:r>
      <w:r w:rsidR="0088528F">
        <w:rPr>
          <w:rFonts w:ascii="Calibri" w:eastAsia="Arial Unicode MS" w:hAnsi="Calibri" w:cs="Arial Unicode MS"/>
          <w:color w:val="000000"/>
          <w:sz w:val="22"/>
        </w:rPr>
        <w:t xml:space="preserve">” </w:t>
      </w:r>
      <w:r w:rsidR="000633C2" w:rsidRPr="005E0D3A">
        <w:rPr>
          <w:rFonts w:ascii="Calibri" w:eastAsia="Arial Unicode MS" w:hAnsi="Calibri" w:cs="Arial Unicode MS"/>
          <w:color w:val="000000"/>
          <w:sz w:val="22"/>
        </w:rPr>
        <w:t>provided the participant supplied evidence of completing required actions or re-submitted results within a month of the issue of the interim report.</w:t>
      </w:r>
    </w:p>
    <w:p w14:paraId="6B682E56" w14:textId="4D03229A" w:rsidR="002E482F" w:rsidRPr="005E0D3A" w:rsidRDefault="002E482F" w:rsidP="0070463C">
      <w:pPr>
        <w:pStyle w:val="Heading2"/>
        <w:rPr>
          <w:rFonts w:asciiTheme="minorHAnsi" w:eastAsia="Arial Unicode MS" w:hAnsiTheme="minorHAnsi"/>
        </w:rPr>
      </w:pPr>
      <w:bookmarkStart w:id="15" w:name="_Toc170831978"/>
      <w:bookmarkStart w:id="16" w:name="_Toc170832232"/>
      <w:r w:rsidRPr="005E0D3A">
        <w:rPr>
          <w:rFonts w:asciiTheme="minorHAnsi" w:eastAsia="Arial Unicode MS" w:hAnsiTheme="minorHAnsi"/>
        </w:rPr>
        <w:t>Statement of Performance</w:t>
      </w:r>
      <w:bookmarkEnd w:id="15"/>
      <w:bookmarkEnd w:id="16"/>
    </w:p>
    <w:p w14:paraId="16C6806C" w14:textId="1A2B547D" w:rsidR="002E482F" w:rsidRPr="005E0D3A" w:rsidRDefault="002E482F" w:rsidP="00D732ED">
      <w:pPr>
        <w:spacing w:after="240" w:line="360" w:lineRule="auto"/>
        <w:jc w:val="both"/>
        <w:rPr>
          <w:rFonts w:ascii="Calibri" w:eastAsia="Arial Unicode MS" w:hAnsi="Calibri" w:cs="Arial Unicode MS"/>
          <w:color w:val="000000"/>
          <w:sz w:val="22"/>
        </w:rPr>
      </w:pPr>
      <w:r w:rsidRPr="005E0D3A">
        <w:rPr>
          <w:rFonts w:ascii="Calibri" w:eastAsia="Arial Unicode MS" w:hAnsi="Calibri" w:cs="Arial Unicode MS"/>
          <w:color w:val="000000"/>
          <w:sz w:val="22"/>
        </w:rPr>
        <w:t>Each participating laboratory received a copy of the interim results for each exercise; these included a summary of results provided by each laboratory and a basic discussion of any major outliers.</w:t>
      </w:r>
      <w:r w:rsidR="00FD07F7" w:rsidRPr="005E0D3A">
        <w:rPr>
          <w:rFonts w:ascii="Calibri" w:eastAsia="Arial Unicode MS" w:hAnsi="Calibri" w:cs="Arial Unicode MS"/>
          <w:color w:val="000000"/>
          <w:sz w:val="22"/>
        </w:rPr>
        <w:t xml:space="preserve"> </w:t>
      </w:r>
      <w:r w:rsidR="00F36A8E" w:rsidRPr="005E0D3A">
        <w:rPr>
          <w:rFonts w:ascii="Calibri" w:eastAsia="Arial Unicode MS" w:hAnsi="Calibri" w:cs="Arial Unicode MS"/>
          <w:color w:val="000000"/>
          <w:sz w:val="22"/>
        </w:rPr>
        <w:t xml:space="preserve">Once any remedial actions, re-submissions and minor data changes were </w:t>
      </w:r>
      <w:r w:rsidR="00A12A5E" w:rsidRPr="005E0D3A">
        <w:rPr>
          <w:rFonts w:ascii="Calibri" w:eastAsia="Arial Unicode MS" w:hAnsi="Calibri" w:cs="Arial Unicode MS"/>
          <w:color w:val="000000"/>
          <w:sz w:val="22"/>
        </w:rPr>
        <w:t>completed</w:t>
      </w:r>
      <w:r w:rsidR="00F36A8E" w:rsidRPr="005E0D3A">
        <w:rPr>
          <w:rFonts w:ascii="Calibri" w:eastAsia="Arial Unicode MS" w:hAnsi="Calibri" w:cs="Arial Unicode MS"/>
          <w:color w:val="000000"/>
          <w:sz w:val="22"/>
        </w:rPr>
        <w:t xml:space="preserve"> by participants a final version of each report was made available on the </w:t>
      </w:r>
      <w:hyperlink r:id="rId24" w:history="1">
        <w:r w:rsidR="00F36A8E" w:rsidRPr="005E0D3A">
          <w:rPr>
            <w:rStyle w:val="Hyperlink"/>
            <w:rFonts w:ascii="Calibri" w:eastAsia="Arial Unicode MS" w:hAnsi="Calibri" w:cs="Arial Unicode MS"/>
            <w:sz w:val="22"/>
          </w:rPr>
          <w:t>Scheme website</w:t>
        </w:r>
      </w:hyperlink>
      <w:r w:rsidR="00F36A8E" w:rsidRPr="005E0D3A">
        <w:rPr>
          <w:rFonts w:ascii="Calibri" w:eastAsia="Arial Unicode MS" w:hAnsi="Calibri" w:cs="Arial Unicode MS"/>
          <w:color w:val="000000"/>
          <w:sz w:val="22"/>
        </w:rPr>
        <w:t>.</w:t>
      </w:r>
      <w:r w:rsidR="00FD07F7" w:rsidRPr="005E0D3A">
        <w:rPr>
          <w:rFonts w:ascii="Calibri" w:eastAsia="Arial Unicode MS" w:hAnsi="Calibri" w:cs="Arial Unicode MS"/>
          <w:color w:val="000000"/>
          <w:sz w:val="22"/>
        </w:rPr>
        <w:t xml:space="preserve"> </w:t>
      </w:r>
      <w:r w:rsidRPr="005E0D3A">
        <w:rPr>
          <w:rFonts w:ascii="Calibri" w:eastAsia="Arial Unicode MS" w:hAnsi="Calibri" w:cs="Arial Unicode MS"/>
          <w:color w:val="000000"/>
          <w:sz w:val="22"/>
        </w:rPr>
        <w:t xml:space="preserve">Further details and analysis can be found in this report. </w:t>
      </w:r>
    </w:p>
    <w:p w14:paraId="5839675B" w14:textId="2434D705" w:rsidR="00D732ED" w:rsidRPr="005E0D3A" w:rsidRDefault="00D732ED" w:rsidP="00D732ED">
      <w:pPr>
        <w:spacing w:after="240" w:line="360" w:lineRule="auto"/>
        <w:jc w:val="both"/>
        <w:rPr>
          <w:rFonts w:ascii="Calibri" w:eastAsia="Arial Unicode MS" w:hAnsi="Calibri" w:cs="Arial Unicode MS"/>
          <w:color w:val="000000"/>
          <w:sz w:val="22"/>
        </w:rPr>
      </w:pPr>
      <w:r w:rsidRPr="005E0D3A">
        <w:rPr>
          <w:rFonts w:ascii="Calibri" w:eastAsia="Arial Unicode MS" w:hAnsi="Calibri" w:cs="Arial Unicode MS"/>
          <w:color w:val="000000"/>
          <w:sz w:val="22"/>
        </w:rPr>
        <w:t>At the end of the Scheme year each laboratory received a ‘Statement of Performance’</w:t>
      </w:r>
      <w:r w:rsidR="00954A5F" w:rsidRPr="005E0D3A">
        <w:rPr>
          <w:rFonts w:ascii="Calibri" w:eastAsia="Arial Unicode MS" w:hAnsi="Calibri" w:cs="Arial Unicode MS"/>
          <w:color w:val="000000"/>
          <w:sz w:val="22"/>
        </w:rPr>
        <w:t xml:space="preserve"> </w:t>
      </w:r>
      <w:r w:rsidR="00854F1B" w:rsidRPr="005E0D3A">
        <w:rPr>
          <w:rFonts w:ascii="Calibri" w:eastAsia="Arial Unicode MS" w:hAnsi="Calibri" w:cs="Arial Unicode MS"/>
          <w:color w:val="000000"/>
          <w:sz w:val="22"/>
        </w:rPr>
        <w:t>document (</w:t>
      </w:r>
      <w:proofErr w:type="spellStart"/>
      <w:r w:rsidR="00854F1B" w:rsidRPr="005E0D3A">
        <w:rPr>
          <w:rFonts w:ascii="Calibri" w:eastAsia="Arial Unicode MS" w:hAnsi="Calibri" w:cs="Arial Unicode MS"/>
          <w:color w:val="000000"/>
          <w:sz w:val="22"/>
        </w:rPr>
        <w:t>SoP</w:t>
      </w:r>
      <w:proofErr w:type="spellEnd"/>
      <w:r w:rsidR="00854F1B" w:rsidRPr="005E0D3A">
        <w:rPr>
          <w:rFonts w:ascii="Calibri" w:eastAsia="Arial Unicode MS" w:hAnsi="Calibri" w:cs="Arial Unicode MS"/>
          <w:color w:val="000000"/>
          <w:sz w:val="22"/>
        </w:rPr>
        <w:t>)</w:t>
      </w:r>
      <w:r w:rsidRPr="005E0D3A">
        <w:rPr>
          <w:rFonts w:ascii="Calibri" w:eastAsia="Arial Unicode MS" w:hAnsi="Calibri" w:cs="Arial Unicode MS"/>
          <w:color w:val="000000"/>
          <w:sz w:val="22"/>
        </w:rPr>
        <w:t>, which included a summary of results for each of the Scheme</w:t>
      </w:r>
      <w:r w:rsidR="00D42CA2" w:rsidRPr="005E0D3A">
        <w:rPr>
          <w:rFonts w:ascii="Calibri" w:eastAsia="Arial Unicode MS" w:hAnsi="Calibri" w:cs="Arial Unicode MS"/>
          <w:color w:val="000000"/>
          <w:sz w:val="22"/>
        </w:rPr>
        <w:t xml:space="preserve">’s </w:t>
      </w:r>
      <w:r w:rsidR="00985881" w:rsidRPr="005E0D3A">
        <w:rPr>
          <w:rFonts w:ascii="Calibri" w:eastAsia="Arial Unicode MS" w:hAnsi="Calibri" w:cs="Arial Unicode MS"/>
          <w:color w:val="000000"/>
          <w:sz w:val="22"/>
        </w:rPr>
        <w:t>m</w:t>
      </w:r>
      <w:r w:rsidRPr="005E0D3A">
        <w:rPr>
          <w:rFonts w:ascii="Calibri" w:eastAsia="Arial Unicode MS" w:hAnsi="Calibri" w:cs="Arial Unicode MS"/>
          <w:color w:val="000000"/>
          <w:sz w:val="22"/>
        </w:rPr>
        <w:t>odules and details the resulting flags where appropriate. These statements were first circulated w</w:t>
      </w:r>
      <w:r w:rsidR="00954A5F" w:rsidRPr="005E0D3A">
        <w:rPr>
          <w:rFonts w:ascii="Calibri" w:eastAsia="Arial Unicode MS" w:hAnsi="Calibri" w:cs="Arial Unicode MS"/>
          <w:color w:val="000000"/>
          <w:sz w:val="22"/>
        </w:rPr>
        <w:t>ith the 1998/1999 annual report</w:t>
      </w:r>
      <w:r w:rsidRPr="005E0D3A">
        <w:rPr>
          <w:rFonts w:ascii="Calibri" w:eastAsia="Arial Unicode MS" w:hAnsi="Calibri" w:cs="Arial Unicode MS"/>
          <w:color w:val="000000"/>
          <w:sz w:val="22"/>
        </w:rPr>
        <w:t xml:space="preserve"> for the purpose of providing proof of Scheme participation and for ease of comparing year on year progress.</w:t>
      </w:r>
    </w:p>
    <w:p w14:paraId="2D3EE9C6" w14:textId="49C3A4E6" w:rsidR="002E482F" w:rsidRPr="005E0D3A" w:rsidRDefault="002E482F" w:rsidP="003F5493">
      <w:pPr>
        <w:pStyle w:val="Heading1"/>
        <w:rPr>
          <w:rFonts w:ascii="Calibri" w:eastAsia="Arial Unicode MS" w:hAnsi="Calibri"/>
        </w:rPr>
      </w:pPr>
      <w:bookmarkStart w:id="17" w:name="_Toc256419471"/>
      <w:bookmarkStart w:id="18" w:name="_Toc419983503"/>
      <w:bookmarkStart w:id="19" w:name="_Toc170831979"/>
      <w:bookmarkStart w:id="20" w:name="_Toc170832233"/>
      <w:r w:rsidRPr="005E0D3A">
        <w:rPr>
          <w:rFonts w:ascii="Calibri" w:eastAsia="Arial Unicode MS" w:hAnsi="Calibri"/>
        </w:rPr>
        <w:t>Summary of PSA Component</w:t>
      </w:r>
      <w:bookmarkEnd w:id="17"/>
      <w:bookmarkEnd w:id="18"/>
      <w:bookmarkEnd w:id="19"/>
      <w:bookmarkEnd w:id="20"/>
    </w:p>
    <w:p w14:paraId="619B10FE" w14:textId="3311E92D" w:rsidR="002E482F" w:rsidRPr="005E0D3A" w:rsidRDefault="002E482F" w:rsidP="003F5493">
      <w:pPr>
        <w:pStyle w:val="Heading2"/>
        <w:rPr>
          <w:rFonts w:ascii="Calibri" w:eastAsia="Arial Unicode MS" w:hAnsi="Calibri"/>
        </w:rPr>
      </w:pPr>
      <w:bookmarkStart w:id="21" w:name="_Toc256419472"/>
      <w:bookmarkStart w:id="22" w:name="_Toc419983504"/>
      <w:bookmarkStart w:id="23" w:name="_Toc170831980"/>
      <w:bookmarkStart w:id="24" w:name="_Toc170832234"/>
      <w:r w:rsidRPr="005E0D3A">
        <w:rPr>
          <w:rFonts w:ascii="Calibri" w:eastAsia="Arial Unicode MS" w:hAnsi="Calibri"/>
        </w:rPr>
        <w:t>Introduction</w:t>
      </w:r>
      <w:bookmarkEnd w:id="21"/>
      <w:bookmarkEnd w:id="22"/>
      <w:bookmarkEnd w:id="23"/>
      <w:bookmarkEnd w:id="24"/>
    </w:p>
    <w:p w14:paraId="14E7C5BB" w14:textId="66F4E15D" w:rsidR="002E482F" w:rsidRPr="005E0D3A" w:rsidRDefault="002E482F" w:rsidP="003F5493">
      <w:pPr>
        <w:spacing w:after="240" w:line="360" w:lineRule="auto"/>
        <w:jc w:val="both"/>
        <w:rPr>
          <w:rFonts w:ascii="Calibri" w:eastAsia="Arial Unicode MS" w:hAnsi="Calibri" w:cs="Arial Unicode MS"/>
          <w:color w:val="000000"/>
          <w:sz w:val="22"/>
        </w:rPr>
      </w:pPr>
      <w:r w:rsidRPr="005E0D3A">
        <w:rPr>
          <w:rFonts w:ascii="Calibri" w:eastAsia="Arial Unicode MS" w:hAnsi="Calibri" w:cs="Arial Unicode MS"/>
          <w:color w:val="000000"/>
          <w:sz w:val="22"/>
        </w:rPr>
        <w:t>The</w:t>
      </w:r>
      <w:r w:rsidR="00147BDA" w:rsidRPr="005E0D3A">
        <w:rPr>
          <w:rFonts w:ascii="Calibri" w:eastAsia="Arial Unicode MS" w:hAnsi="Calibri" w:cs="Arial Unicode MS"/>
          <w:color w:val="000000"/>
          <w:sz w:val="22"/>
        </w:rPr>
        <w:t xml:space="preserve"> two 20</w:t>
      </w:r>
      <w:r w:rsidR="00AA61C7" w:rsidRPr="005E0D3A">
        <w:rPr>
          <w:rFonts w:ascii="Calibri" w:eastAsia="Arial Unicode MS" w:hAnsi="Calibri" w:cs="Arial Unicode MS"/>
          <w:color w:val="000000"/>
          <w:sz w:val="22"/>
        </w:rPr>
        <w:t>2</w:t>
      </w:r>
      <w:r w:rsidR="005E0D3A" w:rsidRPr="005E0D3A">
        <w:rPr>
          <w:rFonts w:ascii="Calibri" w:eastAsia="Arial Unicode MS" w:hAnsi="Calibri" w:cs="Arial Unicode MS"/>
          <w:color w:val="000000"/>
          <w:sz w:val="22"/>
        </w:rPr>
        <w:t>3</w:t>
      </w:r>
      <w:r w:rsidR="006F2F8C" w:rsidRPr="005E0D3A">
        <w:rPr>
          <w:rFonts w:ascii="Calibri" w:eastAsia="Arial Unicode MS" w:hAnsi="Calibri" w:cs="Arial Unicode MS"/>
          <w:color w:val="000000"/>
          <w:sz w:val="22"/>
        </w:rPr>
        <w:t>/</w:t>
      </w:r>
      <w:r w:rsidR="00147BDA" w:rsidRPr="005E0D3A">
        <w:rPr>
          <w:rFonts w:ascii="Calibri" w:eastAsia="Arial Unicode MS" w:hAnsi="Calibri" w:cs="Arial Unicode MS"/>
          <w:color w:val="000000"/>
          <w:sz w:val="22"/>
        </w:rPr>
        <w:t>2</w:t>
      </w:r>
      <w:r w:rsidR="005E0D3A" w:rsidRPr="005E0D3A">
        <w:rPr>
          <w:rFonts w:ascii="Calibri" w:eastAsia="Arial Unicode MS" w:hAnsi="Calibri" w:cs="Arial Unicode MS"/>
          <w:color w:val="000000"/>
          <w:sz w:val="22"/>
        </w:rPr>
        <w:t>4</w:t>
      </w:r>
      <w:r w:rsidR="002B1737" w:rsidRPr="005E0D3A">
        <w:rPr>
          <w:rFonts w:ascii="Calibri" w:eastAsia="Arial Unicode MS" w:hAnsi="Calibri" w:cs="Arial Unicode MS"/>
          <w:color w:val="000000"/>
          <w:sz w:val="22"/>
        </w:rPr>
        <w:t xml:space="preserve"> year PSA</w:t>
      </w:r>
      <w:r w:rsidRPr="005E0D3A">
        <w:rPr>
          <w:rFonts w:ascii="Calibri" w:eastAsia="Arial Unicode MS" w:hAnsi="Calibri" w:cs="Arial Unicode MS"/>
          <w:color w:val="000000"/>
          <w:sz w:val="22"/>
        </w:rPr>
        <w:t xml:space="preserve"> modules</w:t>
      </w:r>
      <w:r w:rsidR="001F4765" w:rsidRPr="005E0D3A">
        <w:rPr>
          <w:rFonts w:ascii="Calibri" w:eastAsia="Arial Unicode MS" w:hAnsi="Calibri" w:cs="Arial Unicode MS"/>
          <w:color w:val="000000"/>
          <w:sz w:val="22"/>
        </w:rPr>
        <w:t>, PS and PS-OS</w:t>
      </w:r>
      <w:r w:rsidRPr="005E0D3A">
        <w:rPr>
          <w:rFonts w:ascii="Calibri" w:eastAsia="Arial Unicode MS" w:hAnsi="Calibri" w:cs="Arial Unicode MS"/>
          <w:color w:val="000000"/>
          <w:sz w:val="22"/>
        </w:rPr>
        <w:t xml:space="preserve"> are described in more detail below.</w:t>
      </w:r>
      <w:r w:rsidR="00FD07F7" w:rsidRPr="005E0D3A">
        <w:rPr>
          <w:rFonts w:ascii="Calibri" w:eastAsia="Arial Unicode MS" w:hAnsi="Calibri" w:cs="Arial Unicode MS"/>
          <w:color w:val="000000"/>
          <w:sz w:val="22"/>
        </w:rPr>
        <w:t xml:space="preserve"> </w:t>
      </w:r>
      <w:r w:rsidRPr="005E0D3A">
        <w:rPr>
          <w:rFonts w:ascii="Calibri" w:eastAsia="Arial Unicode MS" w:hAnsi="Calibri" w:cs="Arial Unicode MS"/>
          <w:color w:val="000000"/>
          <w:sz w:val="22"/>
        </w:rPr>
        <w:t>A brief outline of the information obtained from the module is given, together with a description of the preparation of the necessary materials and brief details of the processing instructions given to each of the participating laboratories.</w:t>
      </w:r>
    </w:p>
    <w:p w14:paraId="1A99482A" w14:textId="15A02782" w:rsidR="002E482F" w:rsidRPr="005E0D3A" w:rsidRDefault="002E482F" w:rsidP="0070463C">
      <w:pPr>
        <w:pStyle w:val="Heading2"/>
        <w:rPr>
          <w:rFonts w:asciiTheme="minorHAnsi" w:eastAsia="Arial Unicode MS" w:hAnsiTheme="minorHAnsi"/>
        </w:rPr>
      </w:pPr>
      <w:bookmarkStart w:id="25" w:name="_Toc256419473"/>
      <w:bookmarkStart w:id="26" w:name="_Toc419983505"/>
      <w:bookmarkStart w:id="27" w:name="_Toc170831981"/>
      <w:bookmarkStart w:id="28" w:name="_Toc170832235"/>
      <w:r w:rsidRPr="005E0D3A">
        <w:rPr>
          <w:rFonts w:asciiTheme="minorHAnsi" w:eastAsia="Arial Unicode MS" w:hAnsiTheme="minorHAnsi"/>
        </w:rPr>
        <w:t>Logistics</w:t>
      </w:r>
      <w:bookmarkEnd w:id="25"/>
      <w:bookmarkEnd w:id="26"/>
      <w:bookmarkEnd w:id="27"/>
      <w:bookmarkEnd w:id="28"/>
    </w:p>
    <w:p w14:paraId="057233B3" w14:textId="1C46B9AB" w:rsidR="002E482F" w:rsidRPr="005E0D3A" w:rsidRDefault="002E482F" w:rsidP="003F5493">
      <w:pPr>
        <w:spacing w:after="240" w:line="360" w:lineRule="auto"/>
        <w:jc w:val="both"/>
        <w:rPr>
          <w:rFonts w:ascii="Calibri" w:eastAsia="Arial Unicode MS" w:hAnsi="Calibri" w:cs="Arial Unicode MS"/>
          <w:color w:val="000000"/>
          <w:sz w:val="22"/>
        </w:rPr>
      </w:pPr>
      <w:r w:rsidRPr="005E0D3A">
        <w:rPr>
          <w:rFonts w:ascii="Calibri" w:eastAsia="Arial Unicode MS" w:hAnsi="Calibri" w:cs="Arial Unicode MS"/>
          <w:color w:val="000000"/>
          <w:sz w:val="22"/>
        </w:rPr>
        <w:t xml:space="preserve">The labelling and distribution procedures employed previously have been maintained and specific details can be found in the Scheme’s annual reports for </w:t>
      </w:r>
      <w:hyperlink r:id="rId25" w:history="1">
        <w:r w:rsidRPr="005E0D3A">
          <w:rPr>
            <w:rStyle w:val="Hyperlink"/>
            <w:rFonts w:ascii="Calibri" w:eastAsia="Arial Unicode MS" w:hAnsi="Calibri" w:cs="Arial Unicode MS"/>
            <w:color w:val="4F81BD"/>
            <w:sz w:val="22"/>
          </w:rPr>
          <w:t>1994/95</w:t>
        </w:r>
      </w:hyperlink>
      <w:r w:rsidRPr="005E0D3A">
        <w:rPr>
          <w:rFonts w:ascii="Calibri" w:eastAsia="Arial Unicode MS" w:hAnsi="Calibri" w:cs="Arial Unicode MS"/>
          <w:color w:val="000000"/>
          <w:sz w:val="22"/>
        </w:rPr>
        <w:t xml:space="preserve"> and </w:t>
      </w:r>
      <w:hyperlink r:id="rId26" w:history="1">
        <w:r w:rsidRPr="005E0D3A">
          <w:rPr>
            <w:rStyle w:val="Hyperlink"/>
            <w:rFonts w:ascii="Calibri" w:eastAsia="Arial Unicode MS" w:hAnsi="Calibri" w:cs="Arial Unicode MS"/>
            <w:color w:val="4F81BD"/>
            <w:sz w:val="22"/>
          </w:rPr>
          <w:t>1995/96</w:t>
        </w:r>
      </w:hyperlink>
      <w:r w:rsidRPr="005E0D3A">
        <w:rPr>
          <w:rFonts w:ascii="Calibri" w:eastAsia="Arial Unicode MS" w:hAnsi="Calibri" w:cs="Arial Unicode MS"/>
          <w:color w:val="000000"/>
          <w:sz w:val="22"/>
        </w:rPr>
        <w:t xml:space="preserve"> (</w:t>
      </w:r>
      <w:proofErr w:type="spellStart"/>
      <w:r w:rsidRPr="005E0D3A">
        <w:rPr>
          <w:rFonts w:ascii="Calibri" w:eastAsia="Arial Unicode MS" w:hAnsi="Calibri" w:cs="Arial Unicode MS"/>
          <w:color w:val="000000"/>
          <w:sz w:val="22"/>
        </w:rPr>
        <w:t>Unicomarine</w:t>
      </w:r>
      <w:proofErr w:type="spellEnd"/>
      <w:r w:rsidRPr="005E0D3A">
        <w:rPr>
          <w:rFonts w:ascii="Calibri" w:eastAsia="Arial Unicode MS" w:hAnsi="Calibri" w:cs="Arial Unicode MS"/>
          <w:color w:val="000000"/>
          <w:sz w:val="22"/>
        </w:rPr>
        <w:t>, 1995 &amp; 1996).</w:t>
      </w:r>
      <w:r w:rsidR="00FD07F7" w:rsidRPr="005E0D3A">
        <w:rPr>
          <w:rFonts w:ascii="Calibri" w:eastAsia="Arial Unicode MS" w:hAnsi="Calibri" w:cs="Arial Unicode MS"/>
          <w:color w:val="000000"/>
          <w:sz w:val="22"/>
        </w:rPr>
        <w:t xml:space="preserve"> </w:t>
      </w:r>
      <w:r w:rsidRPr="005E0D3A">
        <w:rPr>
          <w:rFonts w:ascii="Calibri" w:eastAsia="Arial Unicode MS" w:hAnsi="Calibri" w:cs="Arial Unicode MS"/>
          <w:color w:val="000000"/>
          <w:sz w:val="22"/>
        </w:rPr>
        <w:t>Email was the primary means of communication for all participating laboratories.</w:t>
      </w:r>
      <w:r w:rsidR="00FD07F7" w:rsidRPr="005E0D3A">
        <w:rPr>
          <w:rFonts w:ascii="Calibri" w:eastAsia="Arial Unicode MS" w:hAnsi="Calibri" w:cs="Arial Unicode MS"/>
          <w:color w:val="000000"/>
          <w:sz w:val="22"/>
        </w:rPr>
        <w:t xml:space="preserve"> </w:t>
      </w:r>
      <w:r w:rsidRPr="005E0D3A">
        <w:rPr>
          <w:rFonts w:ascii="Calibri" w:eastAsia="Arial Unicode MS" w:hAnsi="Calibri" w:cs="Arial Unicode MS"/>
          <w:color w:val="000000"/>
          <w:sz w:val="22"/>
        </w:rPr>
        <w:t>This has considerably reduced the amount of paper required for the administration of the Scheme.</w:t>
      </w:r>
    </w:p>
    <w:p w14:paraId="09361599" w14:textId="723EAE59" w:rsidR="002E482F" w:rsidRPr="005E0D3A" w:rsidRDefault="002E482F" w:rsidP="0070463C">
      <w:pPr>
        <w:pStyle w:val="Heading2"/>
        <w:rPr>
          <w:rFonts w:asciiTheme="minorHAnsi" w:eastAsia="Arial Unicode MS" w:hAnsiTheme="minorHAnsi"/>
        </w:rPr>
      </w:pPr>
      <w:bookmarkStart w:id="29" w:name="_Toc256419474"/>
      <w:bookmarkStart w:id="30" w:name="_Toc419983506"/>
      <w:bookmarkStart w:id="31" w:name="_Toc170831982"/>
      <w:bookmarkStart w:id="32" w:name="_Toc170832236"/>
      <w:r w:rsidRPr="005E0D3A">
        <w:rPr>
          <w:rFonts w:asciiTheme="minorHAnsi" w:eastAsia="Arial Unicode MS" w:hAnsiTheme="minorHAnsi"/>
        </w:rPr>
        <w:t>Data returns</w:t>
      </w:r>
      <w:bookmarkEnd w:id="29"/>
      <w:bookmarkEnd w:id="30"/>
      <w:bookmarkEnd w:id="31"/>
      <w:bookmarkEnd w:id="32"/>
    </w:p>
    <w:p w14:paraId="7AE75191" w14:textId="316B18BA" w:rsidR="002E482F" w:rsidRPr="005E0D3A" w:rsidRDefault="002E482F" w:rsidP="003F5493">
      <w:pPr>
        <w:spacing w:after="240" w:line="360" w:lineRule="auto"/>
        <w:jc w:val="both"/>
        <w:rPr>
          <w:rFonts w:ascii="Calibri" w:eastAsia="Arial Unicode MS" w:hAnsi="Calibri" w:cs="Arial Unicode MS"/>
          <w:color w:val="000000"/>
          <w:sz w:val="22"/>
        </w:rPr>
      </w:pPr>
      <w:r w:rsidRPr="005E0D3A">
        <w:rPr>
          <w:rFonts w:ascii="Calibri" w:eastAsia="Arial Unicode MS" w:hAnsi="Calibri" w:cs="Arial Unicode MS"/>
          <w:color w:val="000000"/>
          <w:sz w:val="22"/>
        </w:rPr>
        <w:t xml:space="preserve">Spreadsheet based workbooks </w:t>
      </w:r>
      <w:r w:rsidR="003C3DCB" w:rsidRPr="005E0D3A">
        <w:rPr>
          <w:rFonts w:ascii="Calibri" w:eastAsia="Arial Unicode MS" w:hAnsi="Calibri" w:cs="Arial Unicode MS"/>
          <w:color w:val="000000"/>
          <w:sz w:val="22"/>
        </w:rPr>
        <w:t xml:space="preserve">for each circulation </w:t>
      </w:r>
      <w:r w:rsidRPr="005E0D3A">
        <w:rPr>
          <w:rFonts w:ascii="Calibri" w:eastAsia="Arial Unicode MS" w:hAnsi="Calibri" w:cs="Arial Unicode MS"/>
          <w:color w:val="000000"/>
          <w:sz w:val="22"/>
        </w:rPr>
        <w:t>were distributed to participating laborator</w:t>
      </w:r>
      <w:r w:rsidR="003C3DCB" w:rsidRPr="005E0D3A">
        <w:rPr>
          <w:rFonts w:ascii="Calibri" w:eastAsia="Arial Unicode MS" w:hAnsi="Calibri" w:cs="Arial Unicode MS"/>
          <w:color w:val="000000"/>
          <w:sz w:val="22"/>
        </w:rPr>
        <w:t>ies</w:t>
      </w:r>
      <w:r w:rsidRPr="005E0D3A">
        <w:rPr>
          <w:rFonts w:ascii="Calibri" w:eastAsia="Arial Unicode MS" w:hAnsi="Calibri" w:cs="Arial Unicode MS"/>
          <w:color w:val="000000"/>
          <w:sz w:val="22"/>
        </w:rPr>
        <w:t xml:space="preserve"> via email and data returned to APEM Ltd via the </w:t>
      </w:r>
      <w:hyperlink r:id="rId27" w:history="1">
        <w:r w:rsidRPr="005E0D3A">
          <w:rPr>
            <w:rStyle w:val="Hyperlink"/>
            <w:rFonts w:ascii="Calibri" w:eastAsia="Arial Unicode MS" w:hAnsi="Calibri" w:cs="Arial Unicode MS"/>
            <w:color w:val="4F81BD"/>
            <w:sz w:val="22"/>
          </w:rPr>
          <w:t>NMBAQC Scheme email address</w:t>
        </w:r>
      </w:hyperlink>
      <w:r w:rsidRPr="005E0D3A">
        <w:rPr>
          <w:rFonts w:ascii="Calibri" w:eastAsia="Arial Unicode MS" w:hAnsi="Calibri" w:cs="Arial Unicode MS"/>
          <w:color w:val="000000"/>
          <w:sz w:val="22"/>
        </w:rPr>
        <w:t>.</w:t>
      </w:r>
      <w:r w:rsidR="00FD07F7" w:rsidRPr="005E0D3A">
        <w:rPr>
          <w:rFonts w:ascii="Calibri" w:eastAsia="Arial Unicode MS" w:hAnsi="Calibri" w:cs="Arial Unicode MS"/>
          <w:color w:val="000000"/>
          <w:sz w:val="22"/>
        </w:rPr>
        <w:t xml:space="preserve"> </w:t>
      </w:r>
      <w:r w:rsidRPr="005E0D3A">
        <w:rPr>
          <w:rFonts w:ascii="Calibri" w:eastAsia="Arial Unicode MS" w:hAnsi="Calibri" w:cs="Arial Unicode MS"/>
          <w:color w:val="000000"/>
          <w:sz w:val="22"/>
        </w:rPr>
        <w:t>In this and previous Scheme years slow or missing returns for exercises lead to delays in processing the data and resulted in difficulties with reporting and rapid feedback of results to laboratories.</w:t>
      </w:r>
      <w:r w:rsidR="00FD07F7" w:rsidRPr="005E0D3A">
        <w:rPr>
          <w:rFonts w:ascii="Calibri" w:eastAsia="Arial Unicode MS" w:hAnsi="Calibri" w:cs="Arial Unicode MS"/>
          <w:color w:val="000000"/>
          <w:sz w:val="22"/>
        </w:rPr>
        <w:t xml:space="preserve"> </w:t>
      </w:r>
      <w:r w:rsidRPr="005E0D3A">
        <w:rPr>
          <w:rFonts w:ascii="Calibri" w:eastAsia="Arial Unicode MS" w:hAnsi="Calibri" w:cs="Arial Unicode MS"/>
          <w:color w:val="000000"/>
          <w:sz w:val="22"/>
        </w:rPr>
        <w:t>Reminders were distributed shortly before each exercise deadline.</w:t>
      </w:r>
    </w:p>
    <w:p w14:paraId="1731105A" w14:textId="10419FAE" w:rsidR="002E482F" w:rsidRPr="005E0D3A" w:rsidRDefault="002E482F" w:rsidP="0070463C">
      <w:pPr>
        <w:pStyle w:val="Heading2"/>
        <w:rPr>
          <w:rFonts w:asciiTheme="minorHAnsi" w:eastAsia="Arial Unicode MS" w:hAnsiTheme="minorHAnsi"/>
        </w:rPr>
      </w:pPr>
      <w:bookmarkStart w:id="33" w:name="_Toc256419475"/>
      <w:bookmarkStart w:id="34" w:name="_Toc419983507"/>
      <w:bookmarkStart w:id="35" w:name="_Toc170831983"/>
      <w:bookmarkStart w:id="36" w:name="_Toc170832237"/>
      <w:r w:rsidRPr="005E0D3A">
        <w:rPr>
          <w:rFonts w:asciiTheme="minorHAnsi" w:eastAsia="Arial Unicode MS" w:hAnsiTheme="minorHAnsi"/>
        </w:rPr>
        <w:t>Confidentiality</w:t>
      </w:r>
      <w:bookmarkEnd w:id="33"/>
      <w:bookmarkEnd w:id="34"/>
      <w:bookmarkEnd w:id="35"/>
      <w:bookmarkEnd w:id="36"/>
    </w:p>
    <w:p w14:paraId="504D1D18" w14:textId="63E6903A" w:rsidR="002E482F" w:rsidRPr="005E0D3A" w:rsidRDefault="002E482F" w:rsidP="003F5493">
      <w:pPr>
        <w:spacing w:after="240" w:line="360" w:lineRule="auto"/>
        <w:jc w:val="both"/>
        <w:rPr>
          <w:rFonts w:ascii="Calibri" w:eastAsia="Arial Unicode MS" w:hAnsi="Calibri" w:cs="Arial Unicode MS"/>
          <w:color w:val="000000"/>
          <w:sz w:val="22"/>
        </w:rPr>
      </w:pPr>
      <w:r w:rsidRPr="005E0D3A">
        <w:rPr>
          <w:rFonts w:ascii="Calibri" w:eastAsia="Arial Unicode MS" w:hAnsi="Calibri" w:cs="Arial Unicode MS"/>
          <w:color w:val="000000"/>
          <w:sz w:val="22"/>
        </w:rPr>
        <w:t xml:space="preserve">To preserve the confidentiality of participating laboratories, each </w:t>
      </w:r>
      <w:r w:rsidR="002B1737" w:rsidRPr="005E0D3A">
        <w:rPr>
          <w:rFonts w:ascii="Calibri" w:eastAsia="Arial Unicode MS" w:hAnsi="Calibri" w:cs="Arial Unicode MS"/>
          <w:color w:val="000000"/>
          <w:sz w:val="22"/>
        </w:rPr>
        <w:t>was</w:t>
      </w:r>
      <w:r w:rsidRPr="005E0D3A">
        <w:rPr>
          <w:rFonts w:ascii="Calibri" w:eastAsia="Arial Unicode MS" w:hAnsi="Calibri" w:cs="Arial Unicode MS"/>
          <w:color w:val="000000"/>
          <w:sz w:val="22"/>
        </w:rPr>
        <w:t xml:space="preserve"> identified by a four-digit Laboratory Code prefixed with “PSA_”, to identify the</w:t>
      </w:r>
      <w:r w:rsidR="006F2F8C" w:rsidRPr="005E0D3A">
        <w:rPr>
          <w:rFonts w:ascii="Calibri" w:eastAsia="Arial Unicode MS" w:hAnsi="Calibri" w:cs="Arial Unicode MS"/>
          <w:color w:val="000000"/>
          <w:sz w:val="22"/>
        </w:rPr>
        <w:t xml:space="preserve"> scheme component.</w:t>
      </w:r>
      <w:r w:rsidR="00FD07F7" w:rsidRPr="005E0D3A">
        <w:rPr>
          <w:rFonts w:ascii="Calibri" w:eastAsia="Arial Unicode MS" w:hAnsi="Calibri" w:cs="Arial Unicode MS"/>
          <w:color w:val="000000"/>
          <w:sz w:val="22"/>
        </w:rPr>
        <w:t xml:space="preserve"> </w:t>
      </w:r>
      <w:r w:rsidR="006F2F8C" w:rsidRPr="005E0D3A">
        <w:rPr>
          <w:rFonts w:ascii="Calibri" w:eastAsia="Arial Unicode MS" w:hAnsi="Calibri" w:cs="Arial Unicode MS"/>
          <w:color w:val="000000"/>
          <w:sz w:val="22"/>
        </w:rPr>
        <w:t xml:space="preserve">In </w:t>
      </w:r>
      <w:r w:rsidR="004C0499" w:rsidRPr="005E0D3A">
        <w:rPr>
          <w:rFonts w:ascii="Calibri" w:eastAsia="Arial Unicode MS" w:hAnsi="Calibri" w:cs="Arial Unicode MS"/>
          <w:color w:val="000000"/>
          <w:sz w:val="22"/>
        </w:rPr>
        <w:t>October</w:t>
      </w:r>
      <w:r w:rsidR="006F2F8C" w:rsidRPr="005E0D3A">
        <w:rPr>
          <w:rFonts w:ascii="Calibri" w:eastAsia="Arial Unicode MS" w:hAnsi="Calibri" w:cs="Arial Unicode MS"/>
          <w:color w:val="000000"/>
          <w:sz w:val="22"/>
        </w:rPr>
        <w:t xml:space="preserve"> 20</w:t>
      </w:r>
      <w:r w:rsidR="00720190" w:rsidRPr="005E0D3A">
        <w:rPr>
          <w:rFonts w:ascii="Calibri" w:eastAsia="Arial Unicode MS" w:hAnsi="Calibri" w:cs="Arial Unicode MS"/>
          <w:color w:val="000000"/>
          <w:sz w:val="22"/>
        </w:rPr>
        <w:t>2</w:t>
      </w:r>
      <w:r w:rsidR="005E0D3A" w:rsidRPr="005E0D3A">
        <w:rPr>
          <w:rFonts w:ascii="Calibri" w:eastAsia="Arial Unicode MS" w:hAnsi="Calibri" w:cs="Arial Unicode MS"/>
          <w:color w:val="000000"/>
          <w:sz w:val="22"/>
        </w:rPr>
        <w:t>3</w:t>
      </w:r>
      <w:r w:rsidRPr="005E0D3A">
        <w:rPr>
          <w:rFonts w:ascii="Calibri" w:eastAsia="Arial Unicode MS" w:hAnsi="Calibri" w:cs="Arial Unicode MS"/>
          <w:color w:val="000000"/>
          <w:sz w:val="22"/>
        </w:rPr>
        <w:t xml:space="preserve"> each participant was given a confidential, randomly assigned </w:t>
      </w:r>
      <w:r w:rsidR="000F2CD2" w:rsidRPr="005E0D3A">
        <w:rPr>
          <w:rFonts w:ascii="Calibri" w:eastAsia="Arial Unicode MS" w:hAnsi="Calibri" w:cs="Arial Unicode MS"/>
          <w:color w:val="000000"/>
          <w:sz w:val="22"/>
        </w:rPr>
        <w:t>20</w:t>
      </w:r>
      <w:r w:rsidR="00AA61C7" w:rsidRPr="005E0D3A">
        <w:rPr>
          <w:rFonts w:ascii="Calibri" w:eastAsia="Arial Unicode MS" w:hAnsi="Calibri" w:cs="Arial Unicode MS"/>
          <w:color w:val="000000"/>
          <w:sz w:val="22"/>
        </w:rPr>
        <w:t>2</w:t>
      </w:r>
      <w:r w:rsidR="005E0D3A" w:rsidRPr="005E0D3A">
        <w:rPr>
          <w:rFonts w:ascii="Calibri" w:eastAsia="Arial Unicode MS" w:hAnsi="Calibri" w:cs="Arial Unicode MS"/>
          <w:color w:val="000000"/>
          <w:sz w:val="22"/>
        </w:rPr>
        <w:t>3</w:t>
      </w:r>
      <w:r w:rsidR="000F2CD2" w:rsidRPr="005E0D3A">
        <w:rPr>
          <w:rFonts w:ascii="Calibri" w:eastAsia="Arial Unicode MS" w:hAnsi="Calibri" w:cs="Arial Unicode MS"/>
          <w:color w:val="000000"/>
          <w:sz w:val="22"/>
        </w:rPr>
        <w:t>/</w:t>
      </w:r>
      <w:r w:rsidR="00720190" w:rsidRPr="005E0D3A">
        <w:rPr>
          <w:rFonts w:ascii="Calibri" w:eastAsia="Arial Unicode MS" w:hAnsi="Calibri" w:cs="Arial Unicode MS"/>
          <w:color w:val="000000"/>
          <w:sz w:val="22"/>
        </w:rPr>
        <w:t>2</w:t>
      </w:r>
      <w:r w:rsidR="005E0D3A" w:rsidRPr="005E0D3A">
        <w:rPr>
          <w:rFonts w:ascii="Calibri" w:eastAsia="Arial Unicode MS" w:hAnsi="Calibri" w:cs="Arial Unicode MS"/>
          <w:color w:val="000000"/>
          <w:sz w:val="22"/>
        </w:rPr>
        <w:t>4</w:t>
      </w:r>
      <w:r w:rsidR="000C58E5" w:rsidRPr="005E0D3A">
        <w:rPr>
          <w:rFonts w:ascii="Calibri" w:eastAsia="Arial Unicode MS" w:hAnsi="Calibri" w:cs="Arial Unicode MS"/>
          <w:color w:val="000000"/>
          <w:sz w:val="22"/>
        </w:rPr>
        <w:t xml:space="preserve"> (</w:t>
      </w:r>
      <w:r w:rsidR="000F2CD2" w:rsidRPr="005E0D3A">
        <w:rPr>
          <w:rFonts w:ascii="Calibri" w:eastAsia="Arial Unicode MS" w:hAnsi="Calibri" w:cs="Arial Unicode MS"/>
          <w:color w:val="000000"/>
          <w:sz w:val="22"/>
        </w:rPr>
        <w:t>Scheme y</w:t>
      </w:r>
      <w:r w:rsidR="006F2F8C" w:rsidRPr="005E0D3A">
        <w:rPr>
          <w:rFonts w:ascii="Calibri" w:eastAsia="Arial Unicode MS" w:hAnsi="Calibri" w:cs="Arial Unicode MS"/>
          <w:color w:val="000000"/>
          <w:sz w:val="22"/>
        </w:rPr>
        <w:t xml:space="preserve">ear </w:t>
      </w:r>
      <w:r w:rsidR="005E0D3A" w:rsidRPr="005E0D3A">
        <w:rPr>
          <w:rFonts w:ascii="Calibri" w:eastAsia="Arial Unicode MS" w:hAnsi="Calibri" w:cs="Arial Unicode MS"/>
          <w:color w:val="000000"/>
          <w:sz w:val="22"/>
        </w:rPr>
        <w:t>thirty</w:t>
      </w:r>
      <w:r w:rsidR="000C58E5" w:rsidRPr="005E0D3A">
        <w:rPr>
          <w:rFonts w:ascii="Calibri" w:eastAsia="Arial Unicode MS" w:hAnsi="Calibri" w:cs="Arial Unicode MS"/>
          <w:color w:val="000000"/>
          <w:sz w:val="22"/>
        </w:rPr>
        <w:t>)</w:t>
      </w:r>
      <w:r w:rsidRPr="005E0D3A">
        <w:rPr>
          <w:rFonts w:ascii="Calibri" w:eastAsia="Arial Unicode MS" w:hAnsi="Calibri" w:cs="Arial Unicode MS"/>
          <w:color w:val="000000"/>
          <w:sz w:val="22"/>
        </w:rPr>
        <w:t xml:space="preserve"> Lab Code.</w:t>
      </w:r>
      <w:r w:rsidR="00FD07F7" w:rsidRPr="005E0D3A">
        <w:rPr>
          <w:rFonts w:ascii="Calibri" w:eastAsia="Arial Unicode MS" w:hAnsi="Calibri" w:cs="Arial Unicode MS"/>
          <w:color w:val="000000"/>
          <w:sz w:val="22"/>
        </w:rPr>
        <w:t xml:space="preserve"> </w:t>
      </w:r>
      <w:r w:rsidRPr="005E0D3A">
        <w:rPr>
          <w:rFonts w:ascii="Calibri" w:eastAsia="Arial Unicode MS" w:hAnsi="Calibri" w:cs="Arial Unicode MS"/>
          <w:color w:val="000000"/>
          <w:sz w:val="22"/>
        </w:rPr>
        <w:t xml:space="preserve">Codes are prefixed with the Scheme year to reduce the possibility of obsolete codes being used inadvertently by laboratories, </w:t>
      </w:r>
      <w:r w:rsidRPr="005E0D3A">
        <w:rPr>
          <w:rFonts w:ascii="Calibri" w:eastAsia="Arial Unicode MS" w:hAnsi="Calibri" w:cs="Arial Unicode MS"/>
          <w:i/>
          <w:color w:val="000000"/>
          <w:sz w:val="22"/>
        </w:rPr>
        <w:t>e.g.</w:t>
      </w:r>
      <w:r w:rsidRPr="005E0D3A">
        <w:rPr>
          <w:rFonts w:ascii="Calibri" w:eastAsia="Arial Unicode MS" w:hAnsi="Calibri" w:cs="Arial Unicode MS"/>
          <w:color w:val="000000"/>
          <w:sz w:val="22"/>
        </w:rPr>
        <w:t xml:space="preserve"> Laboratory number </w:t>
      </w:r>
      <w:r w:rsidR="00416FFF" w:rsidRPr="005E0D3A">
        <w:rPr>
          <w:rFonts w:ascii="Calibri" w:eastAsia="Arial Unicode MS" w:hAnsi="Calibri" w:cs="Arial Unicode MS"/>
          <w:color w:val="000000"/>
          <w:sz w:val="22"/>
        </w:rPr>
        <w:t>twelve</w:t>
      </w:r>
      <w:r w:rsidRPr="005E0D3A">
        <w:rPr>
          <w:rFonts w:ascii="Calibri" w:eastAsia="Arial Unicode MS" w:hAnsi="Calibri" w:cs="Arial Unicode MS"/>
          <w:color w:val="000000"/>
          <w:sz w:val="22"/>
        </w:rPr>
        <w:t xml:space="preserve"> in S</w:t>
      </w:r>
      <w:r w:rsidR="00995DDD" w:rsidRPr="005E0D3A">
        <w:rPr>
          <w:rFonts w:ascii="Calibri" w:eastAsia="Arial Unicode MS" w:hAnsi="Calibri" w:cs="Arial Unicode MS"/>
          <w:color w:val="000000"/>
          <w:sz w:val="22"/>
        </w:rPr>
        <w:t>cheme year t</w:t>
      </w:r>
      <w:r w:rsidR="005E0D3A" w:rsidRPr="005E0D3A">
        <w:rPr>
          <w:rFonts w:ascii="Calibri" w:eastAsia="Arial Unicode MS" w:hAnsi="Calibri" w:cs="Arial Unicode MS"/>
          <w:color w:val="000000"/>
          <w:sz w:val="22"/>
        </w:rPr>
        <w:t>hirty</w:t>
      </w:r>
      <w:r w:rsidRPr="005E0D3A">
        <w:rPr>
          <w:rFonts w:ascii="Calibri" w:eastAsia="Arial Unicode MS" w:hAnsi="Calibri" w:cs="Arial Unicode MS"/>
          <w:color w:val="000000"/>
          <w:sz w:val="22"/>
        </w:rPr>
        <w:t xml:space="preserve"> </w:t>
      </w:r>
      <w:r w:rsidR="006F2F8C" w:rsidRPr="005E0D3A">
        <w:rPr>
          <w:rFonts w:ascii="Calibri" w:eastAsia="Arial Unicode MS" w:hAnsi="Calibri" w:cs="Arial Unicode MS"/>
          <w:color w:val="000000"/>
          <w:sz w:val="22"/>
        </w:rPr>
        <w:t>(20</w:t>
      </w:r>
      <w:r w:rsidR="00AA61C7" w:rsidRPr="005E0D3A">
        <w:rPr>
          <w:rFonts w:ascii="Calibri" w:eastAsia="Arial Unicode MS" w:hAnsi="Calibri" w:cs="Arial Unicode MS"/>
          <w:color w:val="000000"/>
          <w:sz w:val="22"/>
        </w:rPr>
        <w:t>2</w:t>
      </w:r>
      <w:r w:rsidR="005E0D3A" w:rsidRPr="005E0D3A">
        <w:rPr>
          <w:rFonts w:ascii="Calibri" w:eastAsia="Arial Unicode MS" w:hAnsi="Calibri" w:cs="Arial Unicode MS"/>
          <w:color w:val="000000"/>
          <w:sz w:val="22"/>
        </w:rPr>
        <w:t>3</w:t>
      </w:r>
      <w:r w:rsidR="006F2F8C" w:rsidRPr="005E0D3A">
        <w:rPr>
          <w:rFonts w:ascii="Calibri" w:eastAsia="Arial Unicode MS" w:hAnsi="Calibri" w:cs="Arial Unicode MS"/>
          <w:color w:val="000000"/>
          <w:sz w:val="22"/>
        </w:rPr>
        <w:t>/</w:t>
      </w:r>
      <w:r w:rsidR="00720190" w:rsidRPr="005E0D3A">
        <w:rPr>
          <w:rFonts w:ascii="Calibri" w:eastAsia="Arial Unicode MS" w:hAnsi="Calibri" w:cs="Arial Unicode MS"/>
          <w:color w:val="000000"/>
          <w:sz w:val="22"/>
        </w:rPr>
        <w:t>2</w:t>
      </w:r>
      <w:r w:rsidR="005E0D3A" w:rsidRPr="005E0D3A">
        <w:rPr>
          <w:rFonts w:ascii="Calibri" w:eastAsia="Arial Unicode MS" w:hAnsi="Calibri" w:cs="Arial Unicode MS"/>
          <w:color w:val="000000"/>
          <w:sz w:val="22"/>
        </w:rPr>
        <w:t>4</w:t>
      </w:r>
      <w:r w:rsidR="001F6B76" w:rsidRPr="005E0D3A">
        <w:rPr>
          <w:rFonts w:ascii="Calibri" w:eastAsia="Arial Unicode MS" w:hAnsi="Calibri" w:cs="Arial Unicode MS"/>
          <w:color w:val="000000"/>
          <w:sz w:val="22"/>
        </w:rPr>
        <w:t xml:space="preserve">) </w:t>
      </w:r>
      <w:r w:rsidR="00BC6341" w:rsidRPr="005E0D3A">
        <w:rPr>
          <w:rFonts w:ascii="Calibri" w:eastAsia="Arial Unicode MS" w:hAnsi="Calibri" w:cs="Arial Unicode MS"/>
          <w:color w:val="000000"/>
          <w:sz w:val="22"/>
        </w:rPr>
        <w:t>was recorded</w:t>
      </w:r>
      <w:r w:rsidR="00720190" w:rsidRPr="005E0D3A">
        <w:rPr>
          <w:rFonts w:ascii="Calibri" w:eastAsia="Arial Unicode MS" w:hAnsi="Calibri" w:cs="Arial Unicode MS"/>
          <w:color w:val="000000"/>
          <w:sz w:val="22"/>
        </w:rPr>
        <w:t xml:space="preserve"> as PSA_</w:t>
      </w:r>
      <w:r w:rsidR="005E0D3A" w:rsidRPr="005E0D3A">
        <w:rPr>
          <w:rFonts w:ascii="Calibri" w:eastAsia="Arial Unicode MS" w:hAnsi="Calibri" w:cs="Arial Unicode MS"/>
          <w:color w:val="000000"/>
          <w:sz w:val="22"/>
        </w:rPr>
        <w:t>30</w:t>
      </w:r>
      <w:r w:rsidR="00416FFF" w:rsidRPr="005E0D3A">
        <w:rPr>
          <w:rFonts w:ascii="Calibri" w:eastAsia="Arial Unicode MS" w:hAnsi="Calibri" w:cs="Arial Unicode MS"/>
          <w:color w:val="000000"/>
          <w:sz w:val="22"/>
        </w:rPr>
        <w:t>12</w:t>
      </w:r>
      <w:r w:rsidRPr="005E0D3A">
        <w:rPr>
          <w:rFonts w:ascii="Calibri" w:eastAsia="Arial Unicode MS" w:hAnsi="Calibri" w:cs="Arial Unicode MS"/>
          <w:color w:val="000000"/>
          <w:sz w:val="22"/>
        </w:rPr>
        <w:t>.</w:t>
      </w:r>
    </w:p>
    <w:p w14:paraId="3961F7BD" w14:textId="548E01CD" w:rsidR="002E482F" w:rsidRPr="005E0D3A" w:rsidRDefault="002E482F" w:rsidP="0070463C">
      <w:pPr>
        <w:pStyle w:val="Heading1"/>
        <w:rPr>
          <w:rFonts w:asciiTheme="minorHAnsi" w:eastAsia="Arial Unicode MS" w:hAnsiTheme="minorHAnsi"/>
        </w:rPr>
      </w:pPr>
      <w:bookmarkStart w:id="37" w:name="_Toc256419476"/>
      <w:bookmarkStart w:id="38" w:name="_Toc419983508"/>
      <w:bookmarkStart w:id="39" w:name="_Toc170831984"/>
      <w:bookmarkStart w:id="40" w:name="_Toc170832238"/>
      <w:r w:rsidRPr="005E0D3A">
        <w:rPr>
          <w:rFonts w:asciiTheme="minorHAnsi" w:eastAsia="Arial Unicode MS" w:hAnsiTheme="minorHAnsi"/>
        </w:rPr>
        <w:t>Particle Size Analysis (PS) Module</w:t>
      </w:r>
      <w:bookmarkEnd w:id="37"/>
      <w:bookmarkEnd w:id="38"/>
      <w:bookmarkEnd w:id="39"/>
      <w:bookmarkEnd w:id="40"/>
    </w:p>
    <w:p w14:paraId="7E69D537" w14:textId="1125F557" w:rsidR="002E482F" w:rsidRPr="005E0D3A" w:rsidRDefault="002E482F" w:rsidP="00F25F76">
      <w:pPr>
        <w:pStyle w:val="Heading2"/>
        <w:rPr>
          <w:rFonts w:asciiTheme="minorHAnsi" w:eastAsia="Arial Unicode MS" w:hAnsiTheme="minorHAnsi"/>
        </w:rPr>
      </w:pPr>
      <w:bookmarkStart w:id="41" w:name="_Toc256419477"/>
      <w:bookmarkStart w:id="42" w:name="_Toc419983509"/>
      <w:bookmarkStart w:id="43" w:name="_Toc170831985"/>
      <w:bookmarkStart w:id="44" w:name="_Toc170832239"/>
      <w:r w:rsidRPr="005E0D3A">
        <w:rPr>
          <w:rFonts w:asciiTheme="minorHAnsi" w:eastAsia="Arial Unicode MS" w:hAnsiTheme="minorHAnsi"/>
        </w:rPr>
        <w:t>Description</w:t>
      </w:r>
      <w:bookmarkEnd w:id="41"/>
      <w:bookmarkEnd w:id="42"/>
      <w:bookmarkEnd w:id="43"/>
      <w:bookmarkEnd w:id="44"/>
    </w:p>
    <w:p w14:paraId="3D258ABA" w14:textId="5A5AF225" w:rsidR="002E482F" w:rsidRPr="003250F8" w:rsidRDefault="002E482F" w:rsidP="003F5493">
      <w:pPr>
        <w:spacing w:after="240" w:line="360" w:lineRule="auto"/>
        <w:jc w:val="both"/>
        <w:rPr>
          <w:rFonts w:ascii="Calibri" w:eastAsia="Arial Unicode MS" w:hAnsi="Calibri" w:cs="Arial Unicode MS"/>
          <w:color w:val="000000"/>
          <w:sz w:val="22"/>
          <w:highlight w:val="yellow"/>
        </w:rPr>
      </w:pPr>
      <w:r w:rsidRPr="005E0D3A">
        <w:rPr>
          <w:rFonts w:ascii="Calibri" w:eastAsia="Arial Unicode MS" w:hAnsi="Calibri" w:cs="Arial Unicode MS"/>
          <w:color w:val="000000"/>
          <w:sz w:val="22"/>
        </w:rPr>
        <w:t>This component examined the percentage of sediment found in each half-phi interval from the particle size analysis of replicate sediment samples.</w:t>
      </w:r>
      <w:r w:rsidR="00FD07F7" w:rsidRPr="005E0D3A">
        <w:rPr>
          <w:rFonts w:ascii="Calibri" w:eastAsia="Arial Unicode MS" w:hAnsi="Calibri" w:cs="Arial Unicode MS"/>
          <w:color w:val="000000"/>
          <w:sz w:val="22"/>
        </w:rPr>
        <w:t xml:space="preserve"> </w:t>
      </w:r>
      <w:r w:rsidRPr="005E0D3A">
        <w:rPr>
          <w:rFonts w:ascii="Calibri" w:eastAsia="Arial Unicode MS" w:hAnsi="Calibri" w:cs="Arial Unicode MS"/>
          <w:color w:val="000000"/>
          <w:sz w:val="22"/>
        </w:rPr>
        <w:t>Four sam</w:t>
      </w:r>
      <w:r w:rsidR="00BB327A" w:rsidRPr="005E0D3A">
        <w:rPr>
          <w:rFonts w:ascii="Calibri" w:eastAsia="Arial Unicode MS" w:hAnsi="Calibri" w:cs="Arial Unicode MS"/>
          <w:color w:val="000000"/>
          <w:sz w:val="22"/>
        </w:rPr>
        <w:t>ples of sediment,</w:t>
      </w:r>
      <w:r w:rsidR="00A87B42" w:rsidRPr="005E0D3A">
        <w:rPr>
          <w:rFonts w:ascii="Calibri" w:eastAsia="Arial Unicode MS" w:hAnsi="Calibri" w:cs="Arial Unicode MS"/>
          <w:color w:val="000000"/>
          <w:sz w:val="22"/>
        </w:rPr>
        <w:t xml:space="preserve"> </w:t>
      </w:r>
      <w:r w:rsidR="005E0D3A" w:rsidRPr="005E0D3A">
        <w:rPr>
          <w:rFonts w:ascii="Calibri" w:eastAsia="Arial Unicode MS" w:hAnsi="Calibri" w:cs="Arial Unicode MS"/>
          <w:color w:val="000000"/>
          <w:sz w:val="22"/>
        </w:rPr>
        <w:t>one</w:t>
      </w:r>
      <w:r w:rsidR="00B1485A" w:rsidRPr="005E0D3A">
        <w:rPr>
          <w:rFonts w:ascii="Calibri" w:eastAsia="Arial Unicode MS" w:hAnsi="Calibri" w:cs="Arial Unicode MS"/>
          <w:color w:val="000000"/>
          <w:sz w:val="22"/>
        </w:rPr>
        <w:t xml:space="preserve"> fine</w:t>
      </w:r>
      <w:r w:rsidR="00995DDD" w:rsidRPr="005E0D3A">
        <w:rPr>
          <w:rFonts w:ascii="Calibri" w:eastAsia="Arial Unicode MS" w:hAnsi="Calibri" w:cs="Arial Unicode MS"/>
          <w:color w:val="000000"/>
          <w:sz w:val="22"/>
        </w:rPr>
        <w:t xml:space="preserve"> (PS</w:t>
      </w:r>
      <w:r w:rsidR="005E0D3A" w:rsidRPr="005E0D3A">
        <w:rPr>
          <w:rFonts w:ascii="Calibri" w:eastAsia="Arial Unicode MS" w:hAnsi="Calibri" w:cs="Arial Unicode MS"/>
          <w:color w:val="000000"/>
          <w:sz w:val="22"/>
        </w:rPr>
        <w:t>90</w:t>
      </w:r>
      <w:r w:rsidR="00A12A5E" w:rsidRPr="005E0D3A">
        <w:rPr>
          <w:rFonts w:ascii="Calibri" w:eastAsia="Arial Unicode MS" w:hAnsi="Calibri" w:cs="Arial Unicode MS"/>
          <w:color w:val="000000"/>
          <w:sz w:val="22"/>
        </w:rPr>
        <w:t>)</w:t>
      </w:r>
      <w:r w:rsidR="00A31538" w:rsidRPr="005E0D3A">
        <w:rPr>
          <w:rFonts w:ascii="Calibri" w:eastAsia="Arial Unicode MS" w:hAnsi="Calibri" w:cs="Arial Unicode MS"/>
          <w:color w:val="000000"/>
          <w:sz w:val="22"/>
        </w:rPr>
        <w:t>, one mixed (PS</w:t>
      </w:r>
      <w:r w:rsidR="005E0D3A" w:rsidRPr="005E0D3A">
        <w:rPr>
          <w:rFonts w:ascii="Calibri" w:eastAsia="Arial Unicode MS" w:hAnsi="Calibri" w:cs="Arial Unicode MS"/>
          <w:color w:val="000000"/>
          <w:sz w:val="22"/>
        </w:rPr>
        <w:t>91</w:t>
      </w:r>
      <w:r w:rsidR="00A31538" w:rsidRPr="005E0D3A">
        <w:rPr>
          <w:rFonts w:ascii="Calibri" w:eastAsia="Arial Unicode MS" w:hAnsi="Calibri" w:cs="Arial Unicode MS"/>
          <w:color w:val="000000"/>
          <w:sz w:val="22"/>
        </w:rPr>
        <w:t xml:space="preserve">) and </w:t>
      </w:r>
      <w:r w:rsidR="005E0D3A" w:rsidRPr="005E0D3A">
        <w:rPr>
          <w:rFonts w:ascii="Calibri" w:eastAsia="Arial Unicode MS" w:hAnsi="Calibri" w:cs="Arial Unicode MS"/>
          <w:color w:val="000000"/>
          <w:sz w:val="22"/>
        </w:rPr>
        <w:t>two</w:t>
      </w:r>
      <w:r w:rsidR="00A31538" w:rsidRPr="005E0D3A">
        <w:rPr>
          <w:rFonts w:ascii="Calibri" w:eastAsia="Arial Unicode MS" w:hAnsi="Calibri" w:cs="Arial Unicode MS"/>
          <w:color w:val="000000"/>
          <w:sz w:val="22"/>
        </w:rPr>
        <w:t xml:space="preserve"> coarse (</w:t>
      </w:r>
      <w:r w:rsidR="00150AF4" w:rsidRPr="005E0D3A">
        <w:rPr>
          <w:rFonts w:ascii="Calibri" w:eastAsia="Arial Unicode MS" w:hAnsi="Calibri" w:cs="Arial Unicode MS"/>
          <w:color w:val="000000"/>
          <w:sz w:val="22"/>
        </w:rPr>
        <w:t>PS</w:t>
      </w:r>
      <w:r w:rsidR="005E0D3A" w:rsidRPr="005E0D3A">
        <w:rPr>
          <w:rFonts w:ascii="Calibri" w:eastAsia="Arial Unicode MS" w:hAnsi="Calibri" w:cs="Arial Unicode MS"/>
          <w:color w:val="000000"/>
          <w:sz w:val="22"/>
        </w:rPr>
        <w:t>88 and PS89</w:t>
      </w:r>
      <w:r w:rsidR="00C21B2B" w:rsidRPr="005E0D3A">
        <w:rPr>
          <w:rFonts w:ascii="Calibri" w:eastAsia="Arial Unicode MS" w:hAnsi="Calibri" w:cs="Arial Unicode MS"/>
          <w:color w:val="000000"/>
          <w:sz w:val="22"/>
        </w:rPr>
        <w:t>)</w:t>
      </w:r>
      <w:r w:rsidR="006F2F8C" w:rsidRPr="005E0D3A">
        <w:rPr>
          <w:rFonts w:ascii="Calibri" w:eastAsia="Arial Unicode MS" w:hAnsi="Calibri" w:cs="Arial Unicode MS"/>
          <w:color w:val="000000"/>
          <w:sz w:val="22"/>
        </w:rPr>
        <w:t xml:space="preserve"> were distributed in 20</w:t>
      </w:r>
      <w:r w:rsidR="00AA61C7" w:rsidRPr="005E0D3A">
        <w:rPr>
          <w:rFonts w:ascii="Calibri" w:eastAsia="Arial Unicode MS" w:hAnsi="Calibri" w:cs="Arial Unicode MS"/>
          <w:color w:val="000000"/>
          <w:sz w:val="22"/>
        </w:rPr>
        <w:t>2</w:t>
      </w:r>
      <w:r w:rsidR="005E0D3A" w:rsidRPr="005E0D3A">
        <w:rPr>
          <w:rFonts w:ascii="Calibri" w:eastAsia="Arial Unicode MS" w:hAnsi="Calibri" w:cs="Arial Unicode MS"/>
          <w:color w:val="000000"/>
          <w:sz w:val="22"/>
        </w:rPr>
        <w:t>3</w:t>
      </w:r>
      <w:r w:rsidR="00416FFF" w:rsidRPr="005E0D3A">
        <w:rPr>
          <w:rFonts w:ascii="Calibri" w:eastAsia="Arial Unicode MS" w:hAnsi="Calibri" w:cs="Arial Unicode MS"/>
          <w:color w:val="000000"/>
          <w:sz w:val="22"/>
        </w:rPr>
        <w:t>/</w:t>
      </w:r>
      <w:r w:rsidR="00B1634B" w:rsidRPr="005C37D8">
        <w:rPr>
          <w:rFonts w:ascii="Calibri" w:eastAsia="Arial Unicode MS" w:hAnsi="Calibri" w:cs="Arial Unicode MS"/>
          <w:color w:val="000000"/>
          <w:sz w:val="22"/>
        </w:rPr>
        <w:t>2</w:t>
      </w:r>
      <w:r w:rsidR="005E0D3A" w:rsidRPr="005C37D8">
        <w:rPr>
          <w:rFonts w:ascii="Calibri" w:eastAsia="Arial Unicode MS" w:hAnsi="Calibri" w:cs="Arial Unicode MS"/>
          <w:color w:val="000000"/>
          <w:sz w:val="22"/>
        </w:rPr>
        <w:t>4</w:t>
      </w:r>
      <w:r w:rsidRPr="005C37D8">
        <w:rPr>
          <w:rFonts w:ascii="Calibri" w:eastAsia="Arial Unicode MS" w:hAnsi="Calibri" w:cs="Arial Unicode MS"/>
          <w:color w:val="000000"/>
          <w:sz w:val="22"/>
        </w:rPr>
        <w:t>.</w:t>
      </w:r>
      <w:r w:rsidR="00FD07F7" w:rsidRPr="005C37D8">
        <w:rPr>
          <w:rFonts w:ascii="Calibri" w:eastAsia="Arial Unicode MS" w:hAnsi="Calibri" w:cs="Arial Unicode MS"/>
          <w:color w:val="000000"/>
          <w:sz w:val="22"/>
        </w:rPr>
        <w:t xml:space="preserve"> </w:t>
      </w:r>
      <w:r w:rsidR="005C470F" w:rsidRPr="005C37D8">
        <w:rPr>
          <w:rFonts w:ascii="Calibri" w:eastAsia="Arial Unicode MS" w:hAnsi="Calibri" w:cs="Arial Unicode MS"/>
          <w:color w:val="000000"/>
          <w:sz w:val="22"/>
        </w:rPr>
        <w:t>The samples</w:t>
      </w:r>
      <w:r w:rsidR="00A15C35" w:rsidRPr="005C37D8">
        <w:rPr>
          <w:rFonts w:ascii="Calibri" w:eastAsia="Arial Unicode MS" w:hAnsi="Calibri" w:cs="Arial Unicode MS"/>
          <w:color w:val="000000"/>
          <w:sz w:val="22"/>
        </w:rPr>
        <w:t xml:space="preserve"> were distributed in two stages;</w:t>
      </w:r>
      <w:r w:rsidR="00991E85" w:rsidRPr="005C37D8">
        <w:rPr>
          <w:rFonts w:ascii="Calibri" w:eastAsia="Arial Unicode MS" w:hAnsi="Calibri" w:cs="Arial Unicode MS"/>
          <w:color w:val="000000"/>
          <w:sz w:val="22"/>
        </w:rPr>
        <w:t xml:space="preserve"> the first circulation (</w:t>
      </w:r>
      <w:r w:rsidR="00416FFF" w:rsidRPr="005C37D8">
        <w:rPr>
          <w:rFonts w:ascii="Calibri" w:eastAsia="Arial Unicode MS" w:hAnsi="Calibri" w:cs="Arial Unicode MS"/>
          <w:color w:val="000000"/>
          <w:sz w:val="22"/>
        </w:rPr>
        <w:t>PS</w:t>
      </w:r>
      <w:r w:rsidR="001C53F2" w:rsidRPr="005C37D8">
        <w:rPr>
          <w:rFonts w:ascii="Calibri" w:eastAsia="Arial Unicode MS" w:hAnsi="Calibri" w:cs="Arial Unicode MS"/>
          <w:color w:val="000000"/>
          <w:sz w:val="22"/>
        </w:rPr>
        <w:t>8</w:t>
      </w:r>
      <w:r w:rsidR="005E0D3A" w:rsidRPr="005C37D8">
        <w:rPr>
          <w:rFonts w:ascii="Calibri" w:eastAsia="Arial Unicode MS" w:hAnsi="Calibri" w:cs="Arial Unicode MS"/>
          <w:color w:val="000000"/>
          <w:sz w:val="22"/>
        </w:rPr>
        <w:t>8</w:t>
      </w:r>
      <w:r w:rsidR="005C470F" w:rsidRPr="005C37D8">
        <w:rPr>
          <w:rFonts w:ascii="Calibri" w:eastAsia="Arial Unicode MS" w:hAnsi="Calibri" w:cs="Arial Unicode MS"/>
          <w:color w:val="000000"/>
          <w:sz w:val="22"/>
        </w:rPr>
        <w:t xml:space="preserve"> and </w:t>
      </w:r>
      <w:r w:rsidR="00416FFF" w:rsidRPr="005C37D8">
        <w:rPr>
          <w:rFonts w:ascii="Calibri" w:eastAsia="Arial Unicode MS" w:hAnsi="Calibri" w:cs="Arial Unicode MS"/>
          <w:color w:val="000000"/>
          <w:sz w:val="22"/>
        </w:rPr>
        <w:t>PS</w:t>
      </w:r>
      <w:r w:rsidR="001C53F2" w:rsidRPr="005C37D8">
        <w:rPr>
          <w:rFonts w:ascii="Calibri" w:eastAsia="Arial Unicode MS" w:hAnsi="Calibri" w:cs="Arial Unicode MS"/>
          <w:color w:val="000000"/>
          <w:sz w:val="22"/>
        </w:rPr>
        <w:t>8</w:t>
      </w:r>
      <w:r w:rsidR="005E0D3A" w:rsidRPr="005C37D8">
        <w:rPr>
          <w:rFonts w:ascii="Calibri" w:eastAsia="Arial Unicode MS" w:hAnsi="Calibri" w:cs="Arial Unicode MS"/>
          <w:color w:val="000000"/>
          <w:sz w:val="22"/>
        </w:rPr>
        <w:t>9</w:t>
      </w:r>
      <w:r w:rsidR="005C470F" w:rsidRPr="005C37D8">
        <w:rPr>
          <w:rFonts w:ascii="Calibri" w:eastAsia="Arial Unicode MS" w:hAnsi="Calibri" w:cs="Arial Unicode MS"/>
          <w:color w:val="000000"/>
          <w:sz w:val="22"/>
        </w:rPr>
        <w:t>) was</w:t>
      </w:r>
      <w:r w:rsidR="00991E85" w:rsidRPr="005C37D8">
        <w:rPr>
          <w:rFonts w:ascii="Calibri" w:eastAsia="Arial Unicode MS" w:hAnsi="Calibri" w:cs="Arial Unicode MS"/>
          <w:color w:val="000000"/>
          <w:sz w:val="22"/>
        </w:rPr>
        <w:t xml:space="preserve"> sent to participants on </w:t>
      </w:r>
      <w:r w:rsidR="002D1FE2" w:rsidRPr="005C37D8">
        <w:rPr>
          <w:rFonts w:ascii="Calibri" w:eastAsia="Arial Unicode MS" w:hAnsi="Calibri" w:cs="Arial Unicode MS"/>
          <w:color w:val="000000"/>
          <w:sz w:val="22"/>
        </w:rPr>
        <w:t>1</w:t>
      </w:r>
      <w:r w:rsidR="002D1FE2" w:rsidRPr="005C37D8">
        <w:rPr>
          <w:rFonts w:ascii="Calibri" w:eastAsia="Arial Unicode MS" w:hAnsi="Calibri" w:cs="Arial Unicode MS"/>
          <w:color w:val="000000"/>
          <w:sz w:val="22"/>
          <w:vertAlign w:val="superscript"/>
        </w:rPr>
        <w:t>st</w:t>
      </w:r>
      <w:r w:rsidR="002D1FE2" w:rsidRPr="005C37D8">
        <w:rPr>
          <w:rFonts w:ascii="Calibri" w:eastAsia="Arial Unicode MS" w:hAnsi="Calibri" w:cs="Arial Unicode MS"/>
          <w:color w:val="000000"/>
          <w:sz w:val="22"/>
        </w:rPr>
        <w:t xml:space="preserve"> </w:t>
      </w:r>
      <w:r w:rsidR="005C37D8" w:rsidRPr="005C37D8">
        <w:rPr>
          <w:rFonts w:ascii="Calibri" w:eastAsia="Arial Unicode MS" w:hAnsi="Calibri" w:cs="Arial Unicode MS"/>
          <w:color w:val="000000"/>
          <w:sz w:val="22"/>
        </w:rPr>
        <w:t xml:space="preserve">December </w:t>
      </w:r>
      <w:r w:rsidR="008E0980" w:rsidRPr="005C37D8">
        <w:rPr>
          <w:rFonts w:ascii="Calibri" w:eastAsia="Arial Unicode MS" w:hAnsi="Calibri" w:cs="Arial Unicode MS"/>
          <w:color w:val="000000"/>
          <w:sz w:val="22"/>
        </w:rPr>
        <w:t>202</w:t>
      </w:r>
      <w:r w:rsidR="005E0D3A" w:rsidRPr="005C37D8">
        <w:rPr>
          <w:rFonts w:ascii="Calibri" w:eastAsia="Arial Unicode MS" w:hAnsi="Calibri" w:cs="Arial Unicode MS"/>
          <w:color w:val="000000"/>
          <w:sz w:val="22"/>
        </w:rPr>
        <w:t>3</w:t>
      </w:r>
      <w:r w:rsidR="00A15C35" w:rsidRPr="005C37D8">
        <w:rPr>
          <w:rFonts w:ascii="Calibri" w:eastAsia="Arial Unicode MS" w:hAnsi="Calibri" w:cs="Arial Unicode MS"/>
          <w:color w:val="000000"/>
          <w:sz w:val="22"/>
        </w:rPr>
        <w:t xml:space="preserve"> and the sec</w:t>
      </w:r>
      <w:r w:rsidR="00991E85" w:rsidRPr="005C37D8">
        <w:rPr>
          <w:rFonts w:ascii="Calibri" w:eastAsia="Arial Unicode MS" w:hAnsi="Calibri" w:cs="Arial Unicode MS"/>
          <w:color w:val="000000"/>
          <w:sz w:val="22"/>
        </w:rPr>
        <w:t>ond circulation (</w:t>
      </w:r>
      <w:r w:rsidR="00416FFF" w:rsidRPr="005C37D8">
        <w:rPr>
          <w:rFonts w:ascii="Calibri" w:eastAsia="Arial Unicode MS" w:hAnsi="Calibri" w:cs="Arial Unicode MS"/>
          <w:color w:val="000000"/>
          <w:sz w:val="22"/>
        </w:rPr>
        <w:t>PS</w:t>
      </w:r>
      <w:r w:rsidR="005E0D3A" w:rsidRPr="005C37D8">
        <w:rPr>
          <w:rFonts w:ascii="Calibri" w:eastAsia="Arial Unicode MS" w:hAnsi="Calibri" w:cs="Arial Unicode MS"/>
          <w:color w:val="000000"/>
          <w:sz w:val="22"/>
        </w:rPr>
        <w:t>90</w:t>
      </w:r>
      <w:r w:rsidR="00991E85" w:rsidRPr="005C37D8">
        <w:rPr>
          <w:rFonts w:ascii="Calibri" w:eastAsia="Arial Unicode MS" w:hAnsi="Calibri" w:cs="Arial Unicode MS"/>
          <w:color w:val="000000"/>
          <w:sz w:val="22"/>
        </w:rPr>
        <w:t xml:space="preserve"> and </w:t>
      </w:r>
      <w:r w:rsidR="00416FFF" w:rsidRPr="005C37D8">
        <w:rPr>
          <w:rFonts w:ascii="Calibri" w:eastAsia="Arial Unicode MS" w:hAnsi="Calibri" w:cs="Arial Unicode MS"/>
          <w:color w:val="000000"/>
          <w:sz w:val="22"/>
        </w:rPr>
        <w:t>PS</w:t>
      </w:r>
      <w:r w:rsidR="005E0D3A" w:rsidRPr="005C37D8">
        <w:rPr>
          <w:rFonts w:ascii="Calibri" w:eastAsia="Arial Unicode MS" w:hAnsi="Calibri" w:cs="Arial Unicode MS"/>
          <w:color w:val="000000"/>
          <w:sz w:val="22"/>
        </w:rPr>
        <w:t>91</w:t>
      </w:r>
      <w:r w:rsidR="006F2F8C" w:rsidRPr="005C37D8">
        <w:rPr>
          <w:rFonts w:ascii="Calibri" w:eastAsia="Arial Unicode MS" w:hAnsi="Calibri" w:cs="Arial Unicode MS"/>
          <w:color w:val="000000"/>
          <w:sz w:val="22"/>
        </w:rPr>
        <w:t xml:space="preserve">) was sent on the </w:t>
      </w:r>
      <w:r w:rsidR="002548F7" w:rsidRPr="005C37D8">
        <w:rPr>
          <w:rFonts w:ascii="Calibri" w:eastAsia="Arial Unicode MS" w:hAnsi="Calibri" w:cs="Arial Unicode MS"/>
          <w:color w:val="000000"/>
          <w:sz w:val="22"/>
        </w:rPr>
        <w:t>1</w:t>
      </w:r>
      <w:r w:rsidR="005C37D8" w:rsidRPr="005C37D8">
        <w:rPr>
          <w:rFonts w:ascii="Calibri" w:eastAsia="Arial Unicode MS" w:hAnsi="Calibri" w:cs="Arial Unicode MS"/>
          <w:color w:val="000000"/>
          <w:sz w:val="22"/>
          <w:vertAlign w:val="superscript"/>
        </w:rPr>
        <w:t>st</w:t>
      </w:r>
      <w:r w:rsidR="005C37D8" w:rsidRPr="005C37D8">
        <w:rPr>
          <w:rFonts w:ascii="Calibri" w:eastAsia="Arial Unicode MS" w:hAnsi="Calibri" w:cs="Arial Unicode MS"/>
          <w:color w:val="000000"/>
          <w:sz w:val="22"/>
        </w:rPr>
        <w:t xml:space="preserve"> March</w:t>
      </w:r>
      <w:r w:rsidR="002548F7" w:rsidRPr="005C37D8">
        <w:rPr>
          <w:rFonts w:ascii="Calibri" w:eastAsia="Arial Unicode MS" w:hAnsi="Calibri" w:cs="Arial Unicode MS"/>
          <w:color w:val="000000"/>
          <w:sz w:val="22"/>
        </w:rPr>
        <w:t xml:space="preserve"> </w:t>
      </w:r>
      <w:r w:rsidR="008E0980" w:rsidRPr="005C37D8">
        <w:rPr>
          <w:rFonts w:ascii="Calibri" w:eastAsia="Arial Unicode MS" w:hAnsi="Calibri" w:cs="Arial Unicode MS"/>
          <w:color w:val="000000"/>
          <w:sz w:val="22"/>
        </w:rPr>
        <w:t>202</w:t>
      </w:r>
      <w:r w:rsidR="005E0D3A" w:rsidRPr="005C37D8">
        <w:rPr>
          <w:rFonts w:ascii="Calibri" w:eastAsia="Arial Unicode MS" w:hAnsi="Calibri" w:cs="Arial Unicode MS"/>
          <w:color w:val="000000"/>
          <w:sz w:val="22"/>
        </w:rPr>
        <w:t>4</w:t>
      </w:r>
      <w:r w:rsidR="00A15C35" w:rsidRPr="005C37D8">
        <w:rPr>
          <w:rFonts w:ascii="Calibri" w:eastAsia="Arial Unicode MS" w:hAnsi="Calibri" w:cs="Arial Unicode MS"/>
          <w:color w:val="000000"/>
          <w:sz w:val="22"/>
        </w:rPr>
        <w:t>.</w:t>
      </w:r>
      <w:r w:rsidR="00FD07F7" w:rsidRPr="005C37D8">
        <w:rPr>
          <w:rFonts w:ascii="Calibri" w:eastAsia="Arial Unicode MS" w:hAnsi="Calibri" w:cs="Arial Unicode MS"/>
          <w:color w:val="000000"/>
          <w:sz w:val="22"/>
        </w:rPr>
        <w:t xml:space="preserve"> </w:t>
      </w:r>
      <w:r w:rsidR="00A15C35" w:rsidRPr="005C37D8">
        <w:rPr>
          <w:rFonts w:ascii="Calibri" w:eastAsia="Arial Unicode MS" w:hAnsi="Calibri" w:cs="Arial Unicode MS"/>
          <w:color w:val="000000"/>
          <w:sz w:val="22"/>
        </w:rPr>
        <w:t>For each circulation</w:t>
      </w:r>
      <w:r w:rsidR="00A15C35" w:rsidRPr="005E0D3A">
        <w:rPr>
          <w:rFonts w:ascii="Calibri" w:eastAsia="Arial Unicode MS" w:hAnsi="Calibri" w:cs="Arial Unicode MS"/>
          <w:color w:val="000000"/>
          <w:sz w:val="22"/>
        </w:rPr>
        <w:t xml:space="preserve"> participants w</w:t>
      </w:r>
      <w:r w:rsidR="00A974C8" w:rsidRPr="005E0D3A">
        <w:rPr>
          <w:rFonts w:ascii="Calibri" w:eastAsia="Arial Unicode MS" w:hAnsi="Calibri" w:cs="Arial Unicode MS"/>
          <w:color w:val="000000"/>
          <w:sz w:val="22"/>
        </w:rPr>
        <w:t>ere given approximately 6 weeks</w:t>
      </w:r>
      <w:r w:rsidR="00A15C35" w:rsidRPr="005E0D3A">
        <w:rPr>
          <w:rFonts w:ascii="Calibri" w:eastAsia="Arial Unicode MS" w:hAnsi="Calibri" w:cs="Arial Unicode MS"/>
          <w:color w:val="000000"/>
          <w:sz w:val="22"/>
        </w:rPr>
        <w:t xml:space="preserve"> to complete their analysis and send </w:t>
      </w:r>
      <w:r w:rsidR="00A15C35" w:rsidRPr="00BB4F52">
        <w:rPr>
          <w:rFonts w:ascii="Calibri" w:eastAsia="Arial Unicode MS" w:hAnsi="Calibri" w:cs="Arial Unicode MS"/>
          <w:color w:val="000000"/>
          <w:sz w:val="22"/>
        </w:rPr>
        <w:t>complet</w:t>
      </w:r>
      <w:r w:rsidR="00FF3012" w:rsidRPr="00BB4F52">
        <w:rPr>
          <w:rFonts w:ascii="Calibri" w:eastAsia="Arial Unicode MS" w:hAnsi="Calibri" w:cs="Arial Unicode MS"/>
          <w:color w:val="000000"/>
          <w:sz w:val="22"/>
        </w:rPr>
        <w:t>ed workbooks via email to APEM L</w:t>
      </w:r>
      <w:r w:rsidR="00A15C35" w:rsidRPr="00BB4F52">
        <w:rPr>
          <w:rFonts w:ascii="Calibri" w:eastAsia="Arial Unicode MS" w:hAnsi="Calibri" w:cs="Arial Unicode MS"/>
          <w:color w:val="000000"/>
          <w:sz w:val="22"/>
        </w:rPr>
        <w:t>td.</w:t>
      </w:r>
      <w:r w:rsidR="00FD07F7" w:rsidRPr="00BB4F52">
        <w:rPr>
          <w:rFonts w:ascii="Calibri" w:eastAsia="Arial Unicode MS" w:hAnsi="Calibri" w:cs="Arial Unicode MS"/>
          <w:color w:val="000000"/>
          <w:sz w:val="22"/>
        </w:rPr>
        <w:t xml:space="preserve"> </w:t>
      </w:r>
      <w:r w:rsidR="00E3214F" w:rsidRPr="00BB4F52">
        <w:rPr>
          <w:rFonts w:ascii="Calibri" w:eastAsia="Arial Unicode MS" w:hAnsi="Calibri" w:cs="Arial Unicode MS"/>
          <w:color w:val="000000"/>
          <w:sz w:val="22"/>
        </w:rPr>
        <w:t>PS</w:t>
      </w:r>
      <w:r w:rsidR="002A742C" w:rsidRPr="00BB4F52">
        <w:rPr>
          <w:rFonts w:ascii="Calibri" w:eastAsia="Arial Unicode MS" w:hAnsi="Calibri" w:cs="Arial Unicode MS"/>
          <w:color w:val="000000"/>
          <w:sz w:val="22"/>
        </w:rPr>
        <w:t>8</w:t>
      </w:r>
      <w:r w:rsidR="00BB4F52" w:rsidRPr="00BB4F52">
        <w:rPr>
          <w:rFonts w:ascii="Calibri" w:eastAsia="Arial Unicode MS" w:hAnsi="Calibri" w:cs="Arial Unicode MS"/>
          <w:color w:val="000000"/>
          <w:sz w:val="22"/>
        </w:rPr>
        <w:t>8, PS90 and PS91</w:t>
      </w:r>
      <w:r w:rsidR="002548F7" w:rsidRPr="00BB4F52">
        <w:rPr>
          <w:rFonts w:ascii="Calibri" w:eastAsia="Arial Unicode MS" w:hAnsi="Calibri" w:cs="Arial Unicode MS"/>
          <w:color w:val="000000"/>
          <w:sz w:val="22"/>
        </w:rPr>
        <w:t xml:space="preserve"> </w:t>
      </w:r>
      <w:r w:rsidR="008E0980" w:rsidRPr="00BB4F52">
        <w:rPr>
          <w:rFonts w:ascii="Calibri" w:eastAsia="Arial Unicode MS" w:hAnsi="Calibri" w:cs="Arial Unicode MS"/>
          <w:color w:val="000000"/>
          <w:sz w:val="22"/>
        </w:rPr>
        <w:t>w</w:t>
      </w:r>
      <w:r w:rsidR="002548F7" w:rsidRPr="00BB4F52">
        <w:rPr>
          <w:rFonts w:ascii="Calibri" w:eastAsia="Arial Unicode MS" w:hAnsi="Calibri" w:cs="Arial Unicode MS"/>
          <w:color w:val="000000"/>
          <w:sz w:val="22"/>
        </w:rPr>
        <w:t>ere</w:t>
      </w:r>
      <w:r w:rsidR="00E3214F" w:rsidRPr="00BB4F52">
        <w:rPr>
          <w:rFonts w:ascii="Calibri" w:eastAsia="Arial Unicode MS" w:hAnsi="Calibri" w:cs="Arial Unicode MS"/>
          <w:color w:val="000000"/>
          <w:sz w:val="22"/>
        </w:rPr>
        <w:t xml:space="preserve"> </w:t>
      </w:r>
      <w:r w:rsidRPr="00BB4F52">
        <w:rPr>
          <w:rFonts w:ascii="Calibri" w:eastAsia="Arial Unicode MS" w:hAnsi="Calibri" w:cs="Arial Unicode MS"/>
          <w:color w:val="000000"/>
          <w:sz w:val="22"/>
        </w:rPr>
        <w:t xml:space="preserve">derived from natural </w:t>
      </w:r>
      <w:r w:rsidR="00991E85" w:rsidRPr="00BB4F52">
        <w:rPr>
          <w:rFonts w:ascii="Calibri" w:eastAsia="Arial Unicode MS" w:hAnsi="Calibri" w:cs="Arial Unicode MS"/>
          <w:color w:val="000000"/>
          <w:sz w:val="22"/>
        </w:rPr>
        <w:t xml:space="preserve">marine sediments; </w:t>
      </w:r>
      <w:r w:rsidR="00C21B2B" w:rsidRPr="00BB4F52">
        <w:rPr>
          <w:rFonts w:ascii="Calibri" w:eastAsia="Arial Unicode MS" w:hAnsi="Calibri" w:cs="Arial Unicode MS"/>
          <w:color w:val="000000"/>
          <w:sz w:val="22"/>
        </w:rPr>
        <w:t>PS</w:t>
      </w:r>
      <w:r w:rsidR="002A742C" w:rsidRPr="00BB4F52">
        <w:rPr>
          <w:rFonts w:ascii="Calibri" w:eastAsia="Arial Unicode MS" w:hAnsi="Calibri" w:cs="Arial Unicode MS"/>
          <w:color w:val="000000"/>
          <w:sz w:val="22"/>
        </w:rPr>
        <w:t>8</w:t>
      </w:r>
      <w:r w:rsidR="00BB4F52" w:rsidRPr="00BB4F52">
        <w:rPr>
          <w:rFonts w:ascii="Calibri" w:eastAsia="Arial Unicode MS" w:hAnsi="Calibri" w:cs="Arial Unicode MS"/>
          <w:color w:val="000000"/>
          <w:sz w:val="22"/>
        </w:rPr>
        <w:t>9</w:t>
      </w:r>
      <w:r w:rsidR="00C21B2B" w:rsidRPr="00BB4F52">
        <w:rPr>
          <w:rFonts w:ascii="Calibri" w:eastAsia="Arial Unicode MS" w:hAnsi="Calibri" w:cs="Arial Unicode MS"/>
          <w:color w:val="000000"/>
          <w:sz w:val="22"/>
        </w:rPr>
        <w:t xml:space="preserve"> replicates were prepared from</w:t>
      </w:r>
      <w:r w:rsidR="00877E90">
        <w:rPr>
          <w:rFonts w:ascii="Calibri" w:eastAsia="Arial Unicode MS" w:hAnsi="Calibri" w:cs="Arial Unicode MS"/>
          <w:color w:val="000000"/>
          <w:sz w:val="22"/>
        </w:rPr>
        <w:t xml:space="preserve"> a mixture of natural sediment and</w:t>
      </w:r>
      <w:r w:rsidR="00C21B2B" w:rsidRPr="00BB4F52">
        <w:rPr>
          <w:rFonts w:ascii="Calibri" w:eastAsia="Arial Unicode MS" w:hAnsi="Calibri" w:cs="Arial Unicode MS"/>
          <w:color w:val="000000"/>
          <w:sz w:val="22"/>
        </w:rPr>
        <w:t xml:space="preserve"> artificially prepared commercial </w:t>
      </w:r>
      <w:r w:rsidR="00D84488" w:rsidRPr="00BB4F52">
        <w:rPr>
          <w:rFonts w:ascii="Calibri" w:eastAsia="Arial Unicode MS" w:hAnsi="Calibri" w:cs="Arial Unicode MS"/>
          <w:color w:val="000000"/>
          <w:sz w:val="22"/>
        </w:rPr>
        <w:t xml:space="preserve">sand and </w:t>
      </w:r>
      <w:r w:rsidR="00C21B2B" w:rsidRPr="00BB4F52">
        <w:rPr>
          <w:rFonts w:ascii="Calibri" w:eastAsia="Arial Unicode MS" w:hAnsi="Calibri" w:cs="Arial Unicode MS"/>
          <w:color w:val="000000"/>
          <w:sz w:val="22"/>
        </w:rPr>
        <w:t>aggregate</w:t>
      </w:r>
      <w:r w:rsidR="00C233BB" w:rsidRPr="00BB4F52">
        <w:rPr>
          <w:rFonts w:ascii="Calibri" w:eastAsia="Arial Unicode MS" w:hAnsi="Calibri" w:cs="Arial Unicode MS"/>
          <w:color w:val="000000"/>
          <w:sz w:val="22"/>
        </w:rPr>
        <w:t>s</w:t>
      </w:r>
      <w:r w:rsidRPr="00BB4F52">
        <w:rPr>
          <w:rFonts w:ascii="Calibri" w:eastAsia="Arial Unicode MS" w:hAnsi="Calibri" w:cs="Arial Unicode MS"/>
          <w:color w:val="000000"/>
          <w:sz w:val="22"/>
        </w:rPr>
        <w:t xml:space="preserve">; they were prepared </w:t>
      </w:r>
      <w:r w:rsidR="002B1737" w:rsidRPr="00BB4F52">
        <w:rPr>
          <w:rFonts w:ascii="Calibri" w:eastAsia="Arial Unicode MS" w:hAnsi="Calibri" w:cs="Arial Unicode MS"/>
          <w:color w:val="000000"/>
          <w:sz w:val="22"/>
        </w:rPr>
        <w:t>at APEM</w:t>
      </w:r>
      <w:r w:rsidR="00A15C35" w:rsidRPr="00BB4F52">
        <w:rPr>
          <w:rFonts w:ascii="Calibri" w:eastAsia="Arial Unicode MS" w:hAnsi="Calibri" w:cs="Arial Unicode MS"/>
          <w:color w:val="000000"/>
          <w:sz w:val="22"/>
        </w:rPr>
        <w:t xml:space="preserve">’s </w:t>
      </w:r>
      <w:r w:rsidR="002B1737" w:rsidRPr="00BB4F52">
        <w:rPr>
          <w:rFonts w:ascii="Calibri" w:eastAsia="Arial Unicode MS" w:hAnsi="Calibri" w:cs="Arial Unicode MS"/>
          <w:color w:val="000000"/>
          <w:sz w:val="22"/>
        </w:rPr>
        <w:t>Letchworth</w:t>
      </w:r>
      <w:r w:rsidR="00A15C35" w:rsidRPr="00BB4F52">
        <w:rPr>
          <w:rFonts w:ascii="Calibri" w:eastAsia="Arial Unicode MS" w:hAnsi="Calibri" w:cs="Arial Unicode MS"/>
          <w:color w:val="000000"/>
          <w:sz w:val="22"/>
        </w:rPr>
        <w:t xml:space="preserve"> laboratory </w:t>
      </w:r>
      <w:r w:rsidRPr="00BB4F52">
        <w:rPr>
          <w:rFonts w:ascii="Calibri" w:eastAsia="Arial Unicode MS" w:hAnsi="Calibri" w:cs="Arial Unicode MS"/>
          <w:color w:val="000000"/>
          <w:sz w:val="22"/>
        </w:rPr>
        <w:t>a</w:t>
      </w:r>
      <w:r w:rsidR="0070463C" w:rsidRPr="00BB4F52">
        <w:rPr>
          <w:rFonts w:ascii="Calibri" w:eastAsia="Arial Unicode MS" w:hAnsi="Calibri" w:cs="Arial Unicode MS"/>
          <w:color w:val="000000"/>
          <w:sz w:val="22"/>
        </w:rPr>
        <w:t>s described below.</w:t>
      </w:r>
    </w:p>
    <w:p w14:paraId="12465F6C" w14:textId="30C77705" w:rsidR="0099305E" w:rsidRPr="00BB4F52" w:rsidRDefault="0099305E" w:rsidP="0099305E">
      <w:pPr>
        <w:pStyle w:val="Heading3"/>
        <w:rPr>
          <w:rFonts w:asciiTheme="minorHAnsi" w:eastAsia="Arial Unicode MS" w:hAnsiTheme="minorHAnsi"/>
        </w:rPr>
      </w:pPr>
      <w:bookmarkStart w:id="45" w:name="_Toc170831986"/>
      <w:bookmarkStart w:id="46" w:name="_Toc170832240"/>
      <w:r w:rsidRPr="00BB4F52">
        <w:rPr>
          <w:rFonts w:asciiTheme="minorHAnsi" w:eastAsia="Arial Unicode MS" w:hAnsiTheme="minorHAnsi"/>
        </w:rPr>
        <w:t>Asbestos testing</w:t>
      </w:r>
      <w:bookmarkEnd w:id="45"/>
      <w:bookmarkEnd w:id="46"/>
    </w:p>
    <w:p w14:paraId="6866C6FE" w14:textId="1B42B55A" w:rsidR="0099305E" w:rsidRPr="00BB4F52" w:rsidRDefault="0099305E" w:rsidP="0099305E">
      <w:pPr>
        <w:spacing w:after="240" w:line="360" w:lineRule="auto"/>
        <w:jc w:val="both"/>
        <w:rPr>
          <w:rFonts w:ascii="Calibri" w:eastAsia="Arial Unicode MS" w:hAnsi="Calibri" w:cs="Arial Unicode MS"/>
          <w:color w:val="000000"/>
          <w:sz w:val="22"/>
        </w:rPr>
      </w:pPr>
      <w:r w:rsidRPr="00BB4F52">
        <w:rPr>
          <w:rFonts w:ascii="Calibri" w:eastAsia="Arial Unicode MS" w:hAnsi="Calibri" w:cs="Arial Unicode MS"/>
          <w:color w:val="000000"/>
          <w:sz w:val="22"/>
        </w:rPr>
        <w:t xml:space="preserve">Following participant concerns raised during Scheme Year 25 (2018/2019) about the possible presence of asbestos in natural sediments used to create the PS exercises, </w:t>
      </w:r>
      <w:r w:rsidR="00BC6341" w:rsidRPr="00BB4F52">
        <w:rPr>
          <w:rFonts w:ascii="Calibri" w:eastAsia="Arial Unicode MS" w:hAnsi="Calibri" w:cs="Arial Unicode MS"/>
          <w:color w:val="000000"/>
          <w:sz w:val="22"/>
        </w:rPr>
        <w:t>all</w:t>
      </w:r>
      <w:r w:rsidRPr="00BB4F52">
        <w:rPr>
          <w:rFonts w:ascii="Calibri" w:eastAsia="Arial Unicode MS" w:hAnsi="Calibri" w:cs="Arial Unicode MS"/>
          <w:color w:val="000000"/>
          <w:sz w:val="22"/>
        </w:rPr>
        <w:t xml:space="preserve"> the natural sediments are now sent for asbestos testing prior to the creation of the samples. </w:t>
      </w:r>
      <w:r w:rsidR="00E251A1" w:rsidRPr="00BB4F52">
        <w:rPr>
          <w:rFonts w:ascii="Calibri" w:eastAsia="Arial Unicode MS" w:hAnsi="Calibri" w:cs="Arial Unicode MS"/>
          <w:color w:val="000000"/>
          <w:sz w:val="22"/>
        </w:rPr>
        <w:t>Sediments are only used when they have tested negative for asbestos</w:t>
      </w:r>
      <w:r w:rsidR="00150AF4" w:rsidRPr="00BB4F52">
        <w:rPr>
          <w:rFonts w:ascii="Calibri" w:eastAsia="Arial Unicode MS" w:hAnsi="Calibri" w:cs="Arial Unicode MS"/>
          <w:color w:val="000000"/>
          <w:sz w:val="22"/>
        </w:rPr>
        <w:t>;</w:t>
      </w:r>
      <w:r w:rsidR="00E251A1" w:rsidRPr="00BB4F52">
        <w:rPr>
          <w:rFonts w:ascii="Calibri" w:eastAsia="Arial Unicode MS" w:hAnsi="Calibri" w:cs="Arial Unicode MS"/>
          <w:color w:val="000000"/>
          <w:sz w:val="22"/>
        </w:rPr>
        <w:t xml:space="preserve"> any that test positive are disposed of </w:t>
      </w:r>
      <w:r w:rsidR="00150AF4" w:rsidRPr="00BB4F52">
        <w:rPr>
          <w:rFonts w:ascii="Calibri" w:eastAsia="Arial Unicode MS" w:hAnsi="Calibri" w:cs="Arial Unicode MS"/>
          <w:color w:val="000000"/>
          <w:sz w:val="22"/>
        </w:rPr>
        <w:t xml:space="preserve">either </w:t>
      </w:r>
      <w:r w:rsidR="00150AF4" w:rsidRPr="00BB4F52">
        <w:rPr>
          <w:rFonts w:ascii="Arial" w:hAnsi="Arial" w:cs="Arial"/>
          <w:color w:val="222222"/>
          <w:shd w:val="clear" w:color="auto" w:fill="FFFFFF"/>
        </w:rPr>
        <w:t>in a landfill that has a specific permit authorising it to accept</w:t>
      </w:r>
      <w:r w:rsidR="008E0980" w:rsidRPr="00BB4F52">
        <w:rPr>
          <w:rFonts w:ascii="Arial" w:hAnsi="Arial" w:cs="Arial"/>
          <w:color w:val="222222"/>
          <w:shd w:val="clear" w:color="auto" w:fill="FFFFFF"/>
        </w:rPr>
        <w:t xml:space="preserve"> </w:t>
      </w:r>
      <w:r w:rsidR="00150AF4" w:rsidRPr="00BB4F52">
        <w:rPr>
          <w:rFonts w:ascii="Arial" w:hAnsi="Arial" w:cs="Arial"/>
          <w:color w:val="222222"/>
          <w:shd w:val="clear" w:color="auto" w:fill="FFFFFF"/>
        </w:rPr>
        <w:t>asbestos or in a non-hazardous waste landfill, provided it is self-contained</w:t>
      </w:r>
      <w:r w:rsidR="00E251A1" w:rsidRPr="00BB4F52">
        <w:rPr>
          <w:rFonts w:ascii="Calibri" w:eastAsia="Arial Unicode MS" w:hAnsi="Calibri" w:cs="Arial Unicode MS"/>
          <w:color w:val="000000"/>
          <w:sz w:val="22"/>
        </w:rPr>
        <w:t>.</w:t>
      </w:r>
      <w:r w:rsidR="002D1FE2" w:rsidRPr="00BB4F52">
        <w:rPr>
          <w:rFonts w:ascii="Calibri" w:eastAsia="Arial Unicode MS" w:hAnsi="Calibri" w:cs="Arial Unicode MS"/>
          <w:color w:val="000000"/>
          <w:sz w:val="22"/>
        </w:rPr>
        <w:t xml:space="preserve"> Details and results of asbestos testing can be requested by emailing APEM’s </w:t>
      </w:r>
      <w:hyperlink r:id="rId28" w:history="1">
        <w:r w:rsidR="002D1FE2" w:rsidRPr="00BB4F52">
          <w:rPr>
            <w:rStyle w:val="Hyperlink"/>
            <w:rFonts w:ascii="Calibri" w:eastAsia="Arial Unicode MS" w:hAnsi="Calibri" w:cs="Arial Unicode MS"/>
            <w:sz w:val="22"/>
          </w:rPr>
          <w:t>NMBAQC</w:t>
        </w:r>
      </w:hyperlink>
      <w:r w:rsidR="002D1FE2" w:rsidRPr="00BB4F52">
        <w:rPr>
          <w:rFonts w:ascii="Calibri" w:eastAsia="Arial Unicode MS" w:hAnsi="Calibri" w:cs="Arial Unicode MS"/>
          <w:color w:val="000000"/>
          <w:sz w:val="22"/>
        </w:rPr>
        <w:t xml:space="preserve"> email address.</w:t>
      </w:r>
    </w:p>
    <w:p w14:paraId="6447E333" w14:textId="55C47374" w:rsidR="002E482F" w:rsidRPr="00BB4F52" w:rsidRDefault="002E482F" w:rsidP="0070463C">
      <w:pPr>
        <w:pStyle w:val="Heading3"/>
        <w:rPr>
          <w:rFonts w:asciiTheme="minorHAnsi" w:eastAsia="Arial Unicode MS" w:hAnsiTheme="minorHAnsi"/>
        </w:rPr>
      </w:pPr>
      <w:bookmarkStart w:id="47" w:name="_Toc170831987"/>
      <w:bookmarkStart w:id="48" w:name="_Toc170832241"/>
      <w:r w:rsidRPr="00BB4F52">
        <w:rPr>
          <w:rFonts w:asciiTheme="minorHAnsi" w:eastAsia="Arial Unicode MS" w:hAnsiTheme="minorHAnsi"/>
        </w:rPr>
        <w:t>Preparation of the Samples</w:t>
      </w:r>
      <w:bookmarkEnd w:id="47"/>
      <w:bookmarkEnd w:id="48"/>
    </w:p>
    <w:p w14:paraId="0250DB2A" w14:textId="63975F12" w:rsidR="00BB4F52" w:rsidRDefault="004A68B6" w:rsidP="003F5493">
      <w:pPr>
        <w:spacing w:after="240" w:line="360" w:lineRule="auto"/>
        <w:jc w:val="both"/>
        <w:rPr>
          <w:rFonts w:ascii="Calibri" w:eastAsia="Arial Unicode MS" w:hAnsi="Calibri" w:cs="Arial Unicode MS"/>
          <w:color w:val="000000"/>
          <w:sz w:val="22"/>
          <w:highlight w:val="yellow"/>
        </w:rPr>
      </w:pPr>
      <w:r w:rsidRPr="00BB4F52">
        <w:rPr>
          <w:rFonts w:ascii="Calibri" w:eastAsia="Arial Unicode MS" w:hAnsi="Calibri" w:cs="Arial Unicode MS"/>
          <w:color w:val="000000"/>
          <w:sz w:val="22"/>
        </w:rPr>
        <w:t xml:space="preserve">The first PS circulation, </w:t>
      </w:r>
      <w:r w:rsidR="00E3214F" w:rsidRPr="00BB4F52">
        <w:rPr>
          <w:rFonts w:ascii="Calibri" w:eastAsia="Arial Unicode MS" w:hAnsi="Calibri" w:cs="Arial Unicode MS"/>
          <w:color w:val="000000"/>
          <w:sz w:val="22"/>
        </w:rPr>
        <w:t>PS</w:t>
      </w:r>
      <w:r w:rsidR="00FC7948" w:rsidRPr="00BB4F52">
        <w:rPr>
          <w:rFonts w:ascii="Calibri" w:eastAsia="Arial Unicode MS" w:hAnsi="Calibri" w:cs="Arial Unicode MS"/>
          <w:color w:val="000000"/>
          <w:sz w:val="22"/>
        </w:rPr>
        <w:t>8</w:t>
      </w:r>
      <w:r w:rsidR="00BB4F52" w:rsidRPr="00BB4F52">
        <w:rPr>
          <w:rFonts w:ascii="Calibri" w:eastAsia="Arial Unicode MS" w:hAnsi="Calibri" w:cs="Arial Unicode MS"/>
          <w:color w:val="000000"/>
          <w:sz w:val="22"/>
        </w:rPr>
        <w:t>8</w:t>
      </w:r>
      <w:r w:rsidR="002B1737" w:rsidRPr="00BB4F52">
        <w:rPr>
          <w:rFonts w:ascii="Calibri" w:eastAsia="Arial Unicode MS" w:hAnsi="Calibri" w:cs="Arial Unicode MS"/>
          <w:color w:val="000000"/>
          <w:sz w:val="22"/>
        </w:rPr>
        <w:t>,</w:t>
      </w:r>
      <w:r w:rsidR="00335B56" w:rsidRPr="00BB4F52">
        <w:rPr>
          <w:rFonts w:ascii="Calibri" w:eastAsia="Arial Unicode MS" w:hAnsi="Calibri" w:cs="Arial Unicode MS"/>
          <w:color w:val="000000"/>
          <w:sz w:val="22"/>
        </w:rPr>
        <w:t xml:space="preserve"> was a</w:t>
      </w:r>
      <w:r w:rsidR="001F6ED9" w:rsidRPr="00BB4F52">
        <w:rPr>
          <w:rFonts w:ascii="Calibri" w:eastAsia="Arial Unicode MS" w:hAnsi="Calibri" w:cs="Arial Unicode MS"/>
          <w:color w:val="000000"/>
          <w:sz w:val="22"/>
        </w:rPr>
        <w:t xml:space="preserve"> </w:t>
      </w:r>
      <w:r w:rsidR="00BB4F52" w:rsidRPr="00BB4F52">
        <w:rPr>
          <w:rFonts w:ascii="Calibri" w:eastAsia="Arial Unicode MS" w:hAnsi="Calibri" w:cs="Arial Unicode MS"/>
          <w:color w:val="000000"/>
          <w:sz w:val="22"/>
        </w:rPr>
        <w:t xml:space="preserve">Sandy </w:t>
      </w:r>
      <w:r w:rsidR="00BB4F52" w:rsidRPr="00877E90">
        <w:rPr>
          <w:rFonts w:ascii="Calibri" w:eastAsia="Arial Unicode MS" w:hAnsi="Calibri" w:cs="Arial Unicode MS"/>
          <w:color w:val="000000"/>
          <w:sz w:val="22"/>
        </w:rPr>
        <w:t>Gravel</w:t>
      </w:r>
      <w:r w:rsidR="002E482F" w:rsidRPr="00877E90">
        <w:rPr>
          <w:rFonts w:ascii="Calibri" w:eastAsia="Arial Unicode MS" w:hAnsi="Calibri" w:cs="Arial Unicode MS"/>
          <w:color w:val="000000"/>
          <w:sz w:val="22"/>
        </w:rPr>
        <w:t xml:space="preserve"> </w:t>
      </w:r>
      <w:r w:rsidR="00877E90" w:rsidRPr="00877E90">
        <w:rPr>
          <w:rFonts w:ascii="Calibri" w:eastAsia="Arial Unicode MS" w:hAnsi="Calibri" w:cs="Arial Unicode MS"/>
          <w:color w:val="000000"/>
          <w:sz w:val="22"/>
        </w:rPr>
        <w:t xml:space="preserve">created </w:t>
      </w:r>
      <w:r w:rsidR="00DF4447">
        <w:rPr>
          <w:rFonts w:ascii="Calibri" w:eastAsia="Arial Unicode MS" w:hAnsi="Calibri" w:cs="Arial Unicode MS"/>
          <w:color w:val="000000"/>
          <w:sz w:val="22"/>
        </w:rPr>
        <w:t>using</w:t>
      </w:r>
      <w:r w:rsidR="00877E90" w:rsidRPr="00877E90">
        <w:rPr>
          <w:rFonts w:ascii="Calibri" w:eastAsia="Arial Unicode MS" w:hAnsi="Calibri" w:cs="Arial Unicode MS"/>
          <w:color w:val="000000"/>
          <w:sz w:val="22"/>
        </w:rPr>
        <w:t xml:space="preserve"> 300g of Sand from the Wash</w:t>
      </w:r>
      <w:r w:rsidR="00DF4447">
        <w:rPr>
          <w:rFonts w:ascii="Calibri" w:eastAsia="Arial Unicode MS" w:hAnsi="Calibri" w:cs="Arial Unicode MS"/>
          <w:color w:val="000000"/>
          <w:sz w:val="22"/>
        </w:rPr>
        <w:t>,</w:t>
      </w:r>
      <w:r w:rsidR="00877E90" w:rsidRPr="00877E90">
        <w:rPr>
          <w:rFonts w:ascii="Calibri" w:eastAsia="Arial Unicode MS" w:hAnsi="Calibri" w:cs="Arial Unicode MS"/>
          <w:color w:val="000000"/>
          <w:sz w:val="22"/>
        </w:rPr>
        <w:t xml:space="preserve"> pre-sieved over a 1mm sieve to remove any larger particles</w:t>
      </w:r>
      <w:r w:rsidR="00DF4447">
        <w:rPr>
          <w:rFonts w:ascii="Calibri" w:eastAsia="Arial Unicode MS" w:hAnsi="Calibri" w:cs="Arial Unicode MS"/>
          <w:color w:val="000000"/>
          <w:sz w:val="22"/>
        </w:rPr>
        <w:t>. This was mixed</w:t>
      </w:r>
      <w:r w:rsidR="00877E90">
        <w:rPr>
          <w:rFonts w:ascii="Calibri" w:eastAsia="Arial Unicode MS" w:hAnsi="Calibri" w:cs="Arial Unicode MS"/>
          <w:color w:val="000000"/>
          <w:sz w:val="22"/>
        </w:rPr>
        <w:t xml:space="preserve"> with known quantities of gravel from around 75km northeast of Fraserburgh off the </w:t>
      </w:r>
      <w:r w:rsidR="00DF4447">
        <w:rPr>
          <w:rFonts w:ascii="Calibri" w:eastAsia="Arial Unicode MS" w:hAnsi="Calibri" w:cs="Arial Unicode MS"/>
          <w:color w:val="000000"/>
          <w:sz w:val="22"/>
        </w:rPr>
        <w:t>Aberdeenshire</w:t>
      </w:r>
      <w:r w:rsidR="00877E90">
        <w:rPr>
          <w:rFonts w:ascii="Calibri" w:eastAsia="Arial Unicode MS" w:hAnsi="Calibri" w:cs="Arial Unicode MS"/>
          <w:color w:val="000000"/>
          <w:sz w:val="22"/>
        </w:rPr>
        <w:t xml:space="preserve"> coast</w:t>
      </w:r>
      <w:r w:rsidR="00DF4447">
        <w:rPr>
          <w:rFonts w:ascii="Calibri" w:eastAsia="Arial Unicode MS" w:hAnsi="Calibri" w:cs="Arial Unicode MS"/>
          <w:color w:val="000000"/>
          <w:sz w:val="22"/>
        </w:rPr>
        <w:t xml:space="preserve"> which had been</w:t>
      </w:r>
      <w:r w:rsidR="00877E90">
        <w:rPr>
          <w:rFonts w:ascii="Calibri" w:eastAsia="Arial Unicode MS" w:hAnsi="Calibri" w:cs="Arial Unicode MS"/>
          <w:color w:val="000000"/>
          <w:sz w:val="22"/>
        </w:rPr>
        <w:t xml:space="preserve"> </w:t>
      </w:r>
      <w:r w:rsidR="00877E90" w:rsidRPr="006D077E">
        <w:rPr>
          <w:rFonts w:ascii="Calibri" w:eastAsia="Arial Unicode MS" w:hAnsi="Calibri" w:cs="Arial Unicode MS"/>
          <w:color w:val="000000"/>
          <w:sz w:val="22"/>
        </w:rPr>
        <w:t xml:space="preserve">split into half-phi intervals by dry </w:t>
      </w:r>
      <w:r w:rsidR="00877E90" w:rsidRPr="006D077E">
        <w:rPr>
          <w:rFonts w:ascii="Calibri" w:eastAsia="Arial Unicode MS" w:hAnsi="Calibri" w:cs="Arial Unicode MS"/>
          <w:sz w:val="22"/>
        </w:rPr>
        <w:t xml:space="preserve">sieving using a mechanical sieve </w:t>
      </w:r>
      <w:r w:rsidR="00877E90" w:rsidRPr="006D077E">
        <w:rPr>
          <w:rFonts w:ascii="Calibri" w:eastAsia="Arial Unicode MS" w:hAnsi="Calibri" w:cs="Arial Unicode MS"/>
          <w:color w:val="000000"/>
          <w:sz w:val="22"/>
        </w:rPr>
        <w:t>shaker</w:t>
      </w:r>
      <w:r w:rsidR="00877E90">
        <w:rPr>
          <w:rFonts w:ascii="Calibri" w:eastAsia="Arial Unicode MS" w:hAnsi="Calibri" w:cs="Arial Unicode MS"/>
          <w:color w:val="000000"/>
          <w:sz w:val="22"/>
        </w:rPr>
        <w:t xml:space="preserve"> </w:t>
      </w:r>
    </w:p>
    <w:p w14:paraId="34E40F5E" w14:textId="2E1D77EE" w:rsidR="004B1806" w:rsidRPr="006D077E" w:rsidRDefault="00335B56" w:rsidP="003F5493">
      <w:pPr>
        <w:spacing w:after="240" w:line="360" w:lineRule="auto"/>
        <w:jc w:val="both"/>
        <w:rPr>
          <w:rFonts w:ascii="Calibri" w:eastAsia="Arial Unicode MS" w:hAnsi="Calibri" w:cs="Arial Unicode MS"/>
          <w:color w:val="000000"/>
          <w:sz w:val="22"/>
        </w:rPr>
      </w:pPr>
      <w:r w:rsidRPr="006D077E">
        <w:rPr>
          <w:rFonts w:ascii="Calibri" w:eastAsia="Arial Unicode MS" w:hAnsi="Calibri" w:cs="Arial Unicode MS"/>
          <w:color w:val="000000"/>
          <w:sz w:val="22"/>
        </w:rPr>
        <w:t>The second exercise</w:t>
      </w:r>
      <w:r w:rsidR="00350821" w:rsidRPr="006D077E">
        <w:rPr>
          <w:rFonts w:ascii="Calibri" w:eastAsia="Arial Unicode MS" w:hAnsi="Calibri" w:cs="Arial Unicode MS"/>
          <w:color w:val="000000"/>
          <w:sz w:val="22"/>
        </w:rPr>
        <w:t>,</w:t>
      </w:r>
      <w:r w:rsidR="00970F72" w:rsidRPr="006D077E">
        <w:rPr>
          <w:rFonts w:ascii="Calibri" w:eastAsia="Arial Unicode MS" w:hAnsi="Calibri" w:cs="Arial Unicode MS"/>
          <w:color w:val="000000"/>
          <w:sz w:val="22"/>
        </w:rPr>
        <w:t xml:space="preserve"> </w:t>
      </w:r>
      <w:r w:rsidR="00E3214F" w:rsidRPr="006D077E">
        <w:rPr>
          <w:rFonts w:ascii="Calibri" w:eastAsia="Arial Unicode MS" w:hAnsi="Calibri" w:cs="Arial Unicode MS"/>
          <w:color w:val="000000"/>
          <w:sz w:val="22"/>
        </w:rPr>
        <w:t>PS</w:t>
      </w:r>
      <w:r w:rsidR="00204F03" w:rsidRPr="006D077E">
        <w:rPr>
          <w:rFonts w:ascii="Calibri" w:eastAsia="Arial Unicode MS" w:hAnsi="Calibri" w:cs="Arial Unicode MS"/>
          <w:color w:val="000000"/>
          <w:sz w:val="22"/>
        </w:rPr>
        <w:t>8</w:t>
      </w:r>
      <w:r w:rsidR="00BB4F52" w:rsidRPr="006D077E">
        <w:rPr>
          <w:rFonts w:ascii="Calibri" w:eastAsia="Arial Unicode MS" w:hAnsi="Calibri" w:cs="Arial Unicode MS"/>
          <w:color w:val="000000"/>
          <w:sz w:val="22"/>
        </w:rPr>
        <w:t>9</w:t>
      </w:r>
      <w:r w:rsidR="00350821" w:rsidRPr="006D077E">
        <w:rPr>
          <w:rFonts w:ascii="Calibri" w:eastAsia="Arial Unicode MS" w:hAnsi="Calibri" w:cs="Arial Unicode MS"/>
          <w:color w:val="000000"/>
          <w:sz w:val="22"/>
        </w:rPr>
        <w:t>,</w:t>
      </w:r>
      <w:r w:rsidR="002E482F" w:rsidRPr="006D077E">
        <w:rPr>
          <w:rFonts w:ascii="Calibri" w:eastAsia="Arial Unicode MS" w:hAnsi="Calibri" w:cs="Arial Unicode MS"/>
          <w:color w:val="000000"/>
          <w:sz w:val="22"/>
        </w:rPr>
        <w:t xml:space="preserve"> </w:t>
      </w:r>
      <w:r w:rsidR="00970F72" w:rsidRPr="006D077E">
        <w:rPr>
          <w:rFonts w:ascii="Calibri" w:eastAsia="Arial Unicode MS" w:hAnsi="Calibri" w:cs="Arial Unicode MS"/>
          <w:color w:val="000000"/>
          <w:sz w:val="22"/>
        </w:rPr>
        <w:t>was</w:t>
      </w:r>
      <w:r w:rsidRPr="006D077E">
        <w:rPr>
          <w:rFonts w:ascii="Calibri" w:eastAsia="Arial Unicode MS" w:hAnsi="Calibri" w:cs="Arial Unicode MS"/>
          <w:color w:val="000000"/>
          <w:sz w:val="22"/>
        </w:rPr>
        <w:t xml:space="preserve"> </w:t>
      </w:r>
      <w:r w:rsidR="004B1806" w:rsidRPr="006D077E">
        <w:rPr>
          <w:rFonts w:ascii="Calibri" w:eastAsia="Arial Unicode MS" w:hAnsi="Calibri" w:cs="Arial Unicode MS"/>
          <w:color w:val="000000"/>
          <w:sz w:val="22"/>
        </w:rPr>
        <w:t xml:space="preserve">a </w:t>
      </w:r>
      <w:r w:rsidR="00BB4F52" w:rsidRPr="006D077E">
        <w:rPr>
          <w:rFonts w:ascii="Calibri" w:eastAsia="Arial Unicode MS" w:hAnsi="Calibri" w:cs="Arial Unicode MS"/>
          <w:color w:val="000000"/>
          <w:sz w:val="22"/>
        </w:rPr>
        <w:t xml:space="preserve">Sandy Gravel </w:t>
      </w:r>
      <w:r w:rsidR="006D077E" w:rsidRPr="006D077E">
        <w:rPr>
          <w:rFonts w:ascii="Calibri" w:eastAsia="Arial Unicode MS" w:hAnsi="Calibri" w:cs="Arial Unicode MS"/>
          <w:color w:val="000000"/>
          <w:sz w:val="22"/>
        </w:rPr>
        <w:t>created from</w:t>
      </w:r>
      <w:r w:rsidR="00DA3206" w:rsidRPr="006D077E">
        <w:rPr>
          <w:rFonts w:ascii="Calibri" w:eastAsia="Arial Unicode MS" w:hAnsi="Calibri" w:cs="Arial Unicode MS"/>
          <w:color w:val="000000"/>
          <w:sz w:val="22"/>
        </w:rPr>
        <w:t xml:space="preserve"> known amounts of commercially acquired</w:t>
      </w:r>
      <w:r w:rsidR="009A20C7" w:rsidRPr="006D077E">
        <w:rPr>
          <w:rFonts w:ascii="Calibri" w:eastAsia="Arial Unicode MS" w:hAnsi="Calibri" w:cs="Arial Unicode MS"/>
          <w:color w:val="000000"/>
          <w:sz w:val="22"/>
        </w:rPr>
        <w:t xml:space="preserve"> tropical reef aquarium gravel</w:t>
      </w:r>
      <w:r w:rsidR="00DF4447">
        <w:rPr>
          <w:rFonts w:ascii="Calibri" w:eastAsia="Arial Unicode MS" w:hAnsi="Calibri" w:cs="Arial Unicode MS"/>
          <w:color w:val="000000"/>
          <w:sz w:val="22"/>
        </w:rPr>
        <w:t xml:space="preserve"> and coarse sand from the West of Orkney</w:t>
      </w:r>
      <w:r w:rsidR="00DA3206" w:rsidRPr="006D077E">
        <w:rPr>
          <w:rFonts w:ascii="Calibri" w:eastAsia="Arial Unicode MS" w:hAnsi="Calibri" w:cs="Arial Unicode MS"/>
          <w:color w:val="000000"/>
          <w:sz w:val="22"/>
        </w:rPr>
        <w:t xml:space="preserve"> (split into half-phi intervals by dry </w:t>
      </w:r>
      <w:r w:rsidR="00DA3206" w:rsidRPr="006D077E">
        <w:rPr>
          <w:rFonts w:ascii="Calibri" w:eastAsia="Arial Unicode MS" w:hAnsi="Calibri" w:cs="Arial Unicode MS"/>
          <w:sz w:val="22"/>
        </w:rPr>
        <w:t xml:space="preserve">sieving using a mechanical sieve </w:t>
      </w:r>
      <w:r w:rsidR="00DA3206" w:rsidRPr="006D077E">
        <w:rPr>
          <w:rFonts w:ascii="Calibri" w:eastAsia="Arial Unicode MS" w:hAnsi="Calibri" w:cs="Arial Unicode MS"/>
          <w:color w:val="000000"/>
          <w:sz w:val="22"/>
        </w:rPr>
        <w:t xml:space="preserve">shaker) mixed </w:t>
      </w:r>
      <w:r w:rsidR="00E43CCE" w:rsidRPr="006D077E">
        <w:rPr>
          <w:rFonts w:ascii="Calibri" w:eastAsia="Arial Unicode MS" w:hAnsi="Calibri" w:cs="Arial Unicode MS"/>
          <w:color w:val="000000"/>
          <w:sz w:val="22"/>
        </w:rPr>
        <w:t xml:space="preserve">with </w:t>
      </w:r>
      <w:r w:rsidR="006D077E" w:rsidRPr="006D077E">
        <w:rPr>
          <w:rFonts w:ascii="Calibri" w:eastAsia="Arial Unicode MS" w:hAnsi="Calibri" w:cs="Arial Unicode MS"/>
          <w:color w:val="000000"/>
          <w:sz w:val="22"/>
        </w:rPr>
        <w:t xml:space="preserve">commercially acquired builders sand which </w:t>
      </w:r>
      <w:r w:rsidR="00E43CCE" w:rsidRPr="006D077E">
        <w:rPr>
          <w:rFonts w:ascii="Calibri" w:eastAsia="Arial Unicode MS" w:hAnsi="Calibri" w:cs="Arial Unicode MS"/>
          <w:color w:val="000000"/>
          <w:sz w:val="22"/>
        </w:rPr>
        <w:t>had been pre-sieved through a 1mm sieve</w:t>
      </w:r>
      <w:r w:rsidR="00DF4447">
        <w:rPr>
          <w:rFonts w:ascii="Calibri" w:eastAsia="Arial Unicode MS" w:hAnsi="Calibri" w:cs="Arial Unicode MS"/>
          <w:color w:val="000000"/>
          <w:sz w:val="22"/>
        </w:rPr>
        <w:t xml:space="preserve"> to remove any larger particles or debris that may have been present.</w:t>
      </w:r>
    </w:p>
    <w:p w14:paraId="2C2E5BF2" w14:textId="39D3F6CB" w:rsidR="002E482F" w:rsidRDefault="001F6ED9" w:rsidP="003F5493">
      <w:pPr>
        <w:spacing w:after="240" w:line="360" w:lineRule="auto"/>
        <w:jc w:val="both"/>
        <w:rPr>
          <w:rFonts w:ascii="Calibri" w:eastAsia="Arial Unicode MS" w:hAnsi="Calibri" w:cs="Arial Unicode MS"/>
          <w:color w:val="000000"/>
          <w:sz w:val="22"/>
        </w:rPr>
      </w:pPr>
      <w:r w:rsidRPr="00BB4F52">
        <w:rPr>
          <w:rFonts w:ascii="Calibri" w:eastAsia="Arial Unicode MS" w:hAnsi="Calibri" w:cs="Arial Unicode MS"/>
          <w:color w:val="000000"/>
          <w:sz w:val="22"/>
        </w:rPr>
        <w:t>The third exercise, PS</w:t>
      </w:r>
      <w:r w:rsidR="00BB4F52" w:rsidRPr="00BB4F52">
        <w:rPr>
          <w:rFonts w:ascii="Calibri" w:eastAsia="Arial Unicode MS" w:hAnsi="Calibri" w:cs="Arial Unicode MS"/>
          <w:color w:val="000000"/>
          <w:sz w:val="22"/>
        </w:rPr>
        <w:t>90</w:t>
      </w:r>
      <w:r w:rsidRPr="00BB4F52">
        <w:rPr>
          <w:rFonts w:ascii="Calibri" w:eastAsia="Arial Unicode MS" w:hAnsi="Calibri" w:cs="Arial Unicode MS"/>
          <w:color w:val="000000"/>
          <w:sz w:val="22"/>
        </w:rPr>
        <w:t>, was</w:t>
      </w:r>
      <w:r w:rsidR="00970F72" w:rsidRPr="00BB4F52">
        <w:rPr>
          <w:rFonts w:ascii="Calibri" w:eastAsia="Arial Unicode MS" w:hAnsi="Calibri" w:cs="Arial Unicode MS"/>
          <w:color w:val="000000"/>
          <w:sz w:val="22"/>
        </w:rPr>
        <w:t xml:space="preserve"> </w:t>
      </w:r>
      <w:r w:rsidR="00335B56" w:rsidRPr="00BB4F52">
        <w:rPr>
          <w:rFonts w:ascii="Calibri" w:eastAsia="Arial Unicode MS" w:hAnsi="Calibri" w:cs="Arial Unicode MS"/>
          <w:color w:val="000000"/>
          <w:sz w:val="22"/>
        </w:rPr>
        <w:t xml:space="preserve">created </w:t>
      </w:r>
      <w:r w:rsidR="006F62C5" w:rsidRPr="00BB4F52">
        <w:rPr>
          <w:rFonts w:ascii="Calibri" w:eastAsia="Arial Unicode MS" w:hAnsi="Calibri" w:cs="Arial Unicode MS"/>
          <w:color w:val="000000"/>
          <w:sz w:val="22"/>
        </w:rPr>
        <w:t>from</w:t>
      </w:r>
      <w:r w:rsidR="00970F72" w:rsidRPr="00BB4F52">
        <w:rPr>
          <w:rFonts w:ascii="Calibri" w:eastAsia="Arial Unicode MS" w:hAnsi="Calibri" w:cs="Arial Unicode MS"/>
          <w:color w:val="000000"/>
          <w:sz w:val="22"/>
        </w:rPr>
        <w:t xml:space="preserve"> </w:t>
      </w:r>
      <w:r w:rsidR="00BB4F52" w:rsidRPr="00BB4F52">
        <w:rPr>
          <w:rFonts w:ascii="Calibri" w:eastAsia="Arial Unicode MS" w:hAnsi="Calibri" w:cs="Arial Unicode MS"/>
          <w:color w:val="000000"/>
          <w:sz w:val="22"/>
        </w:rPr>
        <w:t>natural sediment from</w:t>
      </w:r>
      <w:r w:rsidR="00DF4447">
        <w:rPr>
          <w:rFonts w:ascii="Calibri" w:eastAsia="Arial Unicode MS" w:hAnsi="Calibri" w:cs="Arial Unicode MS"/>
          <w:color w:val="000000"/>
          <w:sz w:val="22"/>
        </w:rPr>
        <w:t xml:space="preserve"> the river Orwell, Suffolk</w:t>
      </w:r>
      <w:r w:rsidR="00DF4447" w:rsidRPr="00E60B88">
        <w:rPr>
          <w:rFonts w:ascii="Calibri" w:eastAsia="Arial Unicode MS" w:hAnsi="Calibri" w:cs="Arial Unicode MS"/>
          <w:color w:val="000000"/>
          <w:sz w:val="22"/>
        </w:rPr>
        <w:t>.</w:t>
      </w:r>
      <w:r w:rsidR="00BB4F52" w:rsidRPr="00E60B88">
        <w:rPr>
          <w:rFonts w:ascii="Calibri" w:eastAsia="Arial Unicode MS" w:hAnsi="Calibri" w:cs="Arial Unicode MS"/>
          <w:color w:val="000000"/>
          <w:sz w:val="22"/>
        </w:rPr>
        <w:t xml:space="preserve"> Approximately</w:t>
      </w:r>
      <w:r w:rsidR="00BB4F52" w:rsidRPr="00BB4F52">
        <w:rPr>
          <w:rFonts w:ascii="Calibri" w:eastAsia="Arial Unicode MS" w:hAnsi="Calibri" w:cs="Arial Unicode MS"/>
          <w:color w:val="000000"/>
          <w:sz w:val="22"/>
        </w:rPr>
        <w:t xml:space="preserve"> 10 litres of visually similar sediment were collected and returned to the laboratory where it was wet sieved at 1.0mm to remove any particles larger than 1.0mm. Sediment that passed through the 1.0mm sieve was retained in a large tray, mixed and left to settle; excess water was removed before it was cored into replicate samples of approximately 200 grams in weight.</w:t>
      </w:r>
    </w:p>
    <w:p w14:paraId="33089496" w14:textId="21B00F2D" w:rsidR="00BB4F52" w:rsidRPr="00BB4F52" w:rsidRDefault="00BB4F52" w:rsidP="003F5493">
      <w:pPr>
        <w:spacing w:after="240" w:line="360" w:lineRule="auto"/>
        <w:jc w:val="both"/>
        <w:rPr>
          <w:rFonts w:ascii="Calibri" w:eastAsia="Arial Unicode MS" w:hAnsi="Calibri" w:cs="Arial Unicode MS"/>
          <w:color w:val="000000"/>
          <w:sz w:val="22"/>
        </w:rPr>
      </w:pPr>
      <w:r>
        <w:rPr>
          <w:rFonts w:ascii="Calibri" w:eastAsia="Arial Unicode MS" w:hAnsi="Calibri" w:cs="Arial Unicode MS"/>
          <w:color w:val="000000"/>
          <w:sz w:val="22"/>
        </w:rPr>
        <w:t xml:space="preserve">The </w:t>
      </w:r>
      <w:r w:rsidR="002220E3">
        <w:rPr>
          <w:rFonts w:ascii="Calibri" w:eastAsia="Arial Unicode MS" w:hAnsi="Calibri" w:cs="Arial Unicode MS"/>
          <w:color w:val="000000"/>
          <w:sz w:val="22"/>
        </w:rPr>
        <w:t>fourth</w:t>
      </w:r>
      <w:r>
        <w:rPr>
          <w:rFonts w:ascii="Calibri" w:eastAsia="Arial Unicode MS" w:hAnsi="Calibri" w:cs="Arial Unicode MS"/>
          <w:color w:val="000000"/>
          <w:sz w:val="22"/>
        </w:rPr>
        <w:t xml:space="preserve"> replicate, PS91 was </w:t>
      </w:r>
      <w:r w:rsidRPr="00DF4447">
        <w:rPr>
          <w:rFonts w:ascii="Calibri" w:eastAsia="Arial Unicode MS" w:hAnsi="Calibri" w:cs="Arial Unicode MS"/>
          <w:color w:val="000000"/>
          <w:sz w:val="22"/>
        </w:rPr>
        <w:t xml:space="preserve">created using </w:t>
      </w:r>
      <w:r w:rsidR="00DF4447" w:rsidRPr="00DF4447">
        <w:rPr>
          <w:rFonts w:ascii="Calibri" w:eastAsia="Arial Unicode MS" w:hAnsi="Calibri" w:cs="Arial Unicode MS"/>
          <w:color w:val="000000"/>
          <w:sz w:val="22"/>
        </w:rPr>
        <w:t>10</w:t>
      </w:r>
      <w:r w:rsidRPr="00DF4447">
        <w:rPr>
          <w:rFonts w:ascii="Calibri" w:eastAsia="Arial Unicode MS" w:hAnsi="Calibri" w:cs="Arial Unicode MS"/>
          <w:color w:val="000000"/>
          <w:sz w:val="22"/>
        </w:rPr>
        <w:t>0g of the mud fro</w:t>
      </w:r>
      <w:r w:rsidR="00DF4447" w:rsidRPr="00DF4447">
        <w:rPr>
          <w:rFonts w:ascii="Calibri" w:eastAsia="Arial Unicode MS" w:hAnsi="Calibri" w:cs="Arial Unicode MS"/>
          <w:color w:val="000000"/>
          <w:sz w:val="22"/>
        </w:rPr>
        <w:t>m Orwell</w:t>
      </w:r>
      <w:r w:rsidRPr="00DF4447">
        <w:rPr>
          <w:rFonts w:ascii="Calibri" w:eastAsia="Arial Unicode MS" w:hAnsi="Calibri" w:cs="Arial Unicode MS"/>
          <w:color w:val="000000"/>
          <w:sz w:val="22"/>
        </w:rPr>
        <w:t xml:space="preserve"> mixed with known quantities of &gt;1mm sediment from </w:t>
      </w:r>
      <w:r w:rsidR="00DF4447" w:rsidRPr="00DF4447">
        <w:rPr>
          <w:rFonts w:ascii="Calibri" w:eastAsia="Arial Unicode MS" w:hAnsi="Calibri" w:cs="Arial Unicode MS"/>
          <w:color w:val="000000"/>
          <w:sz w:val="22"/>
        </w:rPr>
        <w:t xml:space="preserve">75km northeast off the Aberdeenshire coast </w:t>
      </w:r>
      <w:r w:rsidRPr="00DF4447">
        <w:rPr>
          <w:rFonts w:ascii="Calibri" w:eastAsia="Arial Unicode MS" w:hAnsi="Calibri" w:cs="Arial Unicode MS"/>
          <w:color w:val="000000"/>
          <w:sz w:val="22"/>
        </w:rPr>
        <w:t>and sandy material from the West of Orkney.</w:t>
      </w:r>
    </w:p>
    <w:p w14:paraId="098A21BE" w14:textId="19D4DDC5" w:rsidR="002E482F" w:rsidRPr="006D077E" w:rsidRDefault="007F6F29" w:rsidP="003F5493">
      <w:pPr>
        <w:spacing w:after="240" w:line="360" w:lineRule="auto"/>
        <w:jc w:val="both"/>
        <w:rPr>
          <w:rFonts w:ascii="Calibri" w:eastAsia="Arial Unicode MS" w:hAnsi="Calibri" w:cs="Arial Unicode MS"/>
          <w:color w:val="000000"/>
          <w:sz w:val="22"/>
        </w:rPr>
      </w:pPr>
      <w:r w:rsidRPr="006D077E">
        <w:rPr>
          <w:rFonts w:ascii="Calibri" w:eastAsia="Arial Unicode MS" w:hAnsi="Calibri" w:cs="Arial Unicode MS"/>
          <w:color w:val="000000"/>
          <w:sz w:val="22"/>
        </w:rPr>
        <w:t>Five replicate samples</w:t>
      </w:r>
      <w:r w:rsidR="002E482F" w:rsidRPr="006D077E">
        <w:rPr>
          <w:rFonts w:ascii="Calibri" w:eastAsia="Arial Unicode MS" w:hAnsi="Calibri" w:cs="Arial Unicode MS"/>
          <w:color w:val="000000"/>
          <w:sz w:val="22"/>
        </w:rPr>
        <w:t xml:space="preserve"> </w:t>
      </w:r>
      <w:r w:rsidR="003B64D0" w:rsidRPr="006D077E">
        <w:rPr>
          <w:rFonts w:ascii="Calibri" w:eastAsia="Arial Unicode MS" w:hAnsi="Calibri" w:cs="Arial Unicode MS"/>
          <w:color w:val="000000"/>
          <w:sz w:val="22"/>
        </w:rPr>
        <w:t xml:space="preserve">from each of these exercises </w:t>
      </w:r>
      <w:r w:rsidR="002E482F" w:rsidRPr="006D077E">
        <w:rPr>
          <w:rFonts w:ascii="Calibri" w:eastAsia="Arial Unicode MS" w:hAnsi="Calibri" w:cs="Arial Unicode MS"/>
          <w:color w:val="000000"/>
          <w:sz w:val="22"/>
        </w:rPr>
        <w:t xml:space="preserve">were sent </w:t>
      </w:r>
      <w:r w:rsidR="003B64D0" w:rsidRPr="006D077E">
        <w:rPr>
          <w:rFonts w:ascii="Calibri" w:eastAsia="Arial Unicode MS" w:hAnsi="Calibri" w:cs="Arial Unicode MS"/>
          <w:color w:val="000000"/>
          <w:sz w:val="22"/>
        </w:rPr>
        <w:t xml:space="preserve">to </w:t>
      </w:r>
      <w:r w:rsidR="00A655BB" w:rsidRPr="006D077E">
        <w:rPr>
          <w:rFonts w:ascii="Calibri" w:eastAsia="Arial Unicode MS" w:hAnsi="Calibri" w:cs="Arial Unicode MS"/>
          <w:color w:val="000000"/>
          <w:sz w:val="22"/>
        </w:rPr>
        <w:t>Kenneth Pye Associates Ltd (KPAL)</w:t>
      </w:r>
      <w:r w:rsidR="003B64D0" w:rsidRPr="006D077E">
        <w:rPr>
          <w:rFonts w:ascii="Calibri" w:eastAsia="Arial Unicode MS" w:hAnsi="Calibri" w:cs="Arial Unicode MS"/>
          <w:color w:val="000000"/>
          <w:sz w:val="22"/>
        </w:rPr>
        <w:t xml:space="preserve"> </w:t>
      </w:r>
      <w:r w:rsidR="002E482F" w:rsidRPr="006D077E">
        <w:rPr>
          <w:rFonts w:ascii="Calibri" w:eastAsia="Arial Unicode MS" w:hAnsi="Calibri" w:cs="Arial Unicode MS"/>
          <w:color w:val="000000"/>
          <w:sz w:val="22"/>
        </w:rPr>
        <w:t>for particle size analysis to assess the degree of inter-sample variation and</w:t>
      </w:r>
      <w:r w:rsidR="00E9457D" w:rsidRPr="006D077E">
        <w:rPr>
          <w:rFonts w:ascii="Calibri" w:eastAsia="Arial Unicode MS" w:hAnsi="Calibri" w:cs="Arial Unicode MS"/>
          <w:color w:val="000000"/>
          <w:sz w:val="22"/>
        </w:rPr>
        <w:t xml:space="preserve"> to</w:t>
      </w:r>
      <w:r w:rsidR="005A2225" w:rsidRPr="006D077E">
        <w:rPr>
          <w:rFonts w:ascii="Calibri" w:eastAsia="Arial Unicode MS" w:hAnsi="Calibri" w:cs="Arial Unicode MS"/>
          <w:color w:val="000000"/>
          <w:sz w:val="22"/>
        </w:rPr>
        <w:t xml:space="preserve"> produce benchmark data.</w:t>
      </w:r>
      <w:r w:rsidR="00FD07F7" w:rsidRPr="006D077E">
        <w:rPr>
          <w:rFonts w:ascii="Calibri" w:eastAsia="Arial Unicode MS" w:hAnsi="Calibri" w:cs="Arial Unicode MS"/>
          <w:color w:val="000000"/>
          <w:sz w:val="22"/>
        </w:rPr>
        <w:t xml:space="preserve"> </w:t>
      </w:r>
      <w:r w:rsidR="005A2225" w:rsidRPr="006D077E">
        <w:rPr>
          <w:rFonts w:ascii="Calibri" w:eastAsia="Arial Unicode MS" w:hAnsi="Calibri" w:cs="Arial Unicode MS"/>
          <w:color w:val="000000"/>
          <w:sz w:val="22"/>
        </w:rPr>
        <w:t>Where</w:t>
      </w:r>
      <w:r w:rsidR="002E482F" w:rsidRPr="006D077E">
        <w:rPr>
          <w:rFonts w:ascii="Calibri" w:eastAsia="Arial Unicode MS" w:hAnsi="Calibri" w:cs="Arial Unicode MS"/>
          <w:color w:val="000000"/>
          <w:sz w:val="22"/>
        </w:rPr>
        <w:t xml:space="preserve"> laser </w:t>
      </w:r>
      <w:r w:rsidR="00551421" w:rsidRPr="006D077E">
        <w:rPr>
          <w:rFonts w:ascii="Calibri" w:eastAsia="Arial Unicode MS" w:hAnsi="Calibri" w:cs="Arial Unicode MS"/>
          <w:color w:val="000000"/>
          <w:sz w:val="22"/>
        </w:rPr>
        <w:t xml:space="preserve">diffraction analysis </w:t>
      </w:r>
      <w:r w:rsidR="002E482F" w:rsidRPr="006D077E">
        <w:rPr>
          <w:rFonts w:ascii="Calibri" w:eastAsia="Arial Unicode MS" w:hAnsi="Calibri" w:cs="Arial Unicode MS"/>
          <w:color w:val="000000"/>
          <w:sz w:val="22"/>
        </w:rPr>
        <w:t xml:space="preserve">was required, these replicates were analysed using a </w:t>
      </w:r>
      <w:r w:rsidR="00E9457D" w:rsidRPr="006D077E">
        <w:rPr>
          <w:rFonts w:ascii="Calibri" w:eastAsia="Arial Unicode MS" w:hAnsi="Calibri" w:cs="Arial Unicode MS"/>
          <w:color w:val="000000"/>
          <w:sz w:val="22"/>
        </w:rPr>
        <w:t xml:space="preserve">Beckman </w:t>
      </w:r>
      <w:r w:rsidR="002E482F" w:rsidRPr="006D077E">
        <w:rPr>
          <w:rFonts w:ascii="Calibri" w:eastAsia="Arial Unicode MS" w:hAnsi="Calibri" w:cs="Arial Unicode MS"/>
          <w:color w:val="000000"/>
          <w:sz w:val="22"/>
        </w:rPr>
        <w:t>Coulter LS</w:t>
      </w:r>
      <w:r w:rsidR="008C52BF" w:rsidRPr="006D077E">
        <w:rPr>
          <w:rFonts w:ascii="Calibri" w:eastAsia="Arial Unicode MS" w:hAnsi="Calibri" w:cs="Arial Unicode MS"/>
          <w:color w:val="000000"/>
          <w:sz w:val="22"/>
        </w:rPr>
        <w:t>13320</w:t>
      </w:r>
      <w:r w:rsidR="002E482F" w:rsidRPr="006D077E">
        <w:rPr>
          <w:rFonts w:ascii="Calibri" w:eastAsia="Arial Unicode MS" w:hAnsi="Calibri" w:cs="Arial Unicode MS"/>
          <w:color w:val="000000"/>
          <w:sz w:val="22"/>
        </w:rPr>
        <w:t xml:space="preserve"> laser </w:t>
      </w:r>
      <w:r w:rsidR="00551421" w:rsidRPr="006D077E">
        <w:rPr>
          <w:rFonts w:ascii="Calibri" w:eastAsia="Arial Unicode MS" w:hAnsi="Calibri" w:cs="Arial Unicode MS"/>
          <w:color w:val="000000"/>
          <w:sz w:val="22"/>
        </w:rPr>
        <w:t>diffraction instrument</w:t>
      </w:r>
      <w:r w:rsidR="002E482F" w:rsidRPr="006D077E">
        <w:rPr>
          <w:rFonts w:ascii="Calibri" w:eastAsia="Arial Unicode MS" w:hAnsi="Calibri" w:cs="Arial Unicode MS"/>
          <w:color w:val="000000"/>
          <w:sz w:val="22"/>
        </w:rPr>
        <w:t>.</w:t>
      </w:r>
      <w:r w:rsidR="00FD07F7" w:rsidRPr="006D077E">
        <w:rPr>
          <w:rFonts w:ascii="Calibri" w:eastAsia="Arial Unicode MS" w:hAnsi="Calibri" w:cs="Arial Unicode MS"/>
          <w:color w:val="000000"/>
          <w:sz w:val="22"/>
        </w:rPr>
        <w:t xml:space="preserve"> </w:t>
      </w:r>
      <w:r w:rsidR="002E482F" w:rsidRPr="006D077E">
        <w:rPr>
          <w:rFonts w:ascii="Calibri" w:eastAsia="Arial Unicode MS" w:hAnsi="Calibri" w:cs="Arial Unicode MS"/>
          <w:color w:val="000000"/>
          <w:sz w:val="22"/>
        </w:rPr>
        <w:t>The remaining replicates were randomly assigned to participating laboratories and distributed according to the Scheme timetable.</w:t>
      </w:r>
      <w:r w:rsidR="00FD07F7" w:rsidRPr="006D077E">
        <w:rPr>
          <w:rFonts w:ascii="Calibri" w:eastAsia="Arial Unicode MS" w:hAnsi="Calibri" w:cs="Arial Unicode MS"/>
          <w:color w:val="000000"/>
          <w:sz w:val="22"/>
        </w:rPr>
        <w:t xml:space="preserve"> </w:t>
      </w:r>
      <w:r w:rsidR="002E482F" w:rsidRPr="006D077E">
        <w:rPr>
          <w:rFonts w:ascii="Calibri" w:eastAsia="Arial Unicode MS" w:hAnsi="Calibri" w:cs="Arial Unicode MS"/>
          <w:color w:val="000000"/>
          <w:sz w:val="22"/>
        </w:rPr>
        <w:t xml:space="preserve">Spare replicates were kept at </w:t>
      </w:r>
      <w:r w:rsidR="00264119" w:rsidRPr="006D077E">
        <w:rPr>
          <w:rFonts w:ascii="Calibri" w:eastAsia="Arial Unicode MS" w:hAnsi="Calibri" w:cs="Arial Unicode MS"/>
          <w:color w:val="000000"/>
          <w:sz w:val="22"/>
        </w:rPr>
        <w:t xml:space="preserve">the </w:t>
      </w:r>
      <w:r w:rsidR="002E482F" w:rsidRPr="006D077E">
        <w:rPr>
          <w:rFonts w:ascii="Calibri" w:eastAsia="Arial Unicode MS" w:hAnsi="Calibri" w:cs="Arial Unicode MS"/>
          <w:color w:val="000000"/>
          <w:sz w:val="22"/>
        </w:rPr>
        <w:t xml:space="preserve">APEM Ltd. Letchworth laboratory in case of problems such as </w:t>
      </w:r>
      <w:r w:rsidR="00D058D4" w:rsidRPr="006D077E">
        <w:rPr>
          <w:rFonts w:ascii="Calibri" w:eastAsia="Arial Unicode MS" w:hAnsi="Calibri" w:cs="Arial Unicode MS"/>
          <w:color w:val="000000"/>
          <w:sz w:val="22"/>
        </w:rPr>
        <w:t>damaged samples during delivery or significant processing errors.</w:t>
      </w:r>
      <w:r w:rsidR="002E482F" w:rsidRPr="006D077E">
        <w:rPr>
          <w:rFonts w:ascii="Calibri" w:eastAsia="Arial Unicode MS" w:hAnsi="Calibri" w:cs="Arial Unicode MS"/>
          <w:color w:val="000000"/>
          <w:sz w:val="22"/>
        </w:rPr>
        <w:t xml:space="preserve"> </w:t>
      </w:r>
    </w:p>
    <w:p w14:paraId="133D2CCD" w14:textId="76017489" w:rsidR="002E482F" w:rsidRPr="006D077E" w:rsidRDefault="002E482F" w:rsidP="0070463C">
      <w:pPr>
        <w:pStyle w:val="Heading3"/>
        <w:rPr>
          <w:rFonts w:asciiTheme="minorHAnsi" w:eastAsia="Arial Unicode MS" w:hAnsiTheme="minorHAnsi"/>
        </w:rPr>
      </w:pPr>
      <w:bookmarkStart w:id="49" w:name="_Toc170831988"/>
      <w:bookmarkStart w:id="50" w:name="_Toc170832242"/>
      <w:r w:rsidRPr="006D077E">
        <w:rPr>
          <w:rFonts w:asciiTheme="minorHAnsi" w:eastAsia="Arial Unicode MS" w:hAnsiTheme="minorHAnsi"/>
        </w:rPr>
        <w:t>Analysis required</w:t>
      </w:r>
      <w:bookmarkEnd w:id="49"/>
      <w:bookmarkEnd w:id="50"/>
    </w:p>
    <w:p w14:paraId="2CEC5F7C" w14:textId="79BB2732" w:rsidR="002E482F" w:rsidRPr="006D077E" w:rsidRDefault="002E482F" w:rsidP="003F5493">
      <w:pPr>
        <w:spacing w:after="240" w:line="360" w:lineRule="auto"/>
        <w:jc w:val="both"/>
        <w:rPr>
          <w:rFonts w:ascii="Calibri" w:eastAsia="Arial Unicode MS" w:hAnsi="Calibri" w:cs="Arial Unicode MS"/>
          <w:color w:val="000000"/>
          <w:sz w:val="22"/>
        </w:rPr>
      </w:pPr>
      <w:r w:rsidRPr="006D077E">
        <w:rPr>
          <w:rFonts w:ascii="Calibri" w:eastAsia="Arial Unicode MS" w:hAnsi="Calibri" w:cs="Arial Unicode MS"/>
          <w:color w:val="000000"/>
          <w:sz w:val="22"/>
        </w:rPr>
        <w:t>The participating laboratories were required to conduct particle size analysis on the samples following the NMBAQC</w:t>
      </w:r>
      <w:r w:rsidR="0086567D" w:rsidRPr="006D077E">
        <w:rPr>
          <w:rFonts w:ascii="Calibri" w:eastAsia="Arial Unicode MS" w:hAnsi="Calibri" w:cs="Arial Unicode MS"/>
          <w:color w:val="000000"/>
          <w:sz w:val="22"/>
        </w:rPr>
        <w:t xml:space="preserve"> Scheme</w:t>
      </w:r>
      <w:r w:rsidRPr="006D077E">
        <w:rPr>
          <w:rFonts w:ascii="Calibri" w:eastAsia="Arial Unicode MS" w:hAnsi="Calibri" w:cs="Arial Unicode MS"/>
          <w:color w:val="000000"/>
          <w:sz w:val="22"/>
        </w:rPr>
        <w:t xml:space="preserve">’s best practice guidance for particle size analysis to support biological data </w:t>
      </w:r>
      <w:r w:rsidRPr="006D077E">
        <w:rPr>
          <w:rFonts w:ascii="Calibri" w:eastAsia="Arial Unicode MS" w:hAnsi="Calibri" w:cs="Arial Unicode MS"/>
          <w:sz w:val="22"/>
        </w:rPr>
        <w:t>(</w:t>
      </w:r>
      <w:hyperlink r:id="rId29" w:history="1">
        <w:r w:rsidR="003C66D3" w:rsidRPr="006D077E">
          <w:rPr>
            <w:rStyle w:val="Hyperlink"/>
            <w:rFonts w:ascii="Calibri" w:eastAsia="Arial Unicode MS" w:hAnsi="Calibri" w:cs="Arial Unicode MS"/>
            <w:color w:val="4F81BD"/>
            <w:sz w:val="22"/>
          </w:rPr>
          <w:t xml:space="preserve">NMBAQC Best </w:t>
        </w:r>
        <w:r w:rsidR="00FF2E8D" w:rsidRPr="006D077E">
          <w:rPr>
            <w:rStyle w:val="Hyperlink"/>
            <w:rFonts w:ascii="Calibri" w:eastAsia="Arial Unicode MS" w:hAnsi="Calibri" w:cs="Arial Unicode MS"/>
            <w:color w:val="4F81BD"/>
            <w:sz w:val="22"/>
          </w:rPr>
          <w:t>Practice Guidelines (Mason, 20</w:t>
        </w:r>
        <w:r w:rsidR="0061049C" w:rsidRPr="006D077E">
          <w:rPr>
            <w:rStyle w:val="Hyperlink"/>
            <w:rFonts w:ascii="Calibri" w:eastAsia="Arial Unicode MS" w:hAnsi="Calibri" w:cs="Arial Unicode MS"/>
            <w:color w:val="4F81BD"/>
            <w:sz w:val="22"/>
          </w:rPr>
          <w:t>22</w:t>
        </w:r>
        <w:r w:rsidR="003C66D3" w:rsidRPr="006D077E">
          <w:rPr>
            <w:rStyle w:val="Hyperlink"/>
            <w:rFonts w:ascii="Calibri" w:eastAsia="Arial Unicode MS" w:hAnsi="Calibri" w:cs="Arial Unicode MS"/>
            <w:color w:val="4F81BD"/>
            <w:sz w:val="22"/>
          </w:rPr>
          <w:t>)</w:t>
        </w:r>
      </w:hyperlink>
      <w:r w:rsidRPr="006D077E">
        <w:rPr>
          <w:rFonts w:ascii="Calibri" w:eastAsia="Arial Unicode MS" w:hAnsi="Calibri" w:cs="Arial Unicode MS"/>
          <w:sz w:val="22"/>
        </w:rPr>
        <w:t>),</w:t>
      </w:r>
      <w:r w:rsidRPr="006D077E">
        <w:rPr>
          <w:rFonts w:ascii="Calibri" w:eastAsia="Arial Unicode MS" w:hAnsi="Calibri" w:cs="Arial Unicode MS"/>
          <w:color w:val="000000"/>
          <w:sz w:val="22"/>
        </w:rPr>
        <w:t xml:space="preserve"> either in-house or using a subcontractor.</w:t>
      </w:r>
      <w:r w:rsidR="00FD07F7" w:rsidRPr="006D077E">
        <w:rPr>
          <w:rFonts w:ascii="Calibri" w:eastAsia="Arial Unicode MS" w:hAnsi="Calibri" w:cs="Arial Unicode MS"/>
          <w:color w:val="000000"/>
          <w:sz w:val="22"/>
        </w:rPr>
        <w:t xml:space="preserve"> </w:t>
      </w:r>
      <w:r w:rsidRPr="006D077E">
        <w:rPr>
          <w:rFonts w:ascii="Calibri" w:eastAsia="Arial Unicode MS" w:hAnsi="Calibri" w:cs="Arial Unicode MS"/>
          <w:color w:val="000000"/>
          <w:sz w:val="22"/>
        </w:rPr>
        <w:t xml:space="preserve">A </w:t>
      </w:r>
      <w:r w:rsidR="003B64D0" w:rsidRPr="006D077E">
        <w:rPr>
          <w:rFonts w:ascii="Calibri" w:eastAsia="Arial Unicode MS" w:hAnsi="Calibri" w:cs="Arial Unicode MS"/>
          <w:color w:val="000000"/>
          <w:sz w:val="22"/>
        </w:rPr>
        <w:t xml:space="preserve">summary of the sample as a </w:t>
      </w:r>
      <w:r w:rsidRPr="006D077E">
        <w:rPr>
          <w:rFonts w:ascii="Calibri" w:eastAsia="Arial Unicode MS" w:hAnsi="Calibri" w:cs="Arial Unicode MS"/>
          <w:color w:val="000000"/>
          <w:sz w:val="22"/>
        </w:rPr>
        <w:t>written description of the sediment char</w:t>
      </w:r>
      <w:r w:rsidR="008C52BF" w:rsidRPr="006D077E">
        <w:rPr>
          <w:rFonts w:ascii="Calibri" w:eastAsia="Arial Unicode MS" w:hAnsi="Calibri" w:cs="Arial Unicode MS"/>
          <w:color w:val="000000"/>
          <w:sz w:val="22"/>
        </w:rPr>
        <w:t xml:space="preserve">acteristics was to be recorded, with a </w:t>
      </w:r>
      <w:r w:rsidR="00CD3B3C" w:rsidRPr="006D077E">
        <w:rPr>
          <w:rFonts w:ascii="Calibri" w:eastAsia="Arial Unicode MS" w:hAnsi="Calibri" w:cs="Arial Unicode MS"/>
          <w:color w:val="000000"/>
          <w:sz w:val="22"/>
        </w:rPr>
        <w:t xml:space="preserve">qualitative </w:t>
      </w:r>
      <w:r w:rsidR="008C52BF" w:rsidRPr="006D077E">
        <w:rPr>
          <w:rFonts w:ascii="Calibri" w:eastAsia="Arial Unicode MS" w:hAnsi="Calibri" w:cs="Arial Unicode MS"/>
          <w:color w:val="000000"/>
          <w:sz w:val="22"/>
        </w:rPr>
        <w:t xml:space="preserve">visual </w:t>
      </w:r>
      <w:r w:rsidR="00CD3B3C" w:rsidRPr="006D077E">
        <w:rPr>
          <w:rFonts w:ascii="Calibri" w:eastAsia="Arial Unicode MS" w:hAnsi="Calibri" w:cs="Arial Unicode MS"/>
          <w:color w:val="000000"/>
          <w:sz w:val="22"/>
        </w:rPr>
        <w:t>assessment made prior to</w:t>
      </w:r>
      <w:r w:rsidR="00FD07F7" w:rsidRPr="006D077E">
        <w:rPr>
          <w:rFonts w:ascii="Calibri" w:eastAsia="Arial Unicode MS" w:hAnsi="Calibri" w:cs="Arial Unicode MS"/>
          <w:color w:val="000000"/>
          <w:sz w:val="22"/>
        </w:rPr>
        <w:t xml:space="preserve"> </w:t>
      </w:r>
      <w:r w:rsidRPr="006D077E">
        <w:rPr>
          <w:rFonts w:ascii="Calibri" w:eastAsia="Arial Unicode MS" w:hAnsi="Calibri" w:cs="Arial Unicode MS"/>
          <w:color w:val="000000"/>
          <w:sz w:val="22"/>
        </w:rPr>
        <w:t>processing</w:t>
      </w:r>
      <w:r w:rsidR="00CD3B3C" w:rsidRPr="006D077E">
        <w:rPr>
          <w:rFonts w:ascii="Calibri" w:eastAsia="Arial Unicode MS" w:hAnsi="Calibri" w:cs="Arial Unicode MS"/>
          <w:color w:val="000000"/>
          <w:sz w:val="22"/>
        </w:rPr>
        <w:t>,</w:t>
      </w:r>
      <w:r w:rsidRPr="006D077E">
        <w:rPr>
          <w:rFonts w:ascii="Calibri" w:eastAsia="Arial Unicode MS" w:hAnsi="Calibri" w:cs="Arial Unicode MS"/>
          <w:color w:val="000000"/>
          <w:sz w:val="22"/>
        </w:rPr>
        <w:t xml:space="preserve"> </w:t>
      </w:r>
      <w:r w:rsidR="001B6443" w:rsidRPr="006D077E">
        <w:rPr>
          <w:rFonts w:ascii="Calibri" w:eastAsia="Arial Unicode MS" w:hAnsi="Calibri" w:cs="Arial Unicode MS"/>
          <w:color w:val="000000"/>
          <w:sz w:val="22"/>
        </w:rPr>
        <w:t>using the Folk (1954) textural classificatio</w:t>
      </w:r>
      <w:r w:rsidR="003B64D0" w:rsidRPr="006D077E">
        <w:rPr>
          <w:rFonts w:ascii="Calibri" w:eastAsia="Arial Unicode MS" w:hAnsi="Calibri" w:cs="Arial Unicode MS"/>
          <w:color w:val="000000"/>
          <w:sz w:val="22"/>
        </w:rPr>
        <w:t>n</w:t>
      </w:r>
      <w:r w:rsidR="00A655BB" w:rsidRPr="006D077E">
        <w:rPr>
          <w:rFonts w:ascii="Calibri" w:eastAsia="Arial Unicode MS" w:hAnsi="Calibri" w:cs="Arial Unicode MS"/>
          <w:color w:val="000000"/>
          <w:sz w:val="22"/>
        </w:rPr>
        <w:t>.</w:t>
      </w:r>
      <w:r w:rsidR="00FD07F7" w:rsidRPr="006D077E">
        <w:rPr>
          <w:rFonts w:ascii="Calibri" w:eastAsia="Arial Unicode MS" w:hAnsi="Calibri" w:cs="Arial Unicode MS"/>
          <w:color w:val="000000"/>
          <w:sz w:val="22"/>
        </w:rPr>
        <w:t xml:space="preserve"> </w:t>
      </w:r>
      <w:r w:rsidR="00CD3B3C" w:rsidRPr="006D077E">
        <w:rPr>
          <w:rFonts w:ascii="Calibri" w:eastAsia="Arial Unicode MS" w:hAnsi="Calibri" w:cs="Arial Unicode MS"/>
          <w:color w:val="000000"/>
          <w:sz w:val="22"/>
        </w:rPr>
        <w:t xml:space="preserve">In addition, </w:t>
      </w:r>
      <w:r w:rsidR="00EA7E61" w:rsidRPr="006D077E">
        <w:rPr>
          <w:rFonts w:ascii="Calibri" w:eastAsia="Arial Unicode MS" w:hAnsi="Calibri" w:cs="Arial Unicode MS"/>
          <w:color w:val="000000"/>
          <w:sz w:val="22"/>
        </w:rPr>
        <w:t>the percentage</w:t>
      </w:r>
      <w:r w:rsidR="00CD3B3C" w:rsidRPr="006D077E">
        <w:rPr>
          <w:rFonts w:ascii="Calibri" w:eastAsia="Arial Unicode MS" w:hAnsi="Calibri" w:cs="Arial Unicode MS"/>
          <w:color w:val="000000"/>
          <w:sz w:val="22"/>
        </w:rPr>
        <w:t>s of</w:t>
      </w:r>
      <w:r w:rsidR="00EA7E61" w:rsidRPr="006D077E">
        <w:rPr>
          <w:rFonts w:ascii="Calibri" w:eastAsia="Arial Unicode MS" w:hAnsi="Calibri" w:cs="Arial Unicode MS"/>
          <w:color w:val="000000"/>
          <w:sz w:val="22"/>
        </w:rPr>
        <w:t xml:space="preserve"> g</w:t>
      </w:r>
      <w:r w:rsidRPr="006D077E">
        <w:rPr>
          <w:rFonts w:ascii="Calibri" w:eastAsia="Arial Unicode MS" w:hAnsi="Calibri" w:cs="Arial Unicode MS"/>
          <w:color w:val="000000"/>
          <w:sz w:val="22"/>
        </w:rPr>
        <w:t xml:space="preserve">ravel, </w:t>
      </w:r>
      <w:r w:rsidR="00EA7E61" w:rsidRPr="006D077E">
        <w:rPr>
          <w:rFonts w:ascii="Calibri" w:eastAsia="Arial Unicode MS" w:hAnsi="Calibri" w:cs="Arial Unicode MS"/>
          <w:color w:val="000000"/>
          <w:sz w:val="22"/>
        </w:rPr>
        <w:t>s</w:t>
      </w:r>
      <w:r w:rsidRPr="006D077E">
        <w:rPr>
          <w:rFonts w:ascii="Calibri" w:eastAsia="Arial Unicode MS" w:hAnsi="Calibri" w:cs="Arial Unicode MS"/>
          <w:color w:val="000000"/>
          <w:sz w:val="22"/>
        </w:rPr>
        <w:t xml:space="preserve">and and </w:t>
      </w:r>
      <w:r w:rsidR="00EA7E61" w:rsidRPr="006D077E">
        <w:rPr>
          <w:rFonts w:ascii="Calibri" w:eastAsia="Arial Unicode MS" w:hAnsi="Calibri" w:cs="Arial Unicode MS"/>
          <w:color w:val="000000"/>
          <w:sz w:val="22"/>
        </w:rPr>
        <w:t>s</w:t>
      </w:r>
      <w:r w:rsidRPr="006D077E">
        <w:rPr>
          <w:rFonts w:ascii="Calibri" w:eastAsia="Arial Unicode MS" w:hAnsi="Calibri" w:cs="Arial Unicode MS"/>
          <w:color w:val="000000"/>
          <w:sz w:val="22"/>
        </w:rPr>
        <w:t>ilt/</w:t>
      </w:r>
      <w:r w:rsidR="00EA7E61" w:rsidRPr="006D077E">
        <w:rPr>
          <w:rFonts w:ascii="Calibri" w:eastAsia="Arial Unicode MS" w:hAnsi="Calibri" w:cs="Arial Unicode MS"/>
          <w:color w:val="000000"/>
          <w:sz w:val="22"/>
        </w:rPr>
        <w:t>c</w:t>
      </w:r>
      <w:r w:rsidRPr="006D077E">
        <w:rPr>
          <w:rFonts w:ascii="Calibri" w:eastAsia="Arial Unicode MS" w:hAnsi="Calibri" w:cs="Arial Unicode MS"/>
          <w:color w:val="000000"/>
          <w:sz w:val="22"/>
        </w:rPr>
        <w:t xml:space="preserve">lay and any </w:t>
      </w:r>
      <w:r w:rsidR="00CD3B3C" w:rsidRPr="006D077E">
        <w:rPr>
          <w:rFonts w:ascii="Calibri" w:eastAsia="Arial Unicode MS" w:hAnsi="Calibri" w:cs="Arial Unicode MS"/>
          <w:color w:val="000000"/>
          <w:sz w:val="22"/>
        </w:rPr>
        <w:t xml:space="preserve">use of </w:t>
      </w:r>
      <w:r w:rsidRPr="006D077E">
        <w:rPr>
          <w:rFonts w:ascii="Calibri" w:eastAsia="Arial Unicode MS" w:hAnsi="Calibri" w:cs="Arial Unicode MS"/>
          <w:color w:val="000000"/>
          <w:sz w:val="22"/>
        </w:rPr>
        <w:t xml:space="preserve">peroxide treatment or chemical dispersant </w:t>
      </w:r>
      <w:r w:rsidR="00CD3B3C" w:rsidRPr="006D077E">
        <w:rPr>
          <w:rFonts w:ascii="Calibri" w:eastAsia="Arial Unicode MS" w:hAnsi="Calibri" w:cs="Arial Unicode MS"/>
          <w:color w:val="000000"/>
          <w:sz w:val="22"/>
        </w:rPr>
        <w:t>were to be</w:t>
      </w:r>
      <w:r w:rsidR="00A655BB" w:rsidRPr="006D077E">
        <w:rPr>
          <w:rFonts w:ascii="Calibri" w:eastAsia="Arial Unicode MS" w:hAnsi="Calibri" w:cs="Arial Unicode MS"/>
          <w:color w:val="000000"/>
          <w:sz w:val="22"/>
        </w:rPr>
        <w:t xml:space="preserve"> noted</w:t>
      </w:r>
      <w:r w:rsidRPr="006D077E">
        <w:rPr>
          <w:rFonts w:ascii="Calibri" w:eastAsia="Arial Unicode MS" w:hAnsi="Calibri" w:cs="Arial Unicode MS"/>
          <w:color w:val="000000"/>
          <w:sz w:val="22"/>
        </w:rPr>
        <w:t>.</w:t>
      </w:r>
      <w:r w:rsidR="00FD07F7" w:rsidRPr="006D077E">
        <w:rPr>
          <w:rFonts w:ascii="Calibri" w:eastAsia="Arial Unicode MS" w:hAnsi="Calibri" w:cs="Arial Unicode MS"/>
          <w:color w:val="000000"/>
          <w:sz w:val="22"/>
        </w:rPr>
        <w:t xml:space="preserve"> </w:t>
      </w:r>
      <w:r w:rsidRPr="006D077E">
        <w:rPr>
          <w:rFonts w:ascii="Calibri" w:eastAsia="Arial Unicode MS" w:hAnsi="Calibri" w:cs="Arial Unicode MS"/>
          <w:color w:val="000000"/>
          <w:sz w:val="22"/>
        </w:rPr>
        <w:t>Also requested was a breakdown of the particle size distribution</w:t>
      </w:r>
      <w:r w:rsidR="00CD3B3C" w:rsidRPr="006D077E">
        <w:rPr>
          <w:rFonts w:ascii="Calibri" w:eastAsia="Arial Unicode MS" w:hAnsi="Calibri" w:cs="Arial Unicode MS"/>
          <w:color w:val="000000"/>
          <w:sz w:val="22"/>
        </w:rPr>
        <w:t>,</w:t>
      </w:r>
      <w:r w:rsidRPr="006D077E">
        <w:rPr>
          <w:rFonts w:ascii="Calibri" w:eastAsia="Arial Unicode MS" w:hAnsi="Calibri" w:cs="Arial Unicode MS"/>
          <w:color w:val="000000"/>
          <w:sz w:val="22"/>
        </w:rPr>
        <w:t xml:space="preserve"> expressed as a weight or </w:t>
      </w:r>
      <w:r w:rsidR="00CD3B3C" w:rsidRPr="006D077E">
        <w:rPr>
          <w:rFonts w:ascii="Calibri" w:eastAsia="Arial Unicode MS" w:hAnsi="Calibri" w:cs="Arial Unicode MS"/>
          <w:color w:val="000000"/>
          <w:sz w:val="22"/>
        </w:rPr>
        <w:t xml:space="preserve">volume </w:t>
      </w:r>
      <w:r w:rsidR="00FF2E8D" w:rsidRPr="006D077E">
        <w:rPr>
          <w:rFonts w:ascii="Calibri" w:eastAsia="Arial Unicode MS" w:hAnsi="Calibri" w:cs="Arial Unicode MS"/>
          <w:color w:val="000000"/>
          <w:sz w:val="22"/>
        </w:rPr>
        <w:t>percentage</w:t>
      </w:r>
      <w:r w:rsidRPr="006D077E">
        <w:rPr>
          <w:rFonts w:ascii="Calibri" w:eastAsia="Arial Unicode MS" w:hAnsi="Calibri" w:cs="Arial Unicode MS"/>
          <w:color w:val="000000"/>
          <w:sz w:val="22"/>
        </w:rPr>
        <w:t xml:space="preserve"> </w:t>
      </w:r>
      <w:r w:rsidR="00551421" w:rsidRPr="006D077E">
        <w:rPr>
          <w:rFonts w:ascii="Calibri" w:eastAsia="Arial Unicode MS" w:hAnsi="Calibri" w:cs="Arial Unicode MS"/>
          <w:color w:val="000000"/>
          <w:sz w:val="22"/>
        </w:rPr>
        <w:t>at</w:t>
      </w:r>
      <w:r w:rsidRPr="006D077E">
        <w:rPr>
          <w:rFonts w:ascii="Calibri" w:eastAsia="Arial Unicode MS" w:hAnsi="Calibri" w:cs="Arial Unicode MS"/>
          <w:color w:val="000000"/>
          <w:sz w:val="22"/>
        </w:rPr>
        <w:t xml:space="preserve"> half-phi (</w:t>
      </w:r>
      <w:r w:rsidRPr="006D077E">
        <w:rPr>
          <w:rFonts w:ascii="Calibri" w:eastAsia="Arial Unicode MS" w:hAnsi="Calibri" w:cs="Arial Unicode MS"/>
          <w:color w:val="000000"/>
          <w:sz w:val="22"/>
        </w:rPr>
        <w:fldChar w:fldCharType="begin"/>
      </w:r>
      <w:r w:rsidRPr="006D077E">
        <w:rPr>
          <w:rFonts w:ascii="Calibri" w:eastAsia="Arial Unicode MS" w:hAnsi="Calibri" w:cs="Arial Unicode MS"/>
          <w:color w:val="000000"/>
          <w:sz w:val="22"/>
        </w:rPr>
        <w:instrText>symbol 102 \f "Symbol" \s 12</w:instrText>
      </w:r>
      <w:r w:rsidRPr="006D077E">
        <w:rPr>
          <w:rFonts w:ascii="Calibri" w:eastAsia="Arial Unicode MS" w:hAnsi="Calibri" w:cs="Arial Unicode MS"/>
          <w:color w:val="000000"/>
          <w:sz w:val="22"/>
        </w:rPr>
        <w:fldChar w:fldCharType="end"/>
      </w:r>
      <w:r w:rsidRPr="006D077E">
        <w:rPr>
          <w:rFonts w:ascii="Calibri" w:eastAsia="Arial Unicode MS" w:hAnsi="Calibri" w:cs="Arial Unicode MS"/>
          <w:color w:val="000000"/>
          <w:sz w:val="22"/>
        </w:rPr>
        <w:t>) intervals</w:t>
      </w:r>
      <w:r w:rsidR="00CD3B3C" w:rsidRPr="006D077E">
        <w:rPr>
          <w:rFonts w:ascii="Calibri" w:eastAsia="Arial Unicode MS" w:hAnsi="Calibri" w:cs="Arial Unicode MS"/>
          <w:color w:val="000000"/>
          <w:sz w:val="22"/>
        </w:rPr>
        <w:t xml:space="preserve">, </w:t>
      </w:r>
      <w:r w:rsidR="00FF2E8D" w:rsidRPr="006D077E">
        <w:rPr>
          <w:rFonts w:ascii="Calibri" w:eastAsia="Arial Unicode MS" w:hAnsi="Calibri" w:cs="Arial Unicode MS"/>
          <w:color w:val="000000"/>
          <w:sz w:val="22"/>
        </w:rPr>
        <w:t>for each</w:t>
      </w:r>
      <w:r w:rsidR="00CD3B3C" w:rsidRPr="006D077E">
        <w:rPr>
          <w:rFonts w:ascii="Calibri" w:eastAsia="Arial Unicode MS" w:hAnsi="Calibri" w:cs="Arial Unicode MS"/>
          <w:color w:val="000000"/>
          <w:sz w:val="22"/>
        </w:rPr>
        <w:t xml:space="preserve"> of</w:t>
      </w:r>
      <w:r w:rsidR="00A655BB" w:rsidRPr="006D077E">
        <w:rPr>
          <w:rFonts w:ascii="Calibri" w:eastAsia="Arial Unicode MS" w:hAnsi="Calibri" w:cs="Arial Unicode MS"/>
          <w:color w:val="000000"/>
          <w:sz w:val="22"/>
        </w:rPr>
        <w:t xml:space="preserve"> the raw sieve data (&gt;1mm), the raw laser data (&lt;1</w:t>
      </w:r>
      <w:r w:rsidR="00717A28" w:rsidRPr="006D077E">
        <w:rPr>
          <w:rFonts w:ascii="Calibri" w:eastAsia="Arial Unicode MS" w:hAnsi="Calibri" w:cs="Arial Unicode MS"/>
          <w:color w:val="000000"/>
          <w:sz w:val="22"/>
        </w:rPr>
        <w:t>mm) and the final merged data</w:t>
      </w:r>
      <w:r w:rsidR="00A655BB" w:rsidRPr="006D077E">
        <w:rPr>
          <w:rFonts w:ascii="Calibri" w:eastAsia="Arial Unicode MS" w:hAnsi="Calibri" w:cs="Arial Unicode MS"/>
          <w:color w:val="000000"/>
          <w:sz w:val="22"/>
        </w:rPr>
        <w:t>set</w:t>
      </w:r>
      <w:r w:rsidRPr="006D077E">
        <w:rPr>
          <w:rFonts w:ascii="Calibri" w:eastAsia="Arial Unicode MS" w:hAnsi="Calibri" w:cs="Arial Unicode MS"/>
          <w:color w:val="000000"/>
          <w:sz w:val="22"/>
        </w:rPr>
        <w:t>.</w:t>
      </w:r>
    </w:p>
    <w:p w14:paraId="0317D591" w14:textId="772F337A" w:rsidR="002E482F" w:rsidRPr="006D077E" w:rsidRDefault="00E40CF1" w:rsidP="003F5493">
      <w:pPr>
        <w:spacing w:after="240" w:line="360" w:lineRule="auto"/>
        <w:jc w:val="both"/>
        <w:rPr>
          <w:rFonts w:ascii="Calibri" w:eastAsia="Arial Unicode MS" w:hAnsi="Calibri" w:cs="Arial Unicode MS"/>
          <w:color w:val="000000"/>
          <w:sz w:val="22"/>
        </w:rPr>
      </w:pPr>
      <w:r w:rsidRPr="006D077E">
        <w:rPr>
          <w:rFonts w:ascii="Calibri" w:eastAsia="Arial Unicode MS" w:hAnsi="Calibri" w:cs="Arial Unicode MS"/>
          <w:color w:val="000000"/>
          <w:sz w:val="22"/>
        </w:rPr>
        <w:t>The 20</w:t>
      </w:r>
      <w:r w:rsidR="00DA3206" w:rsidRPr="006D077E">
        <w:rPr>
          <w:rFonts w:ascii="Calibri" w:eastAsia="Arial Unicode MS" w:hAnsi="Calibri" w:cs="Arial Unicode MS"/>
          <w:color w:val="000000"/>
          <w:sz w:val="22"/>
        </w:rPr>
        <w:t>2</w:t>
      </w:r>
      <w:r w:rsidR="006D077E" w:rsidRPr="006D077E">
        <w:rPr>
          <w:rFonts w:ascii="Calibri" w:eastAsia="Arial Unicode MS" w:hAnsi="Calibri" w:cs="Arial Unicode MS"/>
          <w:color w:val="000000"/>
          <w:sz w:val="22"/>
        </w:rPr>
        <w:t>3</w:t>
      </w:r>
      <w:r w:rsidRPr="006D077E">
        <w:rPr>
          <w:rFonts w:ascii="Calibri" w:eastAsia="Arial Unicode MS" w:hAnsi="Calibri" w:cs="Arial Unicode MS"/>
          <w:color w:val="000000"/>
          <w:sz w:val="22"/>
        </w:rPr>
        <w:t>/</w:t>
      </w:r>
      <w:r w:rsidR="00EB28F0" w:rsidRPr="006D077E">
        <w:rPr>
          <w:rFonts w:ascii="Calibri" w:eastAsia="Arial Unicode MS" w:hAnsi="Calibri" w:cs="Arial Unicode MS"/>
          <w:color w:val="000000"/>
          <w:sz w:val="22"/>
        </w:rPr>
        <w:t>2</w:t>
      </w:r>
      <w:r w:rsidR="006D077E" w:rsidRPr="006D077E">
        <w:rPr>
          <w:rFonts w:ascii="Calibri" w:eastAsia="Arial Unicode MS" w:hAnsi="Calibri" w:cs="Arial Unicode MS"/>
          <w:color w:val="000000"/>
          <w:sz w:val="22"/>
        </w:rPr>
        <w:t>4</w:t>
      </w:r>
      <w:r w:rsidR="00812E7E" w:rsidRPr="006D077E">
        <w:rPr>
          <w:rFonts w:ascii="Calibri" w:eastAsia="Arial Unicode MS" w:hAnsi="Calibri" w:cs="Arial Unicode MS"/>
          <w:color w:val="000000"/>
          <w:sz w:val="22"/>
        </w:rPr>
        <w:t xml:space="preserve"> workbooks </w:t>
      </w:r>
      <w:r w:rsidR="00C364D3" w:rsidRPr="006D077E">
        <w:rPr>
          <w:rFonts w:ascii="Calibri" w:eastAsia="Arial Unicode MS" w:hAnsi="Calibri" w:cs="Arial Unicode MS"/>
          <w:color w:val="000000"/>
          <w:sz w:val="22"/>
        </w:rPr>
        <w:t>followed the format of the</w:t>
      </w:r>
      <w:r w:rsidR="00A61358" w:rsidRPr="006D077E">
        <w:rPr>
          <w:rFonts w:ascii="Calibri" w:eastAsia="Arial Unicode MS" w:hAnsi="Calibri" w:cs="Arial Unicode MS"/>
          <w:color w:val="000000"/>
          <w:sz w:val="22"/>
        </w:rPr>
        <w:t xml:space="preserve"> updated </w:t>
      </w:r>
      <w:r w:rsidR="00C364D3" w:rsidRPr="006D077E">
        <w:rPr>
          <w:rFonts w:ascii="Calibri" w:eastAsia="Arial Unicode MS" w:hAnsi="Calibri" w:cs="Arial Unicode MS"/>
          <w:color w:val="000000"/>
          <w:sz w:val="22"/>
        </w:rPr>
        <w:t>202</w:t>
      </w:r>
      <w:r w:rsidR="006D077E" w:rsidRPr="006D077E">
        <w:rPr>
          <w:rFonts w:ascii="Calibri" w:eastAsia="Arial Unicode MS" w:hAnsi="Calibri" w:cs="Arial Unicode MS"/>
          <w:color w:val="000000"/>
          <w:sz w:val="22"/>
        </w:rPr>
        <w:t>2</w:t>
      </w:r>
      <w:r w:rsidR="00C364D3" w:rsidRPr="006D077E">
        <w:rPr>
          <w:rFonts w:ascii="Calibri" w:eastAsia="Arial Unicode MS" w:hAnsi="Calibri" w:cs="Arial Unicode MS"/>
          <w:color w:val="000000"/>
          <w:sz w:val="22"/>
        </w:rPr>
        <w:t>/2</w:t>
      </w:r>
      <w:r w:rsidR="006D077E" w:rsidRPr="006D077E">
        <w:rPr>
          <w:rFonts w:ascii="Calibri" w:eastAsia="Arial Unicode MS" w:hAnsi="Calibri" w:cs="Arial Unicode MS"/>
          <w:color w:val="000000"/>
          <w:sz w:val="22"/>
        </w:rPr>
        <w:t>3</w:t>
      </w:r>
      <w:r w:rsidR="00C364D3" w:rsidRPr="006D077E">
        <w:rPr>
          <w:rFonts w:ascii="Calibri" w:eastAsia="Arial Unicode MS" w:hAnsi="Calibri" w:cs="Arial Unicode MS"/>
          <w:color w:val="000000"/>
          <w:sz w:val="22"/>
        </w:rPr>
        <w:t xml:space="preserve"> workbooks</w:t>
      </w:r>
      <w:r w:rsidR="00A61358" w:rsidRPr="006D077E">
        <w:rPr>
          <w:rFonts w:ascii="Calibri" w:eastAsia="Arial Unicode MS" w:hAnsi="Calibri" w:cs="Arial Unicode MS"/>
          <w:color w:val="000000"/>
          <w:sz w:val="22"/>
        </w:rPr>
        <w:t xml:space="preserve"> to help enable the continuity of data through the workbook</w:t>
      </w:r>
      <w:r w:rsidR="00CD3B3C" w:rsidRPr="006D077E">
        <w:rPr>
          <w:rFonts w:ascii="Calibri" w:eastAsia="Arial Unicode MS" w:hAnsi="Calibri" w:cs="Arial Unicode MS"/>
          <w:color w:val="000000"/>
          <w:sz w:val="22"/>
        </w:rPr>
        <w:t>.</w:t>
      </w:r>
      <w:r w:rsidR="00FD07F7" w:rsidRPr="006D077E">
        <w:rPr>
          <w:rFonts w:ascii="Calibri" w:eastAsia="Arial Unicode MS" w:hAnsi="Calibri" w:cs="Arial Unicode MS"/>
          <w:color w:val="000000"/>
          <w:sz w:val="22"/>
        </w:rPr>
        <w:t xml:space="preserve"> </w:t>
      </w:r>
      <w:r w:rsidR="00A61358" w:rsidRPr="006D077E">
        <w:rPr>
          <w:rFonts w:ascii="Calibri" w:eastAsia="Arial Unicode MS" w:hAnsi="Calibri" w:cs="Arial Unicode MS"/>
          <w:color w:val="000000"/>
          <w:sz w:val="22"/>
        </w:rPr>
        <w:t xml:space="preserve">All sieve and laser data are now entered into a single worksheet, with conditional formatting to flag up red cells to indicate possible data entry errors. </w:t>
      </w:r>
      <w:r w:rsidR="00CD3B3C" w:rsidRPr="006D077E">
        <w:rPr>
          <w:rFonts w:ascii="Calibri" w:eastAsia="Arial Unicode MS" w:hAnsi="Calibri" w:cs="Arial Unicode MS"/>
          <w:color w:val="000000"/>
          <w:sz w:val="22"/>
        </w:rPr>
        <w:t>D</w:t>
      </w:r>
      <w:r w:rsidR="00812E7E" w:rsidRPr="006D077E">
        <w:rPr>
          <w:rFonts w:ascii="Calibri" w:eastAsia="Arial Unicode MS" w:hAnsi="Calibri" w:cs="Arial Unicode MS"/>
          <w:color w:val="000000"/>
          <w:sz w:val="22"/>
        </w:rPr>
        <w:t xml:space="preserve">ata provided </w:t>
      </w:r>
      <w:r w:rsidR="00FD07F7" w:rsidRPr="006D077E">
        <w:rPr>
          <w:rFonts w:ascii="Calibri" w:eastAsia="Arial Unicode MS" w:hAnsi="Calibri" w:cs="Arial Unicode MS"/>
          <w:color w:val="000000"/>
          <w:sz w:val="22"/>
        </w:rPr>
        <w:t xml:space="preserve">in the </w:t>
      </w:r>
      <w:r w:rsidR="00A12A5E" w:rsidRPr="006D077E">
        <w:rPr>
          <w:rFonts w:ascii="Calibri" w:eastAsia="Arial Unicode MS" w:hAnsi="Calibri" w:cs="Arial Unicode MS"/>
          <w:color w:val="000000"/>
          <w:sz w:val="22"/>
        </w:rPr>
        <w:t>“Laser</w:t>
      </w:r>
      <w:r w:rsidR="00812E7E" w:rsidRPr="006D077E">
        <w:rPr>
          <w:rFonts w:ascii="Calibri" w:eastAsia="Arial Unicode MS" w:hAnsi="Calibri" w:cs="Arial Unicode MS"/>
          <w:color w:val="000000"/>
          <w:sz w:val="22"/>
        </w:rPr>
        <w:t xml:space="preserve"> Metadata”</w:t>
      </w:r>
      <w:r w:rsidR="002E482F" w:rsidRPr="006D077E">
        <w:rPr>
          <w:rFonts w:ascii="Calibri" w:eastAsia="Arial Unicode MS" w:hAnsi="Calibri" w:cs="Arial Unicode MS"/>
          <w:color w:val="000000"/>
          <w:sz w:val="22"/>
        </w:rPr>
        <w:t xml:space="preserve"> </w:t>
      </w:r>
      <w:r w:rsidR="00551421" w:rsidRPr="006D077E">
        <w:rPr>
          <w:rFonts w:ascii="Calibri" w:eastAsia="Arial Unicode MS" w:hAnsi="Calibri" w:cs="Arial Unicode MS"/>
          <w:color w:val="000000"/>
          <w:sz w:val="22"/>
        </w:rPr>
        <w:t xml:space="preserve">spreadsheet tab </w:t>
      </w:r>
      <w:r w:rsidR="002E482F" w:rsidRPr="006D077E">
        <w:rPr>
          <w:rFonts w:ascii="Calibri" w:eastAsia="Arial Unicode MS" w:hAnsi="Calibri" w:cs="Arial Unicode MS"/>
          <w:color w:val="000000"/>
          <w:sz w:val="22"/>
        </w:rPr>
        <w:t xml:space="preserve">were for analytical purposes only and were not published in the </w:t>
      </w:r>
      <w:r w:rsidR="00551421" w:rsidRPr="006D077E">
        <w:rPr>
          <w:rFonts w:ascii="Calibri" w:eastAsia="Arial Unicode MS" w:hAnsi="Calibri" w:cs="Arial Unicode MS"/>
          <w:color w:val="000000"/>
          <w:sz w:val="22"/>
        </w:rPr>
        <w:t>I</w:t>
      </w:r>
      <w:r w:rsidR="002E482F" w:rsidRPr="006D077E">
        <w:rPr>
          <w:rFonts w:ascii="Calibri" w:eastAsia="Arial Unicode MS" w:hAnsi="Calibri" w:cs="Arial Unicode MS"/>
          <w:color w:val="000000"/>
          <w:sz w:val="22"/>
        </w:rPr>
        <w:t>nterim</w:t>
      </w:r>
      <w:r w:rsidR="001F33E7" w:rsidRPr="006D077E">
        <w:rPr>
          <w:rFonts w:ascii="Calibri" w:eastAsia="Arial Unicode MS" w:hAnsi="Calibri" w:cs="Arial Unicode MS"/>
          <w:color w:val="000000"/>
          <w:sz w:val="22"/>
        </w:rPr>
        <w:t xml:space="preserve"> </w:t>
      </w:r>
      <w:r w:rsidR="00551421" w:rsidRPr="006D077E">
        <w:rPr>
          <w:rFonts w:ascii="Calibri" w:eastAsia="Arial Unicode MS" w:hAnsi="Calibri" w:cs="Arial Unicode MS"/>
          <w:color w:val="000000"/>
          <w:sz w:val="22"/>
        </w:rPr>
        <w:t>R</w:t>
      </w:r>
      <w:r w:rsidR="002E482F" w:rsidRPr="006D077E">
        <w:rPr>
          <w:rFonts w:ascii="Calibri" w:eastAsia="Arial Unicode MS" w:hAnsi="Calibri" w:cs="Arial Unicode MS"/>
          <w:color w:val="000000"/>
          <w:sz w:val="22"/>
        </w:rPr>
        <w:t>esults</w:t>
      </w:r>
      <w:r w:rsidR="00551421" w:rsidRPr="006D077E">
        <w:rPr>
          <w:rFonts w:ascii="Calibri" w:eastAsia="Arial Unicode MS" w:hAnsi="Calibri" w:cs="Arial Unicode MS"/>
          <w:color w:val="000000"/>
          <w:sz w:val="22"/>
        </w:rPr>
        <w:t xml:space="preserve"> reports</w:t>
      </w:r>
      <w:r w:rsidR="00CD3B3C" w:rsidRPr="006D077E">
        <w:rPr>
          <w:rFonts w:ascii="Calibri" w:eastAsia="Arial Unicode MS" w:hAnsi="Calibri" w:cs="Arial Unicode MS"/>
          <w:color w:val="000000"/>
          <w:sz w:val="22"/>
        </w:rPr>
        <w:t>.</w:t>
      </w:r>
      <w:r w:rsidR="00A655BB" w:rsidRPr="006D077E">
        <w:rPr>
          <w:rFonts w:ascii="Calibri" w:eastAsia="Arial Unicode MS" w:hAnsi="Calibri" w:cs="Arial Unicode MS"/>
          <w:color w:val="000000"/>
          <w:sz w:val="22"/>
        </w:rPr>
        <w:t xml:space="preserve"> Benchmark metadata </w:t>
      </w:r>
      <w:r w:rsidR="007F6F29" w:rsidRPr="006D077E">
        <w:rPr>
          <w:rFonts w:ascii="Calibri" w:eastAsia="Arial Unicode MS" w:hAnsi="Calibri" w:cs="Arial Unicode MS"/>
          <w:color w:val="000000"/>
          <w:sz w:val="22"/>
        </w:rPr>
        <w:t>were</w:t>
      </w:r>
      <w:r w:rsidR="00FF2E8D" w:rsidRPr="006D077E">
        <w:rPr>
          <w:rFonts w:ascii="Calibri" w:eastAsia="Arial Unicode MS" w:hAnsi="Calibri" w:cs="Arial Unicode MS"/>
          <w:color w:val="000000"/>
          <w:sz w:val="22"/>
        </w:rPr>
        <w:t xml:space="preserve"> included </w:t>
      </w:r>
      <w:r w:rsidR="00A655BB" w:rsidRPr="006D077E">
        <w:rPr>
          <w:rFonts w:ascii="Calibri" w:eastAsia="Arial Unicode MS" w:hAnsi="Calibri" w:cs="Arial Unicode MS"/>
          <w:color w:val="000000"/>
          <w:sz w:val="22"/>
        </w:rPr>
        <w:t>in each sample report for participants to see how the Benc</w:t>
      </w:r>
      <w:r w:rsidR="00EB28F0" w:rsidRPr="006D077E">
        <w:rPr>
          <w:rFonts w:ascii="Calibri" w:eastAsia="Arial Unicode MS" w:hAnsi="Calibri" w:cs="Arial Unicode MS"/>
          <w:color w:val="000000"/>
          <w:sz w:val="22"/>
        </w:rPr>
        <w:t>hmark Lab analysed each sample.</w:t>
      </w:r>
    </w:p>
    <w:p w14:paraId="4468D406" w14:textId="52A89B75" w:rsidR="002E482F" w:rsidRPr="00083A47" w:rsidRDefault="002E482F" w:rsidP="003F5493">
      <w:pPr>
        <w:spacing w:after="240" w:line="360" w:lineRule="auto"/>
        <w:jc w:val="both"/>
        <w:rPr>
          <w:rFonts w:asciiTheme="minorHAnsi" w:eastAsia="Arial Unicode MS" w:hAnsiTheme="minorHAnsi" w:cs="Arial Unicode MS"/>
          <w:color w:val="000000"/>
          <w:sz w:val="22"/>
        </w:rPr>
      </w:pPr>
      <w:r w:rsidRPr="00083A47">
        <w:rPr>
          <w:rFonts w:ascii="Calibri" w:eastAsia="Arial Unicode MS" w:hAnsi="Calibri" w:cs="Arial Unicode MS"/>
          <w:color w:val="000000"/>
          <w:sz w:val="22"/>
        </w:rPr>
        <w:t xml:space="preserve">Approximately </w:t>
      </w:r>
      <w:r w:rsidR="00083A47" w:rsidRPr="00083A47">
        <w:rPr>
          <w:rFonts w:ascii="Calibri" w:eastAsia="Arial Unicode MS" w:hAnsi="Calibri" w:cs="Arial Unicode MS"/>
          <w:color w:val="000000"/>
          <w:sz w:val="22"/>
        </w:rPr>
        <w:t>nine</w:t>
      </w:r>
      <w:r w:rsidRPr="00083A47">
        <w:rPr>
          <w:rFonts w:ascii="Calibri" w:eastAsia="Arial Unicode MS" w:hAnsi="Calibri" w:cs="Arial Unicode MS"/>
          <w:color w:val="000000"/>
          <w:sz w:val="22"/>
        </w:rPr>
        <w:t xml:space="preserve"> weeks were allowed for the analysis of </w:t>
      </w:r>
      <w:r w:rsidR="00EB28F0" w:rsidRPr="00083A47">
        <w:rPr>
          <w:rFonts w:ascii="Calibri" w:eastAsia="Arial Unicode MS" w:hAnsi="Calibri" w:cs="Arial Unicode MS"/>
          <w:color w:val="000000"/>
          <w:sz w:val="22"/>
        </w:rPr>
        <w:t xml:space="preserve">the first </w:t>
      </w:r>
      <w:r w:rsidR="00264119" w:rsidRPr="00083A47">
        <w:rPr>
          <w:rFonts w:ascii="Calibri" w:eastAsia="Arial Unicode MS" w:hAnsi="Calibri" w:cs="Arial Unicode MS"/>
          <w:color w:val="000000"/>
          <w:sz w:val="22"/>
        </w:rPr>
        <w:t xml:space="preserve">pair of </w:t>
      </w:r>
      <w:r w:rsidRPr="00083A47">
        <w:rPr>
          <w:rFonts w:ascii="Calibri" w:eastAsia="Arial Unicode MS" w:hAnsi="Calibri" w:cs="Arial Unicode MS"/>
          <w:color w:val="000000"/>
          <w:sz w:val="22"/>
        </w:rPr>
        <w:t>PS sample</w:t>
      </w:r>
      <w:r w:rsidR="00264119" w:rsidRPr="00083A47">
        <w:rPr>
          <w:rFonts w:ascii="Calibri" w:eastAsia="Arial Unicode MS" w:hAnsi="Calibri" w:cs="Arial Unicode MS"/>
          <w:color w:val="000000"/>
          <w:sz w:val="22"/>
        </w:rPr>
        <w:t>s</w:t>
      </w:r>
      <w:r w:rsidR="00B955C0" w:rsidRPr="00083A47">
        <w:rPr>
          <w:rFonts w:ascii="Calibri" w:eastAsia="Arial Unicode MS" w:hAnsi="Calibri" w:cs="Arial Unicode MS"/>
          <w:color w:val="000000"/>
          <w:sz w:val="22"/>
        </w:rPr>
        <w:t xml:space="preserve"> sent out </w:t>
      </w:r>
      <w:r w:rsidR="00EB28F0" w:rsidRPr="00083A47">
        <w:rPr>
          <w:rFonts w:asciiTheme="minorHAnsi" w:eastAsia="Arial Unicode MS" w:hAnsiTheme="minorHAnsi" w:cs="Arial Unicode MS"/>
          <w:color w:val="000000"/>
          <w:sz w:val="22"/>
        </w:rPr>
        <w:t>(</w:t>
      </w:r>
      <w:r w:rsidR="00416FFF" w:rsidRPr="00083A47">
        <w:rPr>
          <w:rFonts w:asciiTheme="minorHAnsi" w:eastAsia="Arial Unicode MS" w:hAnsiTheme="minorHAnsi" w:cs="Arial Unicode MS"/>
          <w:color w:val="000000"/>
          <w:sz w:val="22"/>
        </w:rPr>
        <w:t>PS</w:t>
      </w:r>
      <w:r w:rsidR="00AD65FA" w:rsidRPr="00083A47">
        <w:rPr>
          <w:rFonts w:asciiTheme="minorHAnsi" w:eastAsia="Arial Unicode MS" w:hAnsiTheme="minorHAnsi" w:cs="Arial Unicode MS"/>
          <w:color w:val="000000"/>
          <w:sz w:val="22"/>
        </w:rPr>
        <w:t>8</w:t>
      </w:r>
      <w:r w:rsidR="00083A47" w:rsidRPr="00083A47">
        <w:rPr>
          <w:rFonts w:asciiTheme="minorHAnsi" w:eastAsia="Arial Unicode MS" w:hAnsiTheme="minorHAnsi" w:cs="Arial Unicode MS"/>
          <w:color w:val="000000"/>
          <w:sz w:val="22"/>
        </w:rPr>
        <w:t>8</w:t>
      </w:r>
      <w:r w:rsidR="00812E7E" w:rsidRPr="00083A47">
        <w:rPr>
          <w:rFonts w:asciiTheme="minorHAnsi" w:eastAsia="Arial Unicode MS" w:hAnsiTheme="minorHAnsi" w:cs="Arial Unicode MS"/>
          <w:color w:val="000000"/>
          <w:sz w:val="22"/>
        </w:rPr>
        <w:t xml:space="preserve"> &amp; </w:t>
      </w:r>
      <w:r w:rsidR="00416FFF" w:rsidRPr="00083A47">
        <w:rPr>
          <w:rFonts w:asciiTheme="minorHAnsi" w:eastAsia="Arial Unicode MS" w:hAnsiTheme="minorHAnsi" w:cs="Arial Unicode MS"/>
          <w:color w:val="000000"/>
          <w:sz w:val="22"/>
        </w:rPr>
        <w:t>PS</w:t>
      </w:r>
      <w:r w:rsidR="00AD65FA" w:rsidRPr="00083A47">
        <w:rPr>
          <w:rFonts w:asciiTheme="minorHAnsi" w:eastAsia="Arial Unicode MS" w:hAnsiTheme="minorHAnsi" w:cs="Arial Unicode MS"/>
          <w:color w:val="000000"/>
          <w:sz w:val="22"/>
        </w:rPr>
        <w:t>8</w:t>
      </w:r>
      <w:r w:rsidR="00083A47" w:rsidRPr="00083A47">
        <w:rPr>
          <w:rFonts w:asciiTheme="minorHAnsi" w:eastAsia="Arial Unicode MS" w:hAnsiTheme="minorHAnsi" w:cs="Arial Unicode MS"/>
          <w:color w:val="000000"/>
          <w:sz w:val="22"/>
        </w:rPr>
        <w:t>9</w:t>
      </w:r>
      <w:r w:rsidR="00EB28F0" w:rsidRPr="00083A47">
        <w:rPr>
          <w:rFonts w:asciiTheme="minorHAnsi" w:eastAsia="Arial Unicode MS" w:hAnsiTheme="minorHAnsi" w:cs="Arial Unicode MS"/>
          <w:color w:val="000000"/>
          <w:sz w:val="22"/>
        </w:rPr>
        <w:t xml:space="preserve">) and approximately </w:t>
      </w:r>
      <w:r w:rsidR="00083A47" w:rsidRPr="00083A47">
        <w:rPr>
          <w:rFonts w:asciiTheme="minorHAnsi" w:eastAsia="Arial Unicode MS" w:hAnsiTheme="minorHAnsi" w:cs="Arial Unicode MS"/>
          <w:color w:val="000000"/>
          <w:sz w:val="22"/>
        </w:rPr>
        <w:t>eight</w:t>
      </w:r>
      <w:r w:rsidR="00EB28F0" w:rsidRPr="00083A47">
        <w:rPr>
          <w:rFonts w:asciiTheme="minorHAnsi" w:eastAsia="Arial Unicode MS" w:hAnsiTheme="minorHAnsi" w:cs="Arial Unicode MS"/>
          <w:color w:val="000000"/>
          <w:sz w:val="22"/>
        </w:rPr>
        <w:t xml:space="preserve"> weeks for the second pair (</w:t>
      </w:r>
      <w:r w:rsidR="008660F5" w:rsidRPr="00083A47">
        <w:rPr>
          <w:rFonts w:asciiTheme="minorHAnsi" w:eastAsia="Arial Unicode MS" w:hAnsiTheme="minorHAnsi" w:cs="Arial Unicode MS"/>
          <w:color w:val="000000"/>
          <w:sz w:val="22"/>
        </w:rPr>
        <w:t>PS</w:t>
      </w:r>
      <w:r w:rsidR="00083A47" w:rsidRPr="00083A47">
        <w:rPr>
          <w:rFonts w:asciiTheme="minorHAnsi" w:eastAsia="Arial Unicode MS" w:hAnsiTheme="minorHAnsi" w:cs="Arial Unicode MS"/>
          <w:color w:val="000000"/>
          <w:sz w:val="22"/>
        </w:rPr>
        <w:t>90</w:t>
      </w:r>
      <w:r w:rsidR="008660F5" w:rsidRPr="00083A47">
        <w:rPr>
          <w:rFonts w:asciiTheme="minorHAnsi" w:eastAsia="Arial Unicode MS" w:hAnsiTheme="minorHAnsi" w:cs="Arial Unicode MS"/>
          <w:color w:val="000000"/>
          <w:sz w:val="22"/>
        </w:rPr>
        <w:t xml:space="preserve"> &amp; PS</w:t>
      </w:r>
      <w:r w:rsidR="00083A47" w:rsidRPr="00083A47">
        <w:rPr>
          <w:rFonts w:asciiTheme="minorHAnsi" w:eastAsia="Arial Unicode MS" w:hAnsiTheme="minorHAnsi" w:cs="Arial Unicode MS"/>
          <w:color w:val="000000"/>
          <w:sz w:val="22"/>
        </w:rPr>
        <w:t>91</w:t>
      </w:r>
      <w:r w:rsidR="00B955C0" w:rsidRPr="00083A47">
        <w:rPr>
          <w:rFonts w:asciiTheme="minorHAnsi" w:eastAsia="Arial Unicode MS" w:hAnsiTheme="minorHAnsi" w:cs="Arial Unicode MS"/>
          <w:color w:val="000000"/>
          <w:sz w:val="22"/>
        </w:rPr>
        <w:t>)</w:t>
      </w:r>
      <w:r w:rsidRPr="00083A47">
        <w:rPr>
          <w:rFonts w:asciiTheme="minorHAnsi" w:eastAsia="Arial Unicode MS" w:hAnsiTheme="minorHAnsi" w:cs="Arial Unicode MS"/>
          <w:color w:val="000000"/>
          <w:sz w:val="22"/>
        </w:rPr>
        <w:t>.</w:t>
      </w:r>
    </w:p>
    <w:p w14:paraId="049AB471" w14:textId="5C48BDE9" w:rsidR="002E482F" w:rsidRPr="006D077E" w:rsidRDefault="002E482F" w:rsidP="0070463C">
      <w:pPr>
        <w:pStyle w:val="Heading2"/>
        <w:rPr>
          <w:rFonts w:asciiTheme="minorHAnsi" w:eastAsia="Arial Unicode MS" w:hAnsiTheme="minorHAnsi"/>
        </w:rPr>
      </w:pPr>
      <w:bookmarkStart w:id="51" w:name="_Ref432994702"/>
      <w:bookmarkStart w:id="52" w:name="_Ref432994725"/>
      <w:bookmarkStart w:id="53" w:name="_Toc256419478"/>
      <w:bookmarkStart w:id="54" w:name="_Toc419983510"/>
      <w:bookmarkStart w:id="55" w:name="_Toc170831989"/>
      <w:bookmarkStart w:id="56" w:name="_Toc170832243"/>
      <w:r w:rsidRPr="006D077E">
        <w:rPr>
          <w:rFonts w:asciiTheme="minorHAnsi" w:eastAsia="Arial Unicode MS" w:hAnsiTheme="minorHAnsi"/>
        </w:rPr>
        <w:t>Results</w:t>
      </w:r>
      <w:bookmarkEnd w:id="51"/>
      <w:bookmarkEnd w:id="52"/>
      <w:bookmarkEnd w:id="53"/>
      <w:bookmarkEnd w:id="54"/>
      <w:bookmarkEnd w:id="55"/>
      <w:bookmarkEnd w:id="56"/>
    </w:p>
    <w:p w14:paraId="3E08F764" w14:textId="47A0139D" w:rsidR="002E482F" w:rsidRPr="006D077E" w:rsidRDefault="002E482F" w:rsidP="0070463C">
      <w:pPr>
        <w:pStyle w:val="Heading3"/>
        <w:rPr>
          <w:rFonts w:asciiTheme="minorHAnsi" w:eastAsia="Arial Unicode MS" w:hAnsiTheme="minorHAnsi"/>
        </w:rPr>
      </w:pPr>
      <w:bookmarkStart w:id="57" w:name="_Toc170831990"/>
      <w:bookmarkStart w:id="58" w:name="_Toc170832244"/>
      <w:r w:rsidRPr="006D077E">
        <w:rPr>
          <w:rFonts w:asciiTheme="minorHAnsi" w:eastAsia="Arial Unicode MS" w:hAnsiTheme="minorHAnsi"/>
        </w:rPr>
        <w:t>General comments</w:t>
      </w:r>
      <w:bookmarkEnd w:id="57"/>
      <w:bookmarkEnd w:id="58"/>
    </w:p>
    <w:p w14:paraId="790794D6" w14:textId="29D228FD" w:rsidR="002E482F" w:rsidRPr="00052BCD" w:rsidRDefault="006D077E" w:rsidP="003F5493">
      <w:pPr>
        <w:spacing w:after="240" w:line="360" w:lineRule="auto"/>
        <w:jc w:val="both"/>
        <w:rPr>
          <w:rFonts w:ascii="Calibri" w:eastAsia="Arial Unicode MS" w:hAnsi="Calibri" w:cs="Arial Unicode MS"/>
          <w:color w:val="000000"/>
          <w:sz w:val="22"/>
          <w:highlight w:val="yellow"/>
        </w:rPr>
      </w:pPr>
      <w:r w:rsidRPr="006D077E">
        <w:rPr>
          <w:rFonts w:ascii="Calibri" w:eastAsia="Arial Unicode MS" w:hAnsi="Calibri" w:cs="Arial Unicode MS"/>
          <w:color w:val="000000"/>
          <w:sz w:val="22"/>
        </w:rPr>
        <w:t>Fifteen</w:t>
      </w:r>
      <w:r w:rsidR="002E482F" w:rsidRPr="006D077E">
        <w:rPr>
          <w:rFonts w:ascii="Calibri" w:eastAsia="Arial Unicode MS" w:hAnsi="Calibri" w:cs="Arial Unicode MS"/>
          <w:color w:val="000000"/>
          <w:sz w:val="22"/>
        </w:rPr>
        <w:t xml:space="preserve"> laboratories sub</w:t>
      </w:r>
      <w:r w:rsidR="00FC38C2" w:rsidRPr="006D077E">
        <w:rPr>
          <w:rFonts w:ascii="Calibri" w:eastAsia="Arial Unicode MS" w:hAnsi="Calibri" w:cs="Arial Unicode MS"/>
          <w:color w:val="000000"/>
          <w:sz w:val="22"/>
        </w:rPr>
        <w:t>scribed to the exercises in 20</w:t>
      </w:r>
      <w:r w:rsidR="008B04C4" w:rsidRPr="006D077E">
        <w:rPr>
          <w:rFonts w:ascii="Calibri" w:eastAsia="Arial Unicode MS" w:hAnsi="Calibri" w:cs="Arial Unicode MS"/>
          <w:color w:val="000000"/>
          <w:sz w:val="22"/>
        </w:rPr>
        <w:t>2</w:t>
      </w:r>
      <w:r w:rsidRPr="006D077E">
        <w:rPr>
          <w:rFonts w:ascii="Calibri" w:eastAsia="Arial Unicode MS" w:hAnsi="Calibri" w:cs="Arial Unicode MS"/>
          <w:color w:val="000000"/>
          <w:sz w:val="22"/>
        </w:rPr>
        <w:t>3</w:t>
      </w:r>
      <w:r w:rsidR="00D13906" w:rsidRPr="006D077E">
        <w:rPr>
          <w:rFonts w:ascii="Calibri" w:eastAsia="Arial Unicode MS" w:hAnsi="Calibri" w:cs="Arial Unicode MS"/>
          <w:color w:val="000000"/>
          <w:sz w:val="22"/>
        </w:rPr>
        <w:t>/</w:t>
      </w:r>
      <w:r w:rsidR="00960F28" w:rsidRPr="006D077E">
        <w:rPr>
          <w:rFonts w:ascii="Calibri" w:eastAsia="Arial Unicode MS" w:hAnsi="Calibri" w:cs="Arial Unicode MS"/>
          <w:color w:val="000000"/>
          <w:sz w:val="22"/>
        </w:rPr>
        <w:t>2</w:t>
      </w:r>
      <w:r w:rsidRPr="006D077E">
        <w:rPr>
          <w:rFonts w:ascii="Calibri" w:eastAsia="Arial Unicode MS" w:hAnsi="Calibri" w:cs="Arial Unicode MS"/>
          <w:color w:val="000000"/>
          <w:sz w:val="22"/>
        </w:rPr>
        <w:t>4</w:t>
      </w:r>
      <w:r w:rsidR="002E482F" w:rsidRPr="006D077E">
        <w:rPr>
          <w:rFonts w:ascii="Calibri" w:eastAsia="Arial Unicode MS" w:hAnsi="Calibri" w:cs="Arial Unicode MS"/>
          <w:color w:val="000000"/>
          <w:sz w:val="22"/>
        </w:rPr>
        <w:t>.</w:t>
      </w:r>
      <w:r w:rsidR="00FD07F7" w:rsidRPr="006D077E">
        <w:rPr>
          <w:rFonts w:ascii="Calibri" w:eastAsia="Arial Unicode MS" w:hAnsi="Calibri" w:cs="Arial Unicode MS"/>
          <w:color w:val="000000"/>
          <w:sz w:val="22"/>
        </w:rPr>
        <w:t xml:space="preserve"> </w:t>
      </w:r>
      <w:r w:rsidR="00FC38C2" w:rsidRPr="006D077E">
        <w:rPr>
          <w:rFonts w:ascii="Calibri" w:eastAsia="Arial Unicode MS" w:hAnsi="Calibri" w:cs="Arial Unicode MS"/>
          <w:color w:val="000000"/>
          <w:sz w:val="22"/>
        </w:rPr>
        <w:t xml:space="preserve">For the first </w:t>
      </w:r>
      <w:r w:rsidR="00605C47" w:rsidRPr="006D077E">
        <w:rPr>
          <w:rFonts w:ascii="Calibri" w:eastAsia="Arial Unicode MS" w:hAnsi="Calibri" w:cs="Arial Unicode MS"/>
          <w:color w:val="000000"/>
          <w:sz w:val="22"/>
        </w:rPr>
        <w:t xml:space="preserve">circulation </w:t>
      </w:r>
      <w:r w:rsidR="00FC38C2" w:rsidRPr="006D077E">
        <w:rPr>
          <w:rFonts w:ascii="Calibri" w:eastAsia="Arial Unicode MS" w:hAnsi="Calibri" w:cs="Arial Unicode MS"/>
          <w:color w:val="000000"/>
          <w:sz w:val="22"/>
        </w:rPr>
        <w:t>(</w:t>
      </w:r>
      <w:r w:rsidR="00D13906" w:rsidRPr="006D077E">
        <w:rPr>
          <w:rFonts w:ascii="Calibri" w:eastAsia="Arial Unicode MS" w:hAnsi="Calibri" w:cs="Arial Unicode MS"/>
          <w:color w:val="000000"/>
          <w:sz w:val="22"/>
        </w:rPr>
        <w:t>PS</w:t>
      </w:r>
      <w:r w:rsidR="00622014" w:rsidRPr="006D077E">
        <w:rPr>
          <w:rFonts w:ascii="Calibri" w:eastAsia="Arial Unicode MS" w:hAnsi="Calibri" w:cs="Arial Unicode MS"/>
          <w:color w:val="000000"/>
          <w:sz w:val="22"/>
        </w:rPr>
        <w:t>8</w:t>
      </w:r>
      <w:r w:rsidRPr="006D077E">
        <w:rPr>
          <w:rFonts w:ascii="Calibri" w:eastAsia="Arial Unicode MS" w:hAnsi="Calibri" w:cs="Arial Unicode MS"/>
          <w:color w:val="000000"/>
          <w:sz w:val="22"/>
        </w:rPr>
        <w:t>8</w:t>
      </w:r>
      <w:r w:rsidR="00FC38C2" w:rsidRPr="006D077E">
        <w:rPr>
          <w:rFonts w:ascii="Calibri" w:eastAsia="Arial Unicode MS" w:hAnsi="Calibri" w:cs="Arial Unicode MS"/>
          <w:color w:val="000000"/>
          <w:sz w:val="22"/>
        </w:rPr>
        <w:t xml:space="preserve"> and </w:t>
      </w:r>
      <w:r w:rsidR="00960F28" w:rsidRPr="006D077E">
        <w:rPr>
          <w:rFonts w:ascii="Calibri" w:eastAsia="Arial Unicode MS" w:hAnsi="Calibri" w:cs="Arial Unicode MS"/>
          <w:color w:val="000000"/>
          <w:sz w:val="22"/>
        </w:rPr>
        <w:t>PS</w:t>
      </w:r>
      <w:r w:rsidR="00622014" w:rsidRPr="006D077E">
        <w:rPr>
          <w:rFonts w:ascii="Calibri" w:eastAsia="Arial Unicode MS" w:hAnsi="Calibri" w:cs="Arial Unicode MS"/>
          <w:color w:val="000000"/>
          <w:sz w:val="22"/>
        </w:rPr>
        <w:t>8</w:t>
      </w:r>
      <w:r w:rsidRPr="006D077E">
        <w:rPr>
          <w:rFonts w:ascii="Calibri" w:eastAsia="Arial Unicode MS" w:hAnsi="Calibri" w:cs="Arial Unicode MS"/>
          <w:color w:val="000000"/>
          <w:sz w:val="22"/>
        </w:rPr>
        <w:t>9</w:t>
      </w:r>
      <w:r w:rsidR="00FC38C2" w:rsidRPr="006D077E">
        <w:rPr>
          <w:rFonts w:ascii="Calibri" w:eastAsia="Arial Unicode MS" w:hAnsi="Calibri" w:cs="Arial Unicode MS"/>
          <w:color w:val="000000"/>
          <w:sz w:val="22"/>
        </w:rPr>
        <w:t>)</w:t>
      </w:r>
      <w:r w:rsidRPr="006D077E">
        <w:rPr>
          <w:rFonts w:ascii="Calibri" w:eastAsia="Arial Unicode MS" w:hAnsi="Calibri" w:cs="Arial Unicode MS"/>
          <w:color w:val="000000"/>
          <w:sz w:val="22"/>
        </w:rPr>
        <w:t xml:space="preserve"> twelve</w:t>
      </w:r>
      <w:r w:rsidR="00605C47" w:rsidRPr="006D077E">
        <w:rPr>
          <w:rFonts w:ascii="Calibri" w:eastAsia="Arial Unicode MS" w:hAnsi="Calibri" w:cs="Arial Unicode MS"/>
          <w:color w:val="000000"/>
          <w:sz w:val="22"/>
        </w:rPr>
        <w:t xml:space="preserve"> subscribing participants provided results</w:t>
      </w:r>
      <w:r w:rsidR="00012E8C" w:rsidRPr="006D077E">
        <w:rPr>
          <w:rFonts w:ascii="Calibri" w:eastAsia="Arial Unicode MS" w:hAnsi="Calibri" w:cs="Arial Unicode MS"/>
          <w:color w:val="000000"/>
          <w:sz w:val="22"/>
        </w:rPr>
        <w:t xml:space="preserve"> on time</w:t>
      </w:r>
      <w:r w:rsidR="005C37D8">
        <w:rPr>
          <w:rFonts w:ascii="Calibri" w:eastAsia="Arial Unicode MS" w:hAnsi="Calibri" w:cs="Arial Unicode MS"/>
          <w:color w:val="000000"/>
          <w:sz w:val="22"/>
        </w:rPr>
        <w:t>. Participant</w:t>
      </w:r>
      <w:r w:rsidR="00FD07F7" w:rsidRPr="006D077E">
        <w:rPr>
          <w:rFonts w:ascii="Calibri" w:eastAsia="Arial Unicode MS" w:hAnsi="Calibri" w:cs="Arial Unicode MS"/>
          <w:color w:val="000000"/>
          <w:sz w:val="22"/>
        </w:rPr>
        <w:t xml:space="preserve"> </w:t>
      </w:r>
      <w:r w:rsidR="00324B92" w:rsidRPr="006D077E">
        <w:rPr>
          <w:rFonts w:ascii="Calibri" w:eastAsia="Arial Unicode MS" w:hAnsi="Calibri" w:cs="Arial Unicode MS"/>
          <w:color w:val="000000"/>
          <w:sz w:val="22"/>
        </w:rPr>
        <w:t>PSA</w:t>
      </w:r>
      <w:r w:rsidR="00552F20" w:rsidRPr="006D077E">
        <w:rPr>
          <w:rFonts w:ascii="Calibri" w:eastAsia="Arial Unicode MS" w:hAnsi="Calibri" w:cs="Arial Unicode MS"/>
          <w:color w:val="000000"/>
          <w:sz w:val="22"/>
        </w:rPr>
        <w:t>_</w:t>
      </w:r>
      <w:r w:rsidRPr="006D077E">
        <w:rPr>
          <w:rFonts w:ascii="Calibri" w:eastAsia="Arial Unicode MS" w:hAnsi="Calibri" w:cs="Arial Unicode MS"/>
          <w:color w:val="000000"/>
          <w:sz w:val="22"/>
        </w:rPr>
        <w:t>3014</w:t>
      </w:r>
      <w:r w:rsidR="00552F20" w:rsidRPr="006D077E">
        <w:rPr>
          <w:rFonts w:ascii="Calibri" w:eastAsia="Arial Unicode MS" w:hAnsi="Calibri" w:cs="Arial Unicode MS"/>
          <w:color w:val="000000"/>
          <w:sz w:val="22"/>
        </w:rPr>
        <w:t xml:space="preserve"> </w:t>
      </w:r>
      <w:r w:rsidR="00035B6F" w:rsidRPr="006D077E">
        <w:rPr>
          <w:rFonts w:ascii="Calibri" w:eastAsia="Arial Unicode MS" w:hAnsi="Calibri" w:cs="Arial Unicode MS"/>
          <w:color w:val="000000"/>
          <w:sz w:val="22"/>
        </w:rPr>
        <w:t>communica</w:t>
      </w:r>
      <w:r w:rsidR="00552F20" w:rsidRPr="006D077E">
        <w:rPr>
          <w:rFonts w:ascii="Calibri" w:eastAsia="Arial Unicode MS" w:hAnsi="Calibri" w:cs="Arial Unicode MS"/>
          <w:color w:val="000000"/>
          <w:sz w:val="22"/>
        </w:rPr>
        <w:t>ted t</w:t>
      </w:r>
      <w:r w:rsidR="000934E9" w:rsidRPr="006D077E">
        <w:rPr>
          <w:rFonts w:ascii="Calibri" w:eastAsia="Arial Unicode MS" w:hAnsi="Calibri" w:cs="Arial Unicode MS"/>
          <w:color w:val="000000"/>
          <w:sz w:val="22"/>
        </w:rPr>
        <w:t>h</w:t>
      </w:r>
      <w:r w:rsidR="00552F20" w:rsidRPr="006D077E">
        <w:rPr>
          <w:rFonts w:ascii="Calibri" w:eastAsia="Arial Unicode MS" w:hAnsi="Calibri" w:cs="Arial Unicode MS"/>
          <w:color w:val="000000"/>
          <w:sz w:val="22"/>
        </w:rPr>
        <w:t xml:space="preserve">at they would not be able to </w:t>
      </w:r>
      <w:r w:rsidR="000934E9" w:rsidRPr="006D077E">
        <w:rPr>
          <w:rFonts w:ascii="Calibri" w:eastAsia="Arial Unicode MS" w:hAnsi="Calibri" w:cs="Arial Unicode MS"/>
          <w:color w:val="000000"/>
          <w:sz w:val="22"/>
        </w:rPr>
        <w:t>meet the</w:t>
      </w:r>
      <w:r w:rsidRPr="006D077E">
        <w:rPr>
          <w:rFonts w:ascii="Calibri" w:eastAsia="Arial Unicode MS" w:hAnsi="Calibri" w:cs="Arial Unicode MS"/>
          <w:color w:val="000000"/>
          <w:sz w:val="22"/>
        </w:rPr>
        <w:t xml:space="preserve"> February</w:t>
      </w:r>
      <w:r w:rsidR="00035B6F" w:rsidRPr="006D077E">
        <w:rPr>
          <w:rFonts w:ascii="Calibri" w:eastAsia="Arial Unicode MS" w:hAnsi="Calibri" w:cs="Arial Unicode MS"/>
          <w:color w:val="000000"/>
          <w:sz w:val="22"/>
        </w:rPr>
        <w:t xml:space="preserve"> deadline</w:t>
      </w:r>
      <w:r w:rsidR="007E79F5" w:rsidRPr="006D077E">
        <w:rPr>
          <w:rFonts w:ascii="Calibri" w:eastAsia="Arial Unicode MS" w:hAnsi="Calibri" w:cs="Arial Unicode MS"/>
          <w:color w:val="000000"/>
          <w:sz w:val="22"/>
        </w:rPr>
        <w:t xml:space="preserve"> but</w:t>
      </w:r>
      <w:r w:rsidR="00012E8C" w:rsidRPr="006D077E">
        <w:rPr>
          <w:rFonts w:ascii="Calibri" w:eastAsia="Arial Unicode MS" w:hAnsi="Calibri" w:cs="Arial Unicode MS"/>
          <w:color w:val="000000"/>
          <w:sz w:val="22"/>
        </w:rPr>
        <w:t xml:space="preserve"> would</w:t>
      </w:r>
      <w:r w:rsidR="007E79F5" w:rsidRPr="006D077E">
        <w:rPr>
          <w:rFonts w:ascii="Calibri" w:eastAsia="Arial Unicode MS" w:hAnsi="Calibri" w:cs="Arial Unicode MS"/>
          <w:color w:val="000000"/>
          <w:sz w:val="22"/>
        </w:rPr>
        <w:t xml:space="preserve"> submit data </w:t>
      </w:r>
      <w:r w:rsidRPr="006D077E">
        <w:rPr>
          <w:rFonts w:ascii="Calibri" w:eastAsia="Arial Unicode MS" w:hAnsi="Calibri" w:cs="Arial Unicode MS"/>
          <w:color w:val="000000"/>
          <w:sz w:val="22"/>
        </w:rPr>
        <w:t>in March</w:t>
      </w:r>
      <w:r w:rsidR="005C37D8">
        <w:rPr>
          <w:rFonts w:ascii="Calibri" w:eastAsia="Arial Unicode MS" w:hAnsi="Calibri" w:cs="Arial Unicode MS"/>
          <w:color w:val="000000"/>
          <w:sz w:val="22"/>
        </w:rPr>
        <w:t>, despite reminders at the time of writing no results have been received.</w:t>
      </w:r>
      <w:r w:rsidR="00C943DC" w:rsidRPr="006D077E">
        <w:rPr>
          <w:rFonts w:ascii="Calibri" w:eastAsia="Arial Unicode MS" w:hAnsi="Calibri" w:cs="Arial Unicode MS"/>
          <w:color w:val="000000"/>
          <w:sz w:val="22"/>
        </w:rPr>
        <w:t xml:space="preserve"> </w:t>
      </w:r>
      <w:bookmarkStart w:id="59" w:name="_Hlk67579849"/>
      <w:r w:rsidR="00C943DC" w:rsidRPr="005C37D8">
        <w:rPr>
          <w:rFonts w:ascii="Calibri" w:eastAsia="Arial Unicode MS" w:hAnsi="Calibri" w:cs="Arial Unicode MS"/>
          <w:color w:val="000000"/>
          <w:sz w:val="22"/>
        </w:rPr>
        <w:t>PSA_</w:t>
      </w:r>
      <w:r w:rsidRPr="005C37D8">
        <w:rPr>
          <w:rFonts w:ascii="Calibri" w:eastAsia="Arial Unicode MS" w:hAnsi="Calibri" w:cs="Arial Unicode MS"/>
          <w:color w:val="000000"/>
          <w:sz w:val="22"/>
        </w:rPr>
        <w:t>3009</w:t>
      </w:r>
      <w:r w:rsidR="00C943DC" w:rsidRPr="005C37D8">
        <w:rPr>
          <w:rFonts w:ascii="Calibri" w:eastAsia="Arial Unicode MS" w:hAnsi="Calibri" w:cs="Arial Unicode MS"/>
          <w:color w:val="000000"/>
          <w:sz w:val="22"/>
        </w:rPr>
        <w:t xml:space="preserve"> communicated that they </w:t>
      </w:r>
      <w:r w:rsidR="00FF4F3F" w:rsidRPr="005C37D8">
        <w:rPr>
          <w:rFonts w:ascii="Calibri" w:eastAsia="Arial Unicode MS" w:hAnsi="Calibri" w:cs="Arial Unicode MS"/>
          <w:color w:val="000000"/>
          <w:sz w:val="22"/>
        </w:rPr>
        <w:t>had</w:t>
      </w:r>
      <w:r w:rsidR="005C37D8" w:rsidRPr="005C37D8">
        <w:rPr>
          <w:rFonts w:ascii="Calibri" w:eastAsia="Arial Unicode MS" w:hAnsi="Calibri" w:cs="Arial Unicode MS"/>
          <w:color w:val="000000"/>
          <w:sz w:val="22"/>
        </w:rPr>
        <w:t xml:space="preserve"> recently relocated to new premises and were currently setting up the lab and awaiting UKAS accreditation</w:t>
      </w:r>
      <w:bookmarkEnd w:id="59"/>
      <w:r w:rsidR="005C37D8" w:rsidRPr="005C37D8">
        <w:rPr>
          <w:rFonts w:ascii="Calibri" w:eastAsia="Arial Unicode MS" w:hAnsi="Calibri" w:cs="Arial Unicode MS"/>
          <w:color w:val="000000"/>
          <w:sz w:val="22"/>
        </w:rPr>
        <w:t>, they would participate once they were fully operational</w:t>
      </w:r>
      <w:r w:rsidR="00012E8C" w:rsidRPr="005C37D8">
        <w:rPr>
          <w:rFonts w:ascii="Calibri" w:eastAsia="Arial Unicode MS" w:hAnsi="Calibri" w:cs="Arial Unicode MS"/>
          <w:color w:val="000000"/>
          <w:sz w:val="22"/>
        </w:rPr>
        <w:t>. PSA</w:t>
      </w:r>
      <w:r w:rsidR="00012E8C" w:rsidRPr="006D077E">
        <w:rPr>
          <w:rFonts w:ascii="Calibri" w:eastAsia="Arial Unicode MS" w:hAnsi="Calibri" w:cs="Arial Unicode MS"/>
          <w:color w:val="000000"/>
          <w:sz w:val="22"/>
        </w:rPr>
        <w:t>_</w:t>
      </w:r>
      <w:r w:rsidRPr="006D077E">
        <w:rPr>
          <w:rFonts w:ascii="Calibri" w:eastAsia="Arial Unicode MS" w:hAnsi="Calibri" w:cs="Arial Unicode MS"/>
          <w:color w:val="000000"/>
          <w:sz w:val="22"/>
        </w:rPr>
        <w:t>30</w:t>
      </w:r>
      <w:r w:rsidR="00012E8C" w:rsidRPr="006D077E">
        <w:rPr>
          <w:rFonts w:ascii="Calibri" w:eastAsia="Arial Unicode MS" w:hAnsi="Calibri" w:cs="Arial Unicode MS"/>
          <w:color w:val="000000"/>
          <w:sz w:val="22"/>
        </w:rPr>
        <w:t xml:space="preserve">13 did not submit data and did not provide any </w:t>
      </w:r>
      <w:r w:rsidR="00012E8C" w:rsidRPr="00083A47">
        <w:rPr>
          <w:rFonts w:ascii="Calibri" w:eastAsia="Arial Unicode MS" w:hAnsi="Calibri" w:cs="Arial Unicode MS"/>
          <w:color w:val="000000"/>
          <w:sz w:val="22"/>
        </w:rPr>
        <w:t>further communication indicating non-participation</w:t>
      </w:r>
      <w:r w:rsidR="00FC4D0A" w:rsidRPr="00083A47">
        <w:rPr>
          <w:rFonts w:ascii="Calibri" w:eastAsia="Arial Unicode MS" w:hAnsi="Calibri" w:cs="Arial Unicode MS"/>
          <w:color w:val="000000"/>
          <w:sz w:val="22"/>
        </w:rPr>
        <w:t>.</w:t>
      </w:r>
      <w:r w:rsidR="00083A47" w:rsidRPr="00083A47">
        <w:rPr>
          <w:rFonts w:ascii="Calibri" w:eastAsia="Arial Unicode MS" w:hAnsi="Calibri" w:cs="Arial Unicode MS"/>
          <w:color w:val="000000"/>
          <w:sz w:val="22"/>
        </w:rPr>
        <w:t xml:space="preserve"> PSA_3001 submitted three sets of laser results for PS88 and PS89 as they were in the process of </w:t>
      </w:r>
      <w:r w:rsidR="00083A47" w:rsidRPr="009328F7">
        <w:rPr>
          <w:rFonts w:ascii="Calibri" w:eastAsia="Arial Unicode MS" w:hAnsi="Calibri" w:cs="Arial Unicode MS"/>
          <w:color w:val="000000"/>
          <w:sz w:val="22"/>
        </w:rPr>
        <w:t>testing a new laser analyser.</w:t>
      </w:r>
      <w:r w:rsidR="00F55323" w:rsidRPr="009328F7">
        <w:rPr>
          <w:rFonts w:ascii="Calibri" w:eastAsia="Arial Unicode MS" w:hAnsi="Calibri" w:cs="Arial Unicode MS"/>
          <w:color w:val="000000"/>
          <w:sz w:val="22"/>
        </w:rPr>
        <w:t xml:space="preserve"> </w:t>
      </w:r>
      <w:r w:rsidR="0081386E" w:rsidRPr="009328F7">
        <w:rPr>
          <w:rFonts w:ascii="Calibri" w:eastAsia="Arial Unicode MS" w:hAnsi="Calibri" w:cs="Arial Unicode MS"/>
          <w:color w:val="000000"/>
          <w:sz w:val="22"/>
        </w:rPr>
        <w:t xml:space="preserve"> </w:t>
      </w:r>
      <w:r w:rsidR="009D23E0" w:rsidRPr="009328F7">
        <w:rPr>
          <w:rFonts w:ascii="Calibri" w:eastAsia="Arial Unicode MS" w:hAnsi="Calibri" w:cs="Arial Unicode MS"/>
          <w:color w:val="000000"/>
          <w:sz w:val="22"/>
        </w:rPr>
        <w:t>F</w:t>
      </w:r>
      <w:r w:rsidR="00406766" w:rsidRPr="009328F7">
        <w:rPr>
          <w:rFonts w:ascii="Calibri" w:eastAsia="Arial Unicode MS" w:hAnsi="Calibri" w:cs="Arial Unicode MS"/>
          <w:color w:val="000000"/>
          <w:sz w:val="22"/>
        </w:rPr>
        <w:t>or</w:t>
      </w:r>
      <w:r w:rsidR="00605C47" w:rsidRPr="009328F7">
        <w:rPr>
          <w:rFonts w:ascii="Calibri" w:eastAsia="Arial Unicode MS" w:hAnsi="Calibri" w:cs="Arial Unicode MS"/>
          <w:color w:val="000000"/>
          <w:sz w:val="22"/>
        </w:rPr>
        <w:t xml:space="preserve"> the</w:t>
      </w:r>
      <w:r w:rsidR="00FC38C2" w:rsidRPr="009328F7">
        <w:rPr>
          <w:rFonts w:ascii="Calibri" w:eastAsia="Arial Unicode MS" w:hAnsi="Calibri" w:cs="Arial Unicode MS"/>
          <w:color w:val="000000"/>
          <w:sz w:val="22"/>
        </w:rPr>
        <w:t xml:space="preserve"> second </w:t>
      </w:r>
      <w:r w:rsidR="00605C47" w:rsidRPr="009328F7">
        <w:rPr>
          <w:rFonts w:ascii="Calibri" w:eastAsia="Arial Unicode MS" w:hAnsi="Calibri" w:cs="Arial Unicode MS"/>
          <w:color w:val="000000"/>
          <w:sz w:val="22"/>
        </w:rPr>
        <w:t xml:space="preserve">circulation </w:t>
      </w:r>
      <w:r w:rsidR="00FC38C2" w:rsidRPr="009328F7">
        <w:rPr>
          <w:rFonts w:ascii="Calibri" w:eastAsia="Arial Unicode MS" w:hAnsi="Calibri" w:cs="Arial Unicode MS"/>
          <w:color w:val="000000"/>
          <w:sz w:val="22"/>
        </w:rPr>
        <w:t>(</w:t>
      </w:r>
      <w:r w:rsidR="00D13906" w:rsidRPr="009328F7">
        <w:rPr>
          <w:rFonts w:ascii="Calibri" w:eastAsia="Arial Unicode MS" w:hAnsi="Calibri" w:cs="Arial Unicode MS"/>
          <w:color w:val="000000"/>
          <w:sz w:val="22"/>
        </w:rPr>
        <w:t>PS</w:t>
      </w:r>
      <w:r w:rsidR="00083A47" w:rsidRPr="009328F7">
        <w:rPr>
          <w:rFonts w:ascii="Calibri" w:eastAsia="Arial Unicode MS" w:hAnsi="Calibri" w:cs="Arial Unicode MS"/>
          <w:color w:val="000000"/>
          <w:sz w:val="22"/>
        </w:rPr>
        <w:t>90</w:t>
      </w:r>
      <w:r w:rsidR="00FC38C2" w:rsidRPr="009328F7">
        <w:rPr>
          <w:rFonts w:ascii="Calibri" w:eastAsia="Arial Unicode MS" w:hAnsi="Calibri" w:cs="Arial Unicode MS"/>
          <w:color w:val="000000"/>
          <w:sz w:val="22"/>
        </w:rPr>
        <w:t xml:space="preserve"> and </w:t>
      </w:r>
      <w:r w:rsidR="00D13906" w:rsidRPr="009328F7">
        <w:rPr>
          <w:rFonts w:ascii="Calibri" w:eastAsia="Arial Unicode MS" w:hAnsi="Calibri" w:cs="Arial Unicode MS"/>
          <w:color w:val="000000"/>
          <w:sz w:val="22"/>
        </w:rPr>
        <w:t>PS</w:t>
      </w:r>
      <w:r w:rsidR="00083A47" w:rsidRPr="009328F7">
        <w:rPr>
          <w:rFonts w:ascii="Calibri" w:eastAsia="Arial Unicode MS" w:hAnsi="Calibri" w:cs="Arial Unicode MS"/>
          <w:color w:val="000000"/>
          <w:sz w:val="22"/>
        </w:rPr>
        <w:t>91</w:t>
      </w:r>
      <w:r w:rsidR="00FC38C2" w:rsidRPr="009328F7">
        <w:rPr>
          <w:rFonts w:ascii="Calibri" w:eastAsia="Arial Unicode MS" w:hAnsi="Calibri" w:cs="Arial Unicode MS"/>
          <w:color w:val="000000"/>
          <w:sz w:val="22"/>
        </w:rPr>
        <w:t xml:space="preserve">) </w:t>
      </w:r>
      <w:r w:rsidR="009328F7" w:rsidRPr="009328F7">
        <w:rPr>
          <w:rFonts w:ascii="Calibri" w:eastAsia="Arial Unicode MS" w:hAnsi="Calibri" w:cs="Arial Unicode MS"/>
          <w:color w:val="000000"/>
          <w:sz w:val="22"/>
        </w:rPr>
        <w:t>nine</w:t>
      </w:r>
      <w:r w:rsidR="00406766" w:rsidRPr="009328F7">
        <w:rPr>
          <w:rFonts w:ascii="Calibri" w:eastAsia="Arial Unicode MS" w:hAnsi="Calibri" w:cs="Arial Unicode MS"/>
          <w:color w:val="000000"/>
          <w:sz w:val="22"/>
        </w:rPr>
        <w:t xml:space="preserve"> participant</w:t>
      </w:r>
      <w:r w:rsidR="00B76C7E" w:rsidRPr="009328F7">
        <w:rPr>
          <w:rFonts w:ascii="Calibri" w:eastAsia="Arial Unicode MS" w:hAnsi="Calibri" w:cs="Arial Unicode MS"/>
          <w:color w:val="000000"/>
          <w:sz w:val="22"/>
        </w:rPr>
        <w:t>s</w:t>
      </w:r>
      <w:r w:rsidR="00406766" w:rsidRPr="009328F7">
        <w:rPr>
          <w:rFonts w:ascii="Calibri" w:eastAsia="Arial Unicode MS" w:hAnsi="Calibri" w:cs="Arial Unicode MS"/>
          <w:color w:val="000000"/>
          <w:sz w:val="22"/>
        </w:rPr>
        <w:t xml:space="preserve"> provided results</w:t>
      </w:r>
      <w:r w:rsidR="007B6CBA" w:rsidRPr="009328F7">
        <w:rPr>
          <w:rFonts w:ascii="Calibri" w:eastAsia="Arial Unicode MS" w:hAnsi="Calibri" w:cs="Arial Unicode MS"/>
          <w:color w:val="000000"/>
          <w:sz w:val="22"/>
        </w:rPr>
        <w:t xml:space="preserve"> on time</w:t>
      </w:r>
      <w:r w:rsidR="00406766" w:rsidRPr="009328F7">
        <w:rPr>
          <w:rFonts w:ascii="Calibri" w:eastAsia="Arial Unicode MS" w:hAnsi="Calibri" w:cs="Arial Unicode MS"/>
          <w:color w:val="000000"/>
          <w:sz w:val="22"/>
        </w:rPr>
        <w:t>.</w:t>
      </w:r>
      <w:r w:rsidR="00F55323" w:rsidRPr="009328F7">
        <w:rPr>
          <w:rFonts w:ascii="Calibri" w:eastAsia="Arial Unicode MS" w:hAnsi="Calibri" w:cs="Arial Unicode MS"/>
          <w:color w:val="000000"/>
          <w:sz w:val="22"/>
        </w:rPr>
        <w:t xml:space="preserve"> </w:t>
      </w:r>
      <w:r w:rsidR="007B6CBA" w:rsidRPr="009328F7">
        <w:rPr>
          <w:rFonts w:ascii="Calibri" w:eastAsia="Arial Unicode MS" w:hAnsi="Calibri" w:cs="Arial Unicode MS"/>
          <w:color w:val="000000"/>
          <w:sz w:val="22"/>
        </w:rPr>
        <w:t>PSA_</w:t>
      </w:r>
      <w:r w:rsidR="009328F7" w:rsidRPr="009328F7">
        <w:rPr>
          <w:rFonts w:ascii="Calibri" w:eastAsia="Arial Unicode MS" w:hAnsi="Calibri" w:cs="Arial Unicode MS"/>
          <w:color w:val="000000"/>
          <w:sz w:val="22"/>
        </w:rPr>
        <w:t xml:space="preserve">3001, PSA_3010 and PSA_3015 </w:t>
      </w:r>
      <w:r w:rsidR="007B6CBA" w:rsidRPr="009328F7">
        <w:rPr>
          <w:rFonts w:ascii="Calibri" w:eastAsia="Arial Unicode MS" w:hAnsi="Calibri" w:cs="Arial Unicode MS"/>
          <w:color w:val="000000"/>
          <w:sz w:val="22"/>
        </w:rPr>
        <w:t>requested an extension to the submission deadline. PSA_</w:t>
      </w:r>
      <w:r w:rsidR="009328F7" w:rsidRPr="009328F7">
        <w:rPr>
          <w:rFonts w:ascii="Calibri" w:eastAsia="Arial Unicode MS" w:hAnsi="Calibri" w:cs="Arial Unicode MS"/>
          <w:color w:val="000000"/>
          <w:sz w:val="22"/>
        </w:rPr>
        <w:t>3009</w:t>
      </w:r>
      <w:r w:rsidR="007B6CBA" w:rsidRPr="009328F7">
        <w:rPr>
          <w:rFonts w:ascii="Calibri" w:eastAsia="Arial Unicode MS" w:hAnsi="Calibri" w:cs="Arial Unicode MS"/>
          <w:color w:val="000000"/>
          <w:sz w:val="22"/>
        </w:rPr>
        <w:t xml:space="preserve"> communicated non-participation </w:t>
      </w:r>
      <w:r w:rsidR="009328F7" w:rsidRPr="009328F7">
        <w:rPr>
          <w:rFonts w:ascii="Calibri" w:eastAsia="Arial Unicode MS" w:hAnsi="Calibri" w:cs="Arial Unicode MS"/>
          <w:color w:val="000000"/>
          <w:sz w:val="22"/>
        </w:rPr>
        <w:t>as per above</w:t>
      </w:r>
      <w:r w:rsidR="007B6CBA" w:rsidRPr="009328F7">
        <w:rPr>
          <w:rFonts w:ascii="Calibri" w:eastAsia="Arial Unicode MS" w:hAnsi="Calibri" w:cs="Arial Unicode MS"/>
          <w:color w:val="000000"/>
          <w:sz w:val="22"/>
        </w:rPr>
        <w:t>.</w:t>
      </w:r>
      <w:r w:rsidR="00F55323" w:rsidRPr="009328F7">
        <w:rPr>
          <w:rFonts w:ascii="Calibri" w:eastAsia="Arial Unicode MS" w:hAnsi="Calibri" w:cs="Arial Unicode MS"/>
          <w:color w:val="000000"/>
          <w:sz w:val="22"/>
        </w:rPr>
        <w:t xml:space="preserve"> </w:t>
      </w:r>
      <w:r w:rsidR="008A4D2E" w:rsidRPr="009328F7">
        <w:rPr>
          <w:rFonts w:ascii="Calibri" w:eastAsia="Arial Unicode MS" w:hAnsi="Calibri" w:cs="Arial Unicode MS"/>
          <w:color w:val="000000"/>
          <w:sz w:val="22"/>
        </w:rPr>
        <w:t>PSA_</w:t>
      </w:r>
      <w:r w:rsidR="009328F7" w:rsidRPr="009328F7">
        <w:rPr>
          <w:rFonts w:ascii="Calibri" w:eastAsia="Arial Unicode MS" w:hAnsi="Calibri" w:cs="Arial Unicode MS"/>
          <w:color w:val="000000"/>
          <w:sz w:val="22"/>
        </w:rPr>
        <w:t>3001</w:t>
      </w:r>
      <w:r w:rsidR="008A4D2E" w:rsidRPr="009328F7">
        <w:rPr>
          <w:rFonts w:ascii="Calibri" w:eastAsia="Arial Unicode MS" w:hAnsi="Calibri" w:cs="Arial Unicode MS"/>
          <w:color w:val="000000"/>
          <w:sz w:val="22"/>
        </w:rPr>
        <w:t xml:space="preserve"> submitted two </w:t>
      </w:r>
      <w:r w:rsidR="009328F7" w:rsidRPr="009328F7">
        <w:rPr>
          <w:rFonts w:ascii="Calibri" w:eastAsia="Arial Unicode MS" w:hAnsi="Calibri" w:cs="Arial Unicode MS"/>
          <w:color w:val="000000"/>
          <w:sz w:val="22"/>
        </w:rPr>
        <w:t xml:space="preserve">laser </w:t>
      </w:r>
      <w:r w:rsidR="008A4D2E" w:rsidRPr="009328F7">
        <w:rPr>
          <w:rFonts w:ascii="Calibri" w:eastAsia="Arial Unicode MS" w:hAnsi="Calibri" w:cs="Arial Unicode MS"/>
          <w:color w:val="000000"/>
          <w:sz w:val="22"/>
        </w:rPr>
        <w:t>results for PS</w:t>
      </w:r>
      <w:r w:rsidR="009328F7" w:rsidRPr="009328F7">
        <w:rPr>
          <w:rFonts w:ascii="Calibri" w:eastAsia="Arial Unicode MS" w:hAnsi="Calibri" w:cs="Arial Unicode MS"/>
          <w:color w:val="000000"/>
          <w:sz w:val="22"/>
        </w:rPr>
        <w:t>90 and PS91</w:t>
      </w:r>
      <w:r w:rsidR="008A4D2E" w:rsidRPr="009328F7">
        <w:rPr>
          <w:rFonts w:ascii="Calibri" w:eastAsia="Arial Unicode MS" w:hAnsi="Calibri" w:cs="Arial Unicode MS"/>
          <w:color w:val="000000"/>
          <w:sz w:val="22"/>
        </w:rPr>
        <w:t xml:space="preserve"> as they are in the process of testing a new laser analyser.</w:t>
      </w:r>
      <w:r w:rsidR="00F55323" w:rsidRPr="009328F7">
        <w:rPr>
          <w:rFonts w:ascii="Calibri" w:eastAsia="Arial Unicode MS" w:hAnsi="Calibri" w:cs="Arial Unicode MS"/>
          <w:color w:val="000000"/>
          <w:sz w:val="22"/>
        </w:rPr>
        <w:t xml:space="preserve"> </w:t>
      </w:r>
      <w:r w:rsidR="00C943DC" w:rsidRPr="009328F7">
        <w:rPr>
          <w:rFonts w:ascii="Calibri" w:eastAsia="Arial Unicode MS" w:hAnsi="Calibri" w:cs="Arial Unicode MS"/>
          <w:color w:val="000000"/>
          <w:sz w:val="22"/>
        </w:rPr>
        <w:t>PS</w:t>
      </w:r>
      <w:r w:rsidR="0081386E" w:rsidRPr="009328F7">
        <w:rPr>
          <w:rFonts w:ascii="Calibri" w:eastAsia="Arial Unicode MS" w:hAnsi="Calibri" w:cs="Arial Unicode MS"/>
          <w:color w:val="000000"/>
          <w:sz w:val="22"/>
        </w:rPr>
        <w:t>A_</w:t>
      </w:r>
      <w:r w:rsidR="009328F7" w:rsidRPr="009328F7">
        <w:rPr>
          <w:rFonts w:ascii="Calibri" w:eastAsia="Arial Unicode MS" w:hAnsi="Calibri" w:cs="Arial Unicode MS"/>
          <w:color w:val="000000"/>
          <w:sz w:val="22"/>
        </w:rPr>
        <w:t>30</w:t>
      </w:r>
      <w:r w:rsidR="007B6CBA" w:rsidRPr="009328F7">
        <w:rPr>
          <w:rFonts w:ascii="Calibri" w:eastAsia="Arial Unicode MS" w:hAnsi="Calibri" w:cs="Arial Unicode MS"/>
          <w:color w:val="000000"/>
          <w:sz w:val="22"/>
        </w:rPr>
        <w:t>13</w:t>
      </w:r>
      <w:r w:rsidR="00B76C7E" w:rsidRPr="009328F7">
        <w:rPr>
          <w:rFonts w:ascii="Calibri" w:eastAsia="Arial Unicode MS" w:hAnsi="Calibri" w:cs="Arial Unicode MS"/>
          <w:color w:val="000000"/>
          <w:sz w:val="22"/>
        </w:rPr>
        <w:t xml:space="preserve"> </w:t>
      </w:r>
      <w:r w:rsidR="0081386E" w:rsidRPr="009328F7">
        <w:rPr>
          <w:rFonts w:ascii="Calibri" w:eastAsia="Arial Unicode MS" w:hAnsi="Calibri" w:cs="Arial Unicode MS"/>
          <w:color w:val="000000"/>
          <w:sz w:val="22"/>
        </w:rPr>
        <w:t>did not submit data</w:t>
      </w:r>
      <w:r w:rsidR="00047EAA" w:rsidRPr="009328F7">
        <w:rPr>
          <w:rFonts w:ascii="Calibri" w:eastAsia="Arial Unicode MS" w:hAnsi="Calibri" w:cs="Arial Unicode MS"/>
          <w:color w:val="000000"/>
          <w:sz w:val="22"/>
        </w:rPr>
        <w:t xml:space="preserve"> and did not provide any further communication indicating non-participation</w:t>
      </w:r>
      <w:r w:rsidR="0081386E" w:rsidRPr="009328F7">
        <w:rPr>
          <w:rFonts w:ascii="Calibri" w:eastAsia="Arial Unicode MS" w:hAnsi="Calibri" w:cs="Arial Unicode MS"/>
          <w:color w:val="000000"/>
          <w:sz w:val="22"/>
        </w:rPr>
        <w:t>.</w:t>
      </w:r>
      <w:r w:rsidR="009328F7">
        <w:rPr>
          <w:rFonts w:ascii="Calibri" w:eastAsia="Arial Unicode MS" w:hAnsi="Calibri" w:cs="Arial Unicode MS"/>
          <w:color w:val="000000"/>
          <w:sz w:val="22"/>
        </w:rPr>
        <w:t xml:space="preserve"> PSA_3014 communicated that results would be late however at the time of writing no data has been received.</w:t>
      </w:r>
    </w:p>
    <w:p w14:paraId="355F4C81" w14:textId="44036422" w:rsidR="0078045D" w:rsidRPr="00C5390D" w:rsidRDefault="002E482F" w:rsidP="003F5493">
      <w:pPr>
        <w:spacing w:after="240" w:line="360" w:lineRule="auto"/>
        <w:jc w:val="both"/>
        <w:rPr>
          <w:rFonts w:ascii="Calibri" w:eastAsia="Arial Unicode MS" w:hAnsi="Calibri" w:cs="Arial Unicode MS"/>
          <w:color w:val="000000"/>
          <w:sz w:val="22"/>
        </w:rPr>
      </w:pPr>
      <w:r w:rsidRPr="00A067CF">
        <w:rPr>
          <w:rFonts w:ascii="Calibri" w:eastAsia="Arial Unicode MS" w:hAnsi="Calibri" w:cs="Arial Unicode MS"/>
          <w:color w:val="000000"/>
          <w:sz w:val="22"/>
        </w:rPr>
        <w:t xml:space="preserve">Most participating laboratories now provide data in the requested format, </w:t>
      </w:r>
      <w:r w:rsidR="00C83BE3" w:rsidRPr="00A067CF">
        <w:rPr>
          <w:rFonts w:ascii="Calibri" w:eastAsia="Arial Unicode MS" w:hAnsi="Calibri" w:cs="Arial Unicode MS"/>
          <w:color w:val="000000"/>
          <w:sz w:val="22"/>
        </w:rPr>
        <w:t>al</w:t>
      </w:r>
      <w:r w:rsidRPr="00A067CF">
        <w:rPr>
          <w:rFonts w:ascii="Calibri" w:eastAsia="Arial Unicode MS" w:hAnsi="Calibri" w:cs="Arial Unicode MS"/>
          <w:color w:val="000000"/>
          <w:sz w:val="22"/>
        </w:rPr>
        <w:t xml:space="preserve">though some variations remain. As </w:t>
      </w:r>
      <w:r w:rsidR="00551421" w:rsidRPr="00A067CF">
        <w:rPr>
          <w:rFonts w:ascii="Calibri" w:eastAsia="Arial Unicode MS" w:hAnsi="Calibri" w:cs="Arial Unicode MS"/>
          <w:color w:val="000000"/>
          <w:sz w:val="22"/>
        </w:rPr>
        <w:t xml:space="preserve">reported </w:t>
      </w:r>
      <w:r w:rsidR="001F33E7" w:rsidRPr="00A067CF">
        <w:rPr>
          <w:rFonts w:ascii="Calibri" w:eastAsia="Arial Unicode MS" w:hAnsi="Calibri" w:cs="Arial Unicode MS"/>
          <w:color w:val="000000"/>
          <w:sz w:val="22"/>
        </w:rPr>
        <w:t>previously</w:t>
      </w:r>
      <w:r w:rsidRPr="00A067CF">
        <w:rPr>
          <w:rFonts w:ascii="Calibri" w:eastAsia="Arial Unicode MS" w:hAnsi="Calibri" w:cs="Arial Unicode MS"/>
          <w:color w:val="000000"/>
          <w:sz w:val="22"/>
        </w:rPr>
        <w:t>, it should be remembered that the results presented may be from a more limited number of analytical laboratories than is immediately apparent since this component of the Scheme is often sub-contracted by participants to one of a limited number of specialist laboratories.</w:t>
      </w:r>
      <w:r w:rsidR="008E43E6" w:rsidRPr="00A067CF">
        <w:rPr>
          <w:rFonts w:ascii="Calibri" w:eastAsia="Arial Unicode MS" w:hAnsi="Calibri" w:cs="Arial Unicode MS"/>
          <w:color w:val="000000"/>
          <w:sz w:val="22"/>
        </w:rPr>
        <w:t xml:space="preserve"> </w:t>
      </w:r>
      <w:r w:rsidR="0078045D" w:rsidRPr="00A067CF">
        <w:rPr>
          <w:rFonts w:ascii="Calibri" w:eastAsia="Arial Unicode MS" w:hAnsi="Calibri" w:cs="Arial Unicode MS"/>
          <w:color w:val="000000"/>
          <w:sz w:val="22"/>
        </w:rPr>
        <w:t xml:space="preserve">Participant PSA_3001 submitted </w:t>
      </w:r>
      <w:r w:rsidR="000704F7" w:rsidRPr="00A067CF">
        <w:rPr>
          <w:rFonts w:ascii="Calibri" w:eastAsia="Arial Unicode MS" w:hAnsi="Calibri" w:cs="Arial Unicode MS"/>
          <w:color w:val="000000"/>
          <w:sz w:val="22"/>
        </w:rPr>
        <w:t>three sets of laser results for each sample</w:t>
      </w:r>
      <w:r w:rsidR="00D154DC" w:rsidRPr="00A067CF">
        <w:rPr>
          <w:rFonts w:ascii="Calibri" w:eastAsia="Arial Unicode MS" w:hAnsi="Calibri" w:cs="Arial Unicode MS"/>
          <w:color w:val="000000"/>
          <w:sz w:val="22"/>
        </w:rPr>
        <w:t xml:space="preserve"> to compare laser</w:t>
      </w:r>
      <w:r w:rsidR="007C3527" w:rsidRPr="00A067CF">
        <w:rPr>
          <w:rFonts w:ascii="Calibri" w:eastAsia="Arial Unicode MS" w:hAnsi="Calibri" w:cs="Arial Unicode MS"/>
          <w:color w:val="000000"/>
          <w:sz w:val="22"/>
        </w:rPr>
        <w:t xml:space="preserve"> models</w:t>
      </w:r>
      <w:r w:rsidR="00D154DC" w:rsidRPr="00A067CF">
        <w:rPr>
          <w:rFonts w:ascii="Calibri" w:eastAsia="Arial Unicode MS" w:hAnsi="Calibri" w:cs="Arial Unicode MS"/>
          <w:color w:val="000000"/>
          <w:sz w:val="22"/>
        </w:rPr>
        <w:t xml:space="preserve"> and analysts</w:t>
      </w:r>
      <w:r w:rsidR="007C3527" w:rsidRPr="00A067CF">
        <w:rPr>
          <w:rFonts w:ascii="Calibri" w:eastAsia="Arial Unicode MS" w:hAnsi="Calibri" w:cs="Arial Unicode MS"/>
          <w:color w:val="000000"/>
          <w:sz w:val="22"/>
        </w:rPr>
        <w:t xml:space="preserve">. </w:t>
      </w:r>
      <w:r w:rsidR="00134757" w:rsidRPr="00A067CF">
        <w:rPr>
          <w:rFonts w:ascii="Calibri" w:eastAsia="Arial Unicode MS" w:hAnsi="Calibri" w:cs="Arial Unicode MS"/>
          <w:color w:val="000000"/>
          <w:sz w:val="22"/>
        </w:rPr>
        <w:t xml:space="preserve">Before processing commenced it was agreed with the contract manager that up to three submissions per replicate sample could be </w:t>
      </w:r>
      <w:r w:rsidR="00134757" w:rsidRPr="00C5390D">
        <w:rPr>
          <w:rFonts w:ascii="Calibri" w:eastAsia="Arial Unicode MS" w:hAnsi="Calibri" w:cs="Arial Unicode MS"/>
          <w:color w:val="000000"/>
          <w:sz w:val="22"/>
        </w:rPr>
        <w:t xml:space="preserve">made before </w:t>
      </w:r>
      <w:r w:rsidR="00A067CF" w:rsidRPr="00C5390D">
        <w:rPr>
          <w:rFonts w:ascii="Calibri" w:eastAsia="Arial Unicode MS" w:hAnsi="Calibri" w:cs="Arial Unicode MS"/>
          <w:color w:val="000000"/>
          <w:sz w:val="22"/>
        </w:rPr>
        <w:t>a second replicate sample would have to be paid for.</w:t>
      </w:r>
    </w:p>
    <w:p w14:paraId="32E5C9F5" w14:textId="452C4561" w:rsidR="002E482F" w:rsidRPr="00C5390D" w:rsidRDefault="002E482F" w:rsidP="003F5493">
      <w:pPr>
        <w:spacing w:after="240" w:line="360" w:lineRule="auto"/>
        <w:jc w:val="both"/>
        <w:rPr>
          <w:rFonts w:ascii="Calibri" w:eastAsia="Arial Unicode MS" w:hAnsi="Calibri" w:cs="Arial Unicode MS"/>
          <w:color w:val="000000"/>
          <w:sz w:val="22"/>
        </w:rPr>
      </w:pPr>
      <w:r w:rsidRPr="00C5390D">
        <w:rPr>
          <w:rFonts w:ascii="Calibri" w:eastAsia="Arial Unicode MS" w:hAnsi="Calibri" w:cs="Arial Unicode MS"/>
          <w:color w:val="000000"/>
          <w:sz w:val="22"/>
        </w:rPr>
        <w:t xml:space="preserve">Detailed results for each exercise </w:t>
      </w:r>
      <w:r w:rsidR="00FC38C2" w:rsidRPr="00C5390D">
        <w:rPr>
          <w:rFonts w:ascii="Calibri" w:eastAsia="Arial Unicode MS" w:hAnsi="Calibri" w:cs="Arial Unicode MS"/>
          <w:color w:val="000000"/>
          <w:sz w:val="22"/>
        </w:rPr>
        <w:t>(</w:t>
      </w:r>
      <w:r w:rsidR="00416FFF" w:rsidRPr="00C5390D">
        <w:rPr>
          <w:rFonts w:ascii="Calibri" w:eastAsia="Arial Unicode MS" w:hAnsi="Calibri" w:cs="Arial Unicode MS"/>
          <w:color w:val="000000"/>
          <w:sz w:val="22"/>
        </w:rPr>
        <w:t>PS</w:t>
      </w:r>
      <w:r w:rsidR="00EF6691" w:rsidRPr="00C5390D">
        <w:rPr>
          <w:rFonts w:ascii="Calibri" w:eastAsia="Arial Unicode MS" w:hAnsi="Calibri" w:cs="Arial Unicode MS"/>
          <w:color w:val="000000"/>
          <w:sz w:val="22"/>
        </w:rPr>
        <w:t>8</w:t>
      </w:r>
      <w:r w:rsidR="00A067CF" w:rsidRPr="00C5390D">
        <w:rPr>
          <w:rFonts w:ascii="Calibri" w:eastAsia="Arial Unicode MS" w:hAnsi="Calibri" w:cs="Arial Unicode MS"/>
          <w:color w:val="000000"/>
          <w:sz w:val="22"/>
        </w:rPr>
        <w:t>8, PS</w:t>
      </w:r>
      <w:r w:rsidR="00EF6691" w:rsidRPr="00C5390D">
        <w:rPr>
          <w:rFonts w:ascii="Calibri" w:eastAsia="Arial Unicode MS" w:hAnsi="Calibri" w:cs="Arial Unicode MS"/>
          <w:color w:val="000000"/>
          <w:sz w:val="22"/>
        </w:rPr>
        <w:t>8</w:t>
      </w:r>
      <w:r w:rsidR="00A067CF" w:rsidRPr="00C5390D">
        <w:rPr>
          <w:rFonts w:ascii="Calibri" w:eastAsia="Arial Unicode MS" w:hAnsi="Calibri" w:cs="Arial Unicode MS"/>
          <w:color w:val="000000"/>
          <w:sz w:val="22"/>
        </w:rPr>
        <w:t>9</w:t>
      </w:r>
      <w:r w:rsidR="00FC38C2" w:rsidRPr="00C5390D">
        <w:rPr>
          <w:rFonts w:ascii="Calibri" w:eastAsia="Arial Unicode MS" w:hAnsi="Calibri" w:cs="Arial Unicode MS"/>
          <w:color w:val="000000"/>
          <w:sz w:val="22"/>
        </w:rPr>
        <w:t xml:space="preserve">, </w:t>
      </w:r>
      <w:r w:rsidR="00D13906" w:rsidRPr="00C5390D">
        <w:rPr>
          <w:rFonts w:ascii="Calibri" w:eastAsia="Arial Unicode MS" w:hAnsi="Calibri" w:cs="Arial Unicode MS"/>
          <w:color w:val="000000"/>
          <w:sz w:val="22"/>
        </w:rPr>
        <w:t>PS</w:t>
      </w:r>
      <w:r w:rsidR="00C5390D" w:rsidRPr="00C5390D">
        <w:rPr>
          <w:rFonts w:ascii="Calibri" w:eastAsia="Arial Unicode MS" w:hAnsi="Calibri" w:cs="Arial Unicode MS"/>
          <w:color w:val="000000"/>
          <w:sz w:val="22"/>
        </w:rPr>
        <w:t>90</w:t>
      </w:r>
      <w:r w:rsidR="00FC38C2" w:rsidRPr="00C5390D">
        <w:rPr>
          <w:rFonts w:ascii="Calibri" w:eastAsia="Arial Unicode MS" w:hAnsi="Calibri" w:cs="Arial Unicode MS"/>
          <w:color w:val="000000"/>
          <w:sz w:val="22"/>
        </w:rPr>
        <w:t xml:space="preserve"> and </w:t>
      </w:r>
      <w:r w:rsidR="00D13906" w:rsidRPr="00C5390D">
        <w:rPr>
          <w:rFonts w:ascii="Calibri" w:eastAsia="Arial Unicode MS" w:hAnsi="Calibri" w:cs="Arial Unicode MS"/>
          <w:color w:val="000000"/>
          <w:sz w:val="22"/>
        </w:rPr>
        <w:t>PS</w:t>
      </w:r>
      <w:r w:rsidR="00C5390D" w:rsidRPr="00C5390D">
        <w:rPr>
          <w:rFonts w:ascii="Calibri" w:eastAsia="Arial Unicode MS" w:hAnsi="Calibri" w:cs="Arial Unicode MS"/>
          <w:color w:val="000000"/>
          <w:sz w:val="22"/>
        </w:rPr>
        <w:t>91</w:t>
      </w:r>
      <w:r w:rsidR="00C83BE3" w:rsidRPr="00C5390D">
        <w:rPr>
          <w:rFonts w:ascii="Calibri" w:eastAsia="Arial Unicode MS" w:hAnsi="Calibri" w:cs="Arial Unicode MS"/>
          <w:color w:val="000000"/>
          <w:sz w:val="22"/>
        </w:rPr>
        <w:t xml:space="preserve">) </w:t>
      </w:r>
      <w:r w:rsidRPr="00C5390D">
        <w:rPr>
          <w:rFonts w:ascii="Calibri" w:eastAsia="Arial Unicode MS" w:hAnsi="Calibri" w:cs="Arial Unicode MS"/>
          <w:color w:val="000000"/>
          <w:sz w:val="22"/>
        </w:rPr>
        <w:t xml:space="preserve">have been reported to the participating laboratories; additional comments are </w:t>
      </w:r>
      <w:r w:rsidR="004B4718" w:rsidRPr="00C5390D">
        <w:rPr>
          <w:rFonts w:ascii="Calibri" w:eastAsia="Arial Unicode MS" w:hAnsi="Calibri" w:cs="Arial Unicode MS"/>
          <w:color w:val="000000"/>
          <w:sz w:val="22"/>
        </w:rPr>
        <w:t xml:space="preserve">provided </w:t>
      </w:r>
      <w:r w:rsidRPr="00C5390D">
        <w:rPr>
          <w:rFonts w:ascii="Calibri" w:eastAsia="Arial Unicode MS" w:hAnsi="Calibri" w:cs="Arial Unicode MS"/>
          <w:color w:val="000000"/>
          <w:sz w:val="22"/>
        </w:rPr>
        <w:t>below.</w:t>
      </w:r>
    </w:p>
    <w:p w14:paraId="34818B5B" w14:textId="1D913FFE" w:rsidR="002E482F" w:rsidRPr="00B05A44" w:rsidRDefault="0070463C" w:rsidP="0070463C">
      <w:pPr>
        <w:pStyle w:val="Heading3"/>
        <w:rPr>
          <w:rFonts w:asciiTheme="minorHAnsi" w:eastAsia="Arial Unicode MS" w:hAnsiTheme="minorHAnsi"/>
        </w:rPr>
      </w:pPr>
      <w:bookmarkStart w:id="60" w:name="_Analysis_of_sample_replicates"/>
      <w:bookmarkStart w:id="61" w:name="_Toc170831991"/>
      <w:bookmarkStart w:id="62" w:name="_Toc170832245"/>
      <w:bookmarkEnd w:id="60"/>
      <w:r w:rsidRPr="00B05A44">
        <w:rPr>
          <w:rFonts w:asciiTheme="minorHAnsi" w:eastAsia="Arial Unicode MS" w:hAnsiTheme="minorHAnsi"/>
        </w:rPr>
        <w:t>Analysis of sample replicates (Benchmark D</w:t>
      </w:r>
      <w:r w:rsidR="002E482F" w:rsidRPr="00B05A44">
        <w:rPr>
          <w:rFonts w:asciiTheme="minorHAnsi" w:eastAsia="Arial Unicode MS" w:hAnsiTheme="minorHAnsi"/>
        </w:rPr>
        <w:t>ata)</w:t>
      </w:r>
      <w:bookmarkEnd w:id="61"/>
      <w:bookmarkEnd w:id="62"/>
    </w:p>
    <w:p w14:paraId="68CBE33E" w14:textId="4FCB2424" w:rsidR="002E482F" w:rsidRPr="00B05A44" w:rsidRDefault="002E482F" w:rsidP="003F5493">
      <w:pPr>
        <w:spacing w:after="240" w:line="360" w:lineRule="auto"/>
        <w:jc w:val="both"/>
        <w:rPr>
          <w:rFonts w:ascii="Calibri" w:eastAsia="Arial Unicode MS" w:hAnsi="Calibri" w:cs="Arial Unicode MS"/>
          <w:color w:val="000000"/>
          <w:sz w:val="22"/>
        </w:rPr>
      </w:pPr>
      <w:r w:rsidRPr="00B05A44">
        <w:rPr>
          <w:rFonts w:ascii="Calibri" w:eastAsia="Arial Unicode MS" w:hAnsi="Calibri" w:cs="Arial Unicode MS"/>
          <w:color w:val="000000"/>
          <w:sz w:val="22"/>
        </w:rPr>
        <w:t xml:space="preserve">Five replicate samples of the sediment used for the four PS distributions were analysed </w:t>
      </w:r>
      <w:r w:rsidR="004E4B12" w:rsidRPr="00B05A44">
        <w:rPr>
          <w:rFonts w:ascii="Calibri" w:eastAsia="Arial Unicode MS" w:hAnsi="Calibri" w:cs="Arial Unicode MS"/>
          <w:color w:val="000000"/>
          <w:sz w:val="22"/>
        </w:rPr>
        <w:t xml:space="preserve">by </w:t>
      </w:r>
      <w:r w:rsidR="00A655BB" w:rsidRPr="00B05A44">
        <w:rPr>
          <w:rFonts w:ascii="Calibri" w:eastAsia="Arial Unicode MS" w:hAnsi="Calibri" w:cs="Arial Unicode MS"/>
          <w:color w:val="000000"/>
          <w:sz w:val="22"/>
        </w:rPr>
        <w:t>KPAL</w:t>
      </w:r>
      <w:r w:rsidR="009F5E2A" w:rsidRPr="00B05A44">
        <w:rPr>
          <w:rFonts w:ascii="Calibri" w:eastAsia="Arial Unicode MS" w:hAnsi="Calibri" w:cs="Arial Unicode MS"/>
          <w:color w:val="000000"/>
          <w:sz w:val="22"/>
        </w:rPr>
        <w:t xml:space="preserve"> </w:t>
      </w:r>
      <w:r w:rsidRPr="00B05A44">
        <w:rPr>
          <w:rFonts w:ascii="Calibri" w:eastAsia="Arial Unicode MS" w:hAnsi="Calibri" w:cs="Arial Unicode MS"/>
          <w:color w:val="000000"/>
          <w:sz w:val="22"/>
        </w:rPr>
        <w:t>to examine variability and establish benchmark data</w:t>
      </w:r>
      <w:r w:rsidR="00406766" w:rsidRPr="00B05A44">
        <w:rPr>
          <w:rFonts w:ascii="Calibri" w:eastAsia="Arial Unicode MS" w:hAnsi="Calibri" w:cs="Arial Unicode MS"/>
          <w:color w:val="000000"/>
          <w:sz w:val="22"/>
        </w:rPr>
        <w:t xml:space="preserve"> that participant results can be compared with</w:t>
      </w:r>
      <w:r w:rsidRPr="00B05A44">
        <w:rPr>
          <w:rFonts w:ascii="Calibri" w:eastAsia="Arial Unicode MS" w:hAnsi="Calibri" w:cs="Arial Unicode MS"/>
          <w:color w:val="000000"/>
          <w:sz w:val="22"/>
        </w:rPr>
        <w:t>.</w:t>
      </w:r>
      <w:r w:rsidR="00FD07F7" w:rsidRPr="00B05A44">
        <w:rPr>
          <w:rFonts w:ascii="Calibri" w:eastAsia="Arial Unicode MS" w:hAnsi="Calibri" w:cs="Arial Unicode MS"/>
          <w:color w:val="000000"/>
          <w:sz w:val="22"/>
        </w:rPr>
        <w:t xml:space="preserve"> </w:t>
      </w:r>
      <w:r w:rsidRPr="00B05A44">
        <w:rPr>
          <w:rFonts w:ascii="Calibri" w:eastAsia="Arial Unicode MS" w:hAnsi="Calibri" w:cs="Arial Unicode MS"/>
          <w:color w:val="000000"/>
          <w:sz w:val="22"/>
        </w:rPr>
        <w:t>Replicate</w:t>
      </w:r>
      <w:r w:rsidRPr="00B05A44">
        <w:rPr>
          <w:rFonts w:ascii="Calibri" w:eastAsia="Arial Unicode MS" w:hAnsi="Calibri" w:cs="Arial Unicode MS"/>
          <w:i/>
          <w:color w:val="000000"/>
          <w:sz w:val="22"/>
        </w:rPr>
        <w:t xml:space="preserve"> </w:t>
      </w:r>
      <w:r w:rsidRPr="00B05A44">
        <w:rPr>
          <w:rFonts w:ascii="Calibri" w:eastAsia="Arial Unicode MS" w:hAnsi="Calibri" w:cs="Arial Unicode MS"/>
          <w:color w:val="000000"/>
          <w:sz w:val="22"/>
        </w:rPr>
        <w:t xml:space="preserve">samples </w:t>
      </w:r>
      <w:r w:rsidR="00075138" w:rsidRPr="00B05A44">
        <w:rPr>
          <w:rFonts w:ascii="Calibri" w:eastAsia="Arial Unicode MS" w:hAnsi="Calibri" w:cs="Arial Unicode MS"/>
          <w:color w:val="000000"/>
          <w:sz w:val="22"/>
        </w:rPr>
        <w:t xml:space="preserve">supplied by APEM </w:t>
      </w:r>
      <w:r w:rsidRPr="00B05A44">
        <w:rPr>
          <w:rFonts w:ascii="Calibri" w:eastAsia="Arial Unicode MS" w:hAnsi="Calibri" w:cs="Arial Unicode MS"/>
          <w:color w:val="000000"/>
          <w:sz w:val="22"/>
        </w:rPr>
        <w:t>were analysed</w:t>
      </w:r>
      <w:r w:rsidR="0066567F" w:rsidRPr="00B05A44">
        <w:rPr>
          <w:rFonts w:ascii="Calibri" w:eastAsia="Arial Unicode MS" w:hAnsi="Calibri" w:cs="Arial Unicode MS"/>
          <w:color w:val="000000"/>
          <w:sz w:val="22"/>
        </w:rPr>
        <w:t>,</w:t>
      </w:r>
      <w:r w:rsidRPr="00B05A44">
        <w:rPr>
          <w:rFonts w:ascii="Calibri" w:eastAsia="Arial Unicode MS" w:hAnsi="Calibri" w:cs="Arial Unicode MS"/>
          <w:color w:val="000000"/>
          <w:sz w:val="22"/>
        </w:rPr>
        <w:t xml:space="preserve"> where required</w:t>
      </w:r>
      <w:r w:rsidR="0066567F" w:rsidRPr="00B05A44">
        <w:rPr>
          <w:rFonts w:ascii="Calibri" w:eastAsia="Arial Unicode MS" w:hAnsi="Calibri" w:cs="Arial Unicode MS"/>
          <w:color w:val="000000"/>
          <w:sz w:val="22"/>
        </w:rPr>
        <w:t>,</w:t>
      </w:r>
      <w:r w:rsidRPr="00B05A44">
        <w:rPr>
          <w:rFonts w:ascii="Calibri" w:eastAsia="Arial Unicode MS" w:hAnsi="Calibri" w:cs="Arial Unicode MS"/>
          <w:color w:val="000000"/>
          <w:sz w:val="22"/>
        </w:rPr>
        <w:t xml:space="preserve"> using</w:t>
      </w:r>
      <w:r w:rsidR="00035E7E" w:rsidRPr="00B05A44">
        <w:rPr>
          <w:rFonts w:ascii="Calibri" w:eastAsia="Arial Unicode MS" w:hAnsi="Calibri" w:cs="Arial Unicode MS"/>
          <w:color w:val="000000"/>
          <w:sz w:val="22"/>
        </w:rPr>
        <w:t xml:space="preserve"> </w:t>
      </w:r>
      <w:proofErr w:type="spellStart"/>
      <w:r w:rsidR="00035E7E" w:rsidRPr="00B05A44">
        <w:rPr>
          <w:rFonts w:ascii="Calibri" w:eastAsia="Arial Unicode MS" w:hAnsi="Calibri" w:cs="Arial Unicode MS"/>
          <w:color w:val="000000"/>
          <w:sz w:val="22"/>
        </w:rPr>
        <w:t>Endecotts</w:t>
      </w:r>
      <w:proofErr w:type="spellEnd"/>
      <w:r w:rsidR="00035E7E" w:rsidRPr="00B05A44">
        <w:rPr>
          <w:rFonts w:ascii="Calibri" w:eastAsia="Arial Unicode MS" w:hAnsi="Calibri" w:cs="Arial Unicode MS"/>
          <w:color w:val="000000"/>
          <w:sz w:val="22"/>
        </w:rPr>
        <w:t xml:space="preserve"> British Standard 300</w:t>
      </w:r>
      <w:r w:rsidRPr="00B05A44">
        <w:rPr>
          <w:rFonts w:ascii="Calibri" w:eastAsia="Arial Unicode MS" w:hAnsi="Calibri" w:cs="Arial Unicode MS"/>
          <w:color w:val="000000"/>
          <w:sz w:val="22"/>
        </w:rPr>
        <w:t xml:space="preserve">mm </w:t>
      </w:r>
      <w:r w:rsidR="004B4718" w:rsidRPr="00B05A44">
        <w:rPr>
          <w:rFonts w:ascii="Calibri" w:eastAsia="Arial Unicode MS" w:hAnsi="Calibri" w:cs="Arial Unicode MS"/>
          <w:color w:val="000000"/>
          <w:sz w:val="22"/>
        </w:rPr>
        <w:t xml:space="preserve">and 200mm </w:t>
      </w:r>
      <w:r w:rsidRPr="00B05A44">
        <w:rPr>
          <w:rFonts w:ascii="Calibri" w:eastAsia="Arial Unicode MS" w:hAnsi="Calibri" w:cs="Arial Unicode MS"/>
          <w:color w:val="000000"/>
          <w:sz w:val="22"/>
        </w:rPr>
        <w:t xml:space="preserve">test sieves, </w:t>
      </w:r>
      <w:proofErr w:type="spellStart"/>
      <w:r w:rsidRPr="00B05A44">
        <w:rPr>
          <w:rFonts w:ascii="Calibri" w:eastAsia="Arial Unicode MS" w:hAnsi="Calibri" w:cs="Arial Unicode MS"/>
          <w:color w:val="000000"/>
          <w:sz w:val="22"/>
        </w:rPr>
        <w:t>Endecotts</w:t>
      </w:r>
      <w:proofErr w:type="spellEnd"/>
      <w:r w:rsidRPr="00B05A44">
        <w:rPr>
          <w:rFonts w:ascii="Calibri" w:eastAsia="Arial Unicode MS" w:hAnsi="Calibri" w:cs="Arial Unicode MS"/>
          <w:color w:val="000000"/>
          <w:sz w:val="22"/>
        </w:rPr>
        <w:t xml:space="preserve"> EFL 2000/2</w:t>
      </w:r>
      <w:r w:rsidR="00E91584" w:rsidRPr="00B05A44">
        <w:rPr>
          <w:rFonts w:ascii="Calibri" w:eastAsia="Arial Unicode MS" w:hAnsi="Calibri" w:cs="Arial Unicode MS"/>
          <w:color w:val="000000"/>
          <w:sz w:val="22"/>
        </w:rPr>
        <w:t xml:space="preserve"> and </w:t>
      </w:r>
      <w:proofErr w:type="spellStart"/>
      <w:r w:rsidR="00E91584" w:rsidRPr="00B05A44">
        <w:rPr>
          <w:rFonts w:ascii="Calibri" w:eastAsia="Arial Unicode MS" w:hAnsi="Calibri" w:cs="Arial Unicode MS"/>
          <w:color w:val="000000"/>
          <w:sz w:val="22"/>
        </w:rPr>
        <w:t>Retsch</w:t>
      </w:r>
      <w:proofErr w:type="spellEnd"/>
      <w:r w:rsidR="00EB2B3F" w:rsidRPr="00B05A44">
        <w:rPr>
          <w:rFonts w:ascii="Calibri" w:eastAsia="Arial Unicode MS" w:hAnsi="Calibri" w:cs="Arial Unicode MS"/>
          <w:color w:val="000000"/>
          <w:sz w:val="22"/>
        </w:rPr>
        <w:t xml:space="preserve"> </w:t>
      </w:r>
      <w:r w:rsidR="00E91584" w:rsidRPr="00B05A44">
        <w:rPr>
          <w:rFonts w:ascii="Calibri" w:eastAsia="Arial Unicode MS" w:hAnsi="Calibri" w:cs="Arial Unicode MS"/>
          <w:color w:val="000000"/>
          <w:sz w:val="22"/>
        </w:rPr>
        <w:t>AS2001 Control ‘g’</w:t>
      </w:r>
      <w:r w:rsidRPr="00B05A44">
        <w:rPr>
          <w:rFonts w:ascii="Calibri" w:eastAsia="Arial Unicode MS" w:hAnsi="Calibri" w:cs="Arial Unicode MS"/>
          <w:color w:val="000000"/>
          <w:sz w:val="22"/>
        </w:rPr>
        <w:t xml:space="preserve"> sieve shaker</w:t>
      </w:r>
      <w:r w:rsidR="00EB2B3F" w:rsidRPr="00B05A44">
        <w:rPr>
          <w:rFonts w:ascii="Calibri" w:eastAsia="Arial Unicode MS" w:hAnsi="Calibri" w:cs="Arial Unicode MS"/>
          <w:color w:val="000000"/>
          <w:sz w:val="22"/>
        </w:rPr>
        <w:t>s</w:t>
      </w:r>
      <w:r w:rsidRPr="00B05A44">
        <w:rPr>
          <w:rFonts w:ascii="Calibri" w:eastAsia="Arial Unicode MS" w:hAnsi="Calibri" w:cs="Arial Unicode MS"/>
          <w:color w:val="000000"/>
          <w:sz w:val="22"/>
        </w:rPr>
        <w:t xml:space="preserve"> and a </w:t>
      </w:r>
      <w:r w:rsidR="004B4718" w:rsidRPr="00B05A44">
        <w:rPr>
          <w:rFonts w:ascii="Calibri" w:eastAsia="Arial Unicode MS" w:hAnsi="Calibri" w:cs="Arial Unicode MS"/>
          <w:color w:val="000000"/>
          <w:sz w:val="22"/>
        </w:rPr>
        <w:t xml:space="preserve">Beckman </w:t>
      </w:r>
      <w:r w:rsidRPr="00B05A44">
        <w:rPr>
          <w:rFonts w:ascii="Calibri" w:eastAsia="Arial Unicode MS" w:hAnsi="Calibri" w:cs="Arial Unicode MS"/>
          <w:color w:val="000000"/>
          <w:sz w:val="22"/>
        </w:rPr>
        <w:t>Coulter LS</w:t>
      </w:r>
      <w:r w:rsidR="00E91584" w:rsidRPr="00B05A44">
        <w:rPr>
          <w:rFonts w:ascii="Calibri" w:eastAsia="Arial Unicode MS" w:hAnsi="Calibri" w:cs="Arial Unicode MS"/>
          <w:color w:val="000000"/>
          <w:sz w:val="22"/>
        </w:rPr>
        <w:t>13320</w:t>
      </w:r>
      <w:r w:rsidRPr="00B05A44">
        <w:rPr>
          <w:rFonts w:ascii="Calibri" w:eastAsia="Arial Unicode MS" w:hAnsi="Calibri" w:cs="Arial Unicode MS"/>
          <w:color w:val="000000"/>
          <w:sz w:val="22"/>
        </w:rPr>
        <w:t xml:space="preserve"> laser size analyser.</w:t>
      </w:r>
      <w:r w:rsidR="00FD07F7" w:rsidRPr="00B05A44">
        <w:rPr>
          <w:rFonts w:ascii="Calibri" w:eastAsia="Arial Unicode MS" w:hAnsi="Calibri" w:cs="Arial Unicode MS"/>
          <w:color w:val="000000"/>
          <w:sz w:val="22"/>
        </w:rPr>
        <w:t xml:space="preserve"> </w:t>
      </w:r>
      <w:r w:rsidR="004B4718" w:rsidRPr="00B05A44">
        <w:rPr>
          <w:rFonts w:ascii="Calibri" w:eastAsia="Arial Unicode MS" w:hAnsi="Calibri" w:cs="Arial Unicode MS"/>
          <w:color w:val="000000"/>
          <w:sz w:val="22"/>
        </w:rPr>
        <w:t xml:space="preserve">In previous Scheme years </w:t>
      </w:r>
      <w:r w:rsidR="004E4B12" w:rsidRPr="00B05A44">
        <w:rPr>
          <w:rFonts w:ascii="Calibri" w:eastAsia="Arial Unicode MS" w:hAnsi="Calibri" w:cs="Arial Unicode MS"/>
          <w:color w:val="000000"/>
          <w:sz w:val="22"/>
        </w:rPr>
        <w:t>r</w:t>
      </w:r>
      <w:r w:rsidRPr="00B05A44">
        <w:rPr>
          <w:rFonts w:ascii="Calibri" w:eastAsia="Arial Unicode MS" w:hAnsi="Calibri" w:cs="Arial Unicode MS"/>
          <w:color w:val="000000"/>
          <w:sz w:val="22"/>
        </w:rPr>
        <w:t>eplicates</w:t>
      </w:r>
      <w:r w:rsidR="004E4B12" w:rsidRPr="00B05A44">
        <w:rPr>
          <w:rFonts w:ascii="Calibri" w:eastAsia="Arial Unicode MS" w:hAnsi="Calibri" w:cs="Arial Unicode MS"/>
          <w:color w:val="000000"/>
          <w:sz w:val="22"/>
        </w:rPr>
        <w:t xml:space="preserve"> were analysed</w:t>
      </w:r>
      <w:r w:rsidRPr="00B05A44">
        <w:rPr>
          <w:rFonts w:ascii="Calibri" w:eastAsia="Arial Unicode MS" w:hAnsi="Calibri" w:cs="Arial Unicode MS"/>
          <w:color w:val="000000"/>
          <w:sz w:val="22"/>
        </w:rPr>
        <w:t xml:space="preserve"> by both laser </w:t>
      </w:r>
      <w:r w:rsidR="004B4718" w:rsidRPr="00B05A44">
        <w:rPr>
          <w:rFonts w:ascii="Calibri" w:eastAsia="Arial Unicode MS" w:hAnsi="Calibri" w:cs="Arial Unicode MS"/>
          <w:color w:val="000000"/>
          <w:sz w:val="22"/>
        </w:rPr>
        <w:t xml:space="preserve">diffraction </w:t>
      </w:r>
      <w:r w:rsidRPr="00B05A44">
        <w:rPr>
          <w:rFonts w:ascii="Calibri" w:eastAsia="Arial Unicode MS" w:hAnsi="Calibri" w:cs="Arial Unicode MS"/>
          <w:color w:val="000000"/>
          <w:sz w:val="22"/>
        </w:rPr>
        <w:t>and sieve/pipette met</w:t>
      </w:r>
      <w:r w:rsidR="004B4718" w:rsidRPr="00B05A44">
        <w:rPr>
          <w:rFonts w:ascii="Calibri" w:eastAsia="Arial Unicode MS" w:hAnsi="Calibri" w:cs="Arial Unicode MS"/>
          <w:color w:val="000000"/>
          <w:sz w:val="22"/>
        </w:rPr>
        <w:t>hods</w:t>
      </w:r>
      <w:r w:rsidRPr="00B05A44">
        <w:rPr>
          <w:rFonts w:ascii="Calibri" w:eastAsia="Arial Unicode MS" w:hAnsi="Calibri" w:cs="Arial Unicode MS"/>
          <w:color w:val="000000"/>
          <w:sz w:val="22"/>
        </w:rPr>
        <w:t>; however</w:t>
      </w:r>
      <w:r w:rsidR="004B4718" w:rsidRPr="00B05A44">
        <w:rPr>
          <w:rFonts w:ascii="Calibri" w:eastAsia="Arial Unicode MS" w:hAnsi="Calibri" w:cs="Arial Unicode MS"/>
          <w:color w:val="000000"/>
          <w:sz w:val="22"/>
        </w:rPr>
        <w:t>,</w:t>
      </w:r>
      <w:r w:rsidRPr="00B05A44">
        <w:rPr>
          <w:rFonts w:ascii="Calibri" w:eastAsia="Arial Unicode MS" w:hAnsi="Calibri" w:cs="Arial Unicode MS"/>
          <w:color w:val="000000"/>
          <w:sz w:val="22"/>
        </w:rPr>
        <w:t xml:space="preserve"> as </w:t>
      </w:r>
      <w:r w:rsidR="00C55C50" w:rsidRPr="00B05A44">
        <w:rPr>
          <w:rFonts w:ascii="Calibri" w:eastAsia="Arial Unicode MS" w:hAnsi="Calibri" w:cs="Arial Unicode MS"/>
          <w:color w:val="000000"/>
          <w:sz w:val="22"/>
        </w:rPr>
        <w:t xml:space="preserve">all participating </w:t>
      </w:r>
      <w:r w:rsidRPr="00B05A44">
        <w:rPr>
          <w:rFonts w:ascii="Calibri" w:eastAsia="Arial Unicode MS" w:hAnsi="Calibri" w:cs="Arial Unicode MS"/>
          <w:color w:val="000000"/>
          <w:sz w:val="22"/>
        </w:rPr>
        <w:t xml:space="preserve">laboratories are </w:t>
      </w:r>
      <w:r w:rsidR="004B4718" w:rsidRPr="00B05A44">
        <w:rPr>
          <w:rFonts w:ascii="Calibri" w:eastAsia="Arial Unicode MS" w:hAnsi="Calibri" w:cs="Arial Unicode MS"/>
          <w:color w:val="000000"/>
          <w:sz w:val="22"/>
        </w:rPr>
        <w:t xml:space="preserve">now </w:t>
      </w:r>
      <w:r w:rsidRPr="00B05A44">
        <w:rPr>
          <w:rFonts w:ascii="Calibri" w:eastAsia="Arial Unicode MS" w:hAnsi="Calibri" w:cs="Arial Unicode MS"/>
          <w:color w:val="000000"/>
          <w:sz w:val="22"/>
        </w:rPr>
        <w:t xml:space="preserve">conducting </w:t>
      </w:r>
      <w:r w:rsidR="00C55C50" w:rsidRPr="00B05A44">
        <w:rPr>
          <w:rFonts w:ascii="Calibri" w:eastAsia="Arial Unicode MS" w:hAnsi="Calibri" w:cs="Arial Unicode MS"/>
          <w:color w:val="000000"/>
          <w:sz w:val="22"/>
        </w:rPr>
        <w:t xml:space="preserve">less than 1mm </w:t>
      </w:r>
      <w:r w:rsidRPr="00B05A44">
        <w:rPr>
          <w:rFonts w:ascii="Calibri" w:eastAsia="Arial Unicode MS" w:hAnsi="Calibri" w:cs="Arial Unicode MS"/>
          <w:color w:val="000000"/>
          <w:sz w:val="22"/>
        </w:rPr>
        <w:t>analys</w:t>
      </w:r>
      <w:r w:rsidR="00C55C50" w:rsidRPr="00B05A44">
        <w:rPr>
          <w:rFonts w:ascii="Calibri" w:eastAsia="Arial Unicode MS" w:hAnsi="Calibri" w:cs="Arial Unicode MS"/>
          <w:color w:val="000000"/>
          <w:sz w:val="22"/>
        </w:rPr>
        <w:t xml:space="preserve">is </w:t>
      </w:r>
      <w:r w:rsidRPr="00B05A44">
        <w:rPr>
          <w:rFonts w:ascii="Calibri" w:eastAsia="Arial Unicode MS" w:hAnsi="Calibri" w:cs="Arial Unicode MS"/>
          <w:color w:val="000000"/>
          <w:sz w:val="22"/>
        </w:rPr>
        <w:t>by laser diffraction the testing of replicates</w:t>
      </w:r>
      <w:r w:rsidR="003B1648" w:rsidRPr="00B05A44">
        <w:rPr>
          <w:rFonts w:ascii="Calibri" w:eastAsia="Arial Unicode MS" w:hAnsi="Calibri" w:cs="Arial Unicode MS"/>
          <w:color w:val="000000"/>
          <w:sz w:val="22"/>
        </w:rPr>
        <w:t xml:space="preserve"> for </w:t>
      </w:r>
      <w:r w:rsidR="00FC38C2" w:rsidRPr="00B05A44">
        <w:rPr>
          <w:rFonts w:ascii="Calibri" w:eastAsia="Arial Unicode MS" w:hAnsi="Calibri" w:cs="Arial Unicode MS"/>
          <w:color w:val="000000"/>
          <w:sz w:val="22"/>
        </w:rPr>
        <w:t>20</w:t>
      </w:r>
      <w:r w:rsidR="009D23E0" w:rsidRPr="00B05A44">
        <w:rPr>
          <w:rFonts w:ascii="Calibri" w:eastAsia="Arial Unicode MS" w:hAnsi="Calibri" w:cs="Arial Unicode MS"/>
          <w:color w:val="000000"/>
          <w:sz w:val="22"/>
        </w:rPr>
        <w:t>2</w:t>
      </w:r>
      <w:r w:rsidR="00B05A44" w:rsidRPr="00B05A44">
        <w:rPr>
          <w:rFonts w:ascii="Calibri" w:eastAsia="Arial Unicode MS" w:hAnsi="Calibri" w:cs="Arial Unicode MS"/>
          <w:color w:val="000000"/>
          <w:sz w:val="22"/>
        </w:rPr>
        <w:t>3</w:t>
      </w:r>
      <w:r w:rsidR="00D13906" w:rsidRPr="00B05A44">
        <w:rPr>
          <w:rFonts w:ascii="Calibri" w:eastAsia="Arial Unicode MS" w:hAnsi="Calibri" w:cs="Arial Unicode MS"/>
          <w:color w:val="000000"/>
          <w:sz w:val="22"/>
        </w:rPr>
        <w:t>/</w:t>
      </w:r>
      <w:r w:rsidR="00CA3962" w:rsidRPr="00B05A44">
        <w:rPr>
          <w:rFonts w:ascii="Calibri" w:eastAsia="Arial Unicode MS" w:hAnsi="Calibri" w:cs="Arial Unicode MS"/>
          <w:color w:val="000000"/>
          <w:sz w:val="22"/>
        </w:rPr>
        <w:t>2</w:t>
      </w:r>
      <w:r w:rsidR="00B05A44" w:rsidRPr="00B05A44">
        <w:rPr>
          <w:rFonts w:ascii="Calibri" w:eastAsia="Arial Unicode MS" w:hAnsi="Calibri" w:cs="Arial Unicode MS"/>
          <w:color w:val="000000"/>
          <w:sz w:val="22"/>
        </w:rPr>
        <w:t>4</w:t>
      </w:r>
      <w:r w:rsidR="004B4718" w:rsidRPr="00B05A44">
        <w:rPr>
          <w:rFonts w:ascii="Calibri" w:eastAsia="Arial Unicode MS" w:hAnsi="Calibri" w:cs="Arial Unicode MS"/>
          <w:color w:val="000000"/>
          <w:sz w:val="22"/>
        </w:rPr>
        <w:t xml:space="preserve"> was </w:t>
      </w:r>
      <w:r w:rsidRPr="00B05A44">
        <w:rPr>
          <w:rFonts w:ascii="Calibri" w:eastAsia="Arial Unicode MS" w:hAnsi="Calibri" w:cs="Arial Unicode MS"/>
          <w:color w:val="000000"/>
          <w:sz w:val="22"/>
        </w:rPr>
        <w:t xml:space="preserve">undertaken </w:t>
      </w:r>
      <w:r w:rsidR="004B4718" w:rsidRPr="00B05A44">
        <w:rPr>
          <w:rFonts w:ascii="Calibri" w:eastAsia="Arial Unicode MS" w:hAnsi="Calibri" w:cs="Arial Unicode MS"/>
          <w:color w:val="000000"/>
          <w:sz w:val="22"/>
        </w:rPr>
        <w:t xml:space="preserve">only </w:t>
      </w:r>
      <w:r w:rsidRPr="00B05A44">
        <w:rPr>
          <w:rFonts w:ascii="Calibri" w:eastAsia="Arial Unicode MS" w:hAnsi="Calibri" w:cs="Arial Unicode MS"/>
          <w:color w:val="000000"/>
          <w:sz w:val="22"/>
        </w:rPr>
        <w:t xml:space="preserve">using </w:t>
      </w:r>
      <w:r w:rsidR="004B4718" w:rsidRPr="00B05A44">
        <w:rPr>
          <w:rFonts w:ascii="Calibri" w:eastAsia="Arial Unicode MS" w:hAnsi="Calibri" w:cs="Arial Unicode MS"/>
          <w:color w:val="000000"/>
          <w:sz w:val="22"/>
        </w:rPr>
        <w:t xml:space="preserve">a </w:t>
      </w:r>
      <w:r w:rsidRPr="00B05A44">
        <w:rPr>
          <w:rFonts w:ascii="Calibri" w:eastAsia="Arial Unicode MS" w:hAnsi="Calibri" w:cs="Arial Unicode MS"/>
          <w:color w:val="000000"/>
          <w:sz w:val="22"/>
        </w:rPr>
        <w:t xml:space="preserve">laser </w:t>
      </w:r>
      <w:r w:rsidR="004B4718" w:rsidRPr="00B05A44">
        <w:rPr>
          <w:rFonts w:ascii="Calibri" w:eastAsia="Arial Unicode MS" w:hAnsi="Calibri" w:cs="Arial Unicode MS"/>
          <w:color w:val="000000"/>
          <w:sz w:val="22"/>
        </w:rPr>
        <w:t xml:space="preserve">diffraction </w:t>
      </w:r>
      <w:r w:rsidRPr="00B05A44">
        <w:rPr>
          <w:rFonts w:ascii="Calibri" w:eastAsia="Arial Unicode MS" w:hAnsi="Calibri" w:cs="Arial Unicode MS"/>
          <w:color w:val="000000"/>
          <w:sz w:val="22"/>
        </w:rPr>
        <w:t>instrument</w:t>
      </w:r>
      <w:r w:rsidR="004E4B12" w:rsidRPr="00B05A44">
        <w:rPr>
          <w:rFonts w:ascii="Calibri" w:eastAsia="Arial Unicode MS" w:hAnsi="Calibri" w:cs="Arial Unicode MS"/>
          <w:color w:val="000000"/>
          <w:sz w:val="22"/>
        </w:rPr>
        <w:t>.</w:t>
      </w:r>
    </w:p>
    <w:p w14:paraId="70D9C2C6" w14:textId="2615D363" w:rsidR="004B5522" w:rsidRPr="00B05A44" w:rsidRDefault="00006CB7" w:rsidP="003F5493">
      <w:pPr>
        <w:spacing w:after="240" w:line="360" w:lineRule="auto"/>
        <w:jc w:val="both"/>
        <w:rPr>
          <w:rFonts w:ascii="Calibri" w:eastAsia="Arial Unicode MS" w:hAnsi="Calibri" w:cs="Arial Unicode MS"/>
          <w:color w:val="000000"/>
          <w:sz w:val="22"/>
        </w:rPr>
      </w:pPr>
      <w:r w:rsidRPr="00B05A44">
        <w:rPr>
          <w:rFonts w:ascii="Calibri" w:eastAsia="Arial Unicode MS" w:hAnsi="Calibri" w:cs="Arial Unicode MS"/>
          <w:color w:val="000000"/>
          <w:sz w:val="22"/>
        </w:rPr>
        <w:t xml:space="preserve">The </w:t>
      </w:r>
      <w:r w:rsidR="00075138" w:rsidRPr="00B05A44">
        <w:rPr>
          <w:rFonts w:ascii="Calibri" w:eastAsia="Arial Unicode MS" w:hAnsi="Calibri" w:cs="Arial Unicode MS"/>
          <w:color w:val="000000"/>
          <w:sz w:val="22"/>
        </w:rPr>
        <w:t xml:space="preserve">analysis results for the </w:t>
      </w:r>
      <w:r w:rsidRPr="00B05A44">
        <w:rPr>
          <w:rFonts w:ascii="Calibri" w:eastAsia="Arial Unicode MS" w:hAnsi="Calibri" w:cs="Arial Unicode MS"/>
          <w:color w:val="000000"/>
          <w:sz w:val="22"/>
        </w:rPr>
        <w:t xml:space="preserve">benchmark replicates were assessed </w:t>
      </w:r>
      <w:r w:rsidR="00075138" w:rsidRPr="00B05A44">
        <w:rPr>
          <w:rFonts w:ascii="Calibri" w:eastAsia="Arial Unicode MS" w:hAnsi="Calibri" w:cs="Arial Unicode MS"/>
          <w:color w:val="000000"/>
          <w:sz w:val="22"/>
        </w:rPr>
        <w:t xml:space="preserve">by APEM </w:t>
      </w:r>
      <w:r w:rsidRPr="00B05A44">
        <w:rPr>
          <w:rFonts w:ascii="Calibri" w:eastAsia="Arial Unicode MS" w:hAnsi="Calibri" w:cs="Arial Unicode MS"/>
          <w:color w:val="000000"/>
          <w:sz w:val="22"/>
        </w:rPr>
        <w:t>to</w:t>
      </w:r>
      <w:r w:rsidR="003B1648" w:rsidRPr="00B05A44">
        <w:rPr>
          <w:rFonts w:ascii="Calibri" w:eastAsia="Arial Unicode MS" w:hAnsi="Calibri" w:cs="Arial Unicode MS"/>
          <w:color w:val="000000"/>
          <w:sz w:val="22"/>
        </w:rPr>
        <w:t xml:space="preserve"> analyse the variability</w:t>
      </w:r>
      <w:r w:rsidR="001D027C" w:rsidRPr="00B05A44">
        <w:rPr>
          <w:rFonts w:ascii="Calibri" w:eastAsia="Arial Unicode MS" w:hAnsi="Calibri" w:cs="Arial Unicode MS"/>
          <w:color w:val="000000"/>
          <w:sz w:val="22"/>
        </w:rPr>
        <w:t xml:space="preserve"> between the replicates</w:t>
      </w:r>
      <w:r w:rsidRPr="00B05A44">
        <w:rPr>
          <w:rFonts w:ascii="Calibri" w:eastAsia="Arial Unicode MS" w:hAnsi="Calibri" w:cs="Arial Unicode MS"/>
          <w:color w:val="000000"/>
          <w:sz w:val="22"/>
        </w:rPr>
        <w:t xml:space="preserve"> and to establish the reproducibility of the samples</w:t>
      </w:r>
      <w:r w:rsidR="001D027C" w:rsidRPr="00B05A44">
        <w:rPr>
          <w:rFonts w:ascii="Calibri" w:eastAsia="Arial Unicode MS" w:hAnsi="Calibri" w:cs="Arial Unicode MS"/>
          <w:color w:val="000000"/>
          <w:sz w:val="22"/>
        </w:rPr>
        <w:t>.</w:t>
      </w:r>
      <w:r w:rsidR="00FD07F7" w:rsidRPr="00B05A44">
        <w:rPr>
          <w:rFonts w:ascii="Calibri" w:eastAsia="Arial Unicode MS" w:hAnsi="Calibri" w:cs="Arial Unicode MS"/>
          <w:color w:val="000000"/>
          <w:sz w:val="22"/>
        </w:rPr>
        <w:t xml:space="preserve"> </w:t>
      </w:r>
      <w:r w:rsidR="00823EB8" w:rsidRPr="00B05A44">
        <w:rPr>
          <w:rFonts w:ascii="Calibri" w:eastAsia="Arial Unicode MS" w:hAnsi="Calibri" w:cs="Arial Unicode MS"/>
          <w:color w:val="000000"/>
          <w:sz w:val="22"/>
        </w:rPr>
        <w:t xml:space="preserve">The analysis </w:t>
      </w:r>
      <w:r w:rsidR="006B72BD" w:rsidRPr="00B05A44">
        <w:rPr>
          <w:rFonts w:ascii="Calibri" w:eastAsia="Arial Unicode MS" w:hAnsi="Calibri" w:cs="Arial Unicode MS"/>
          <w:color w:val="000000"/>
          <w:sz w:val="22"/>
        </w:rPr>
        <w:t>showed</w:t>
      </w:r>
      <w:r w:rsidR="00823EB8" w:rsidRPr="00B05A44">
        <w:rPr>
          <w:rFonts w:ascii="Calibri" w:eastAsia="Arial Unicode MS" w:hAnsi="Calibri" w:cs="Arial Unicode MS"/>
          <w:color w:val="000000"/>
          <w:sz w:val="22"/>
        </w:rPr>
        <w:t xml:space="preserve"> an overview of the sample including percentage Gravel, Sand and Mud along with </w:t>
      </w:r>
      <w:r w:rsidR="006B72BD" w:rsidRPr="00B05A44">
        <w:rPr>
          <w:rFonts w:ascii="Calibri" w:eastAsia="Arial Unicode MS" w:hAnsi="Calibri" w:cs="Arial Unicode MS"/>
          <w:color w:val="000000"/>
          <w:sz w:val="22"/>
        </w:rPr>
        <w:t>a</w:t>
      </w:r>
      <w:r w:rsidR="00823EB8" w:rsidRPr="00B05A44">
        <w:rPr>
          <w:rFonts w:ascii="Calibri" w:eastAsia="Arial Unicode MS" w:hAnsi="Calibri" w:cs="Arial Unicode MS"/>
          <w:color w:val="000000"/>
          <w:sz w:val="22"/>
        </w:rPr>
        <w:t xml:space="preserve"> </w:t>
      </w:r>
      <w:r w:rsidR="006B72BD" w:rsidRPr="00B05A44">
        <w:rPr>
          <w:rFonts w:ascii="Calibri" w:eastAsia="Arial Unicode MS" w:hAnsi="Calibri" w:cs="Arial Unicode MS"/>
          <w:color w:val="000000"/>
          <w:sz w:val="22"/>
        </w:rPr>
        <w:t>description</w:t>
      </w:r>
      <w:r w:rsidR="00823EB8" w:rsidRPr="00B05A44">
        <w:rPr>
          <w:rFonts w:ascii="Calibri" w:eastAsia="Arial Unicode MS" w:hAnsi="Calibri" w:cs="Arial Unicode MS"/>
          <w:color w:val="000000"/>
          <w:sz w:val="22"/>
        </w:rPr>
        <w:t xml:space="preserve"> of the sediment </w:t>
      </w:r>
      <w:r w:rsidR="006B72BD" w:rsidRPr="00B05A44">
        <w:rPr>
          <w:rFonts w:ascii="Calibri" w:eastAsia="Arial Unicode MS" w:hAnsi="Calibri" w:cs="Arial Unicode MS"/>
          <w:color w:val="000000"/>
          <w:sz w:val="22"/>
        </w:rPr>
        <w:t xml:space="preserve">using the textural group </w:t>
      </w:r>
      <w:r w:rsidR="00823EB8" w:rsidRPr="00B05A44">
        <w:rPr>
          <w:rFonts w:ascii="Calibri" w:eastAsia="Arial Unicode MS" w:hAnsi="Calibri" w:cs="Arial Unicode MS"/>
          <w:color w:val="000000"/>
          <w:sz w:val="22"/>
        </w:rPr>
        <w:t xml:space="preserve">from a </w:t>
      </w:r>
      <w:proofErr w:type="spellStart"/>
      <w:r w:rsidR="00823EB8" w:rsidRPr="00B05A44">
        <w:rPr>
          <w:rFonts w:ascii="Calibri" w:eastAsia="Arial Unicode MS" w:hAnsi="Calibri" w:cs="Arial Unicode MS"/>
          <w:color w:val="000000"/>
          <w:sz w:val="22"/>
        </w:rPr>
        <w:t>Gradistat</w:t>
      </w:r>
      <w:proofErr w:type="spellEnd"/>
      <w:r w:rsidR="00550D99" w:rsidRPr="00B05A44">
        <w:rPr>
          <w:rFonts w:ascii="Calibri" w:eastAsia="Arial Unicode MS" w:hAnsi="Calibri" w:cs="Arial Unicode MS"/>
          <w:color w:val="000000"/>
          <w:sz w:val="22"/>
        </w:rPr>
        <w:t xml:space="preserve"> (Blott &amp; Pye, 2001)</w:t>
      </w:r>
      <w:r w:rsidR="00823EB8" w:rsidRPr="00B05A44">
        <w:rPr>
          <w:rFonts w:ascii="Calibri" w:eastAsia="Arial Unicode MS" w:hAnsi="Calibri" w:cs="Arial Unicode MS"/>
          <w:color w:val="000000"/>
          <w:sz w:val="22"/>
        </w:rPr>
        <w:t xml:space="preserve"> output of the final data</w:t>
      </w:r>
      <w:r w:rsidR="00373EBC" w:rsidRPr="00B05A44">
        <w:rPr>
          <w:rFonts w:ascii="Calibri" w:eastAsia="Arial Unicode MS" w:hAnsi="Calibri" w:cs="Arial Unicode MS"/>
          <w:color w:val="000000"/>
          <w:sz w:val="22"/>
        </w:rPr>
        <w:t>,</w:t>
      </w:r>
      <w:r w:rsidR="00823EB8" w:rsidRPr="00B05A44">
        <w:rPr>
          <w:rFonts w:ascii="Calibri" w:eastAsia="Arial Unicode MS" w:hAnsi="Calibri" w:cs="Arial Unicode MS"/>
          <w:color w:val="000000"/>
          <w:sz w:val="22"/>
        </w:rPr>
        <w:t xml:space="preserve"> e.</w:t>
      </w:r>
      <w:r w:rsidR="00A655BB" w:rsidRPr="00B05A44">
        <w:rPr>
          <w:rFonts w:ascii="Calibri" w:eastAsia="Arial Unicode MS" w:hAnsi="Calibri" w:cs="Arial Unicode MS"/>
          <w:color w:val="000000"/>
          <w:sz w:val="22"/>
        </w:rPr>
        <w:t>g. Slightly Gravelly Muddy Sand</w:t>
      </w:r>
      <w:r w:rsidR="00823EB8" w:rsidRPr="00B05A44">
        <w:rPr>
          <w:rFonts w:ascii="Calibri" w:eastAsia="Arial Unicode MS" w:hAnsi="Calibri" w:cs="Arial Unicode MS"/>
          <w:color w:val="000000"/>
          <w:sz w:val="22"/>
        </w:rPr>
        <w:t>.</w:t>
      </w:r>
      <w:r w:rsidR="00FD07F7" w:rsidRPr="00B05A44">
        <w:rPr>
          <w:rFonts w:ascii="Calibri" w:eastAsia="Arial Unicode MS" w:hAnsi="Calibri" w:cs="Arial Unicode MS"/>
          <w:color w:val="000000"/>
          <w:sz w:val="22"/>
        </w:rPr>
        <w:t xml:space="preserve"> </w:t>
      </w:r>
      <w:r w:rsidR="006B72BD" w:rsidRPr="00B05A44">
        <w:rPr>
          <w:rFonts w:ascii="Calibri" w:eastAsia="Arial Unicode MS" w:hAnsi="Calibri" w:cs="Arial Unicode MS"/>
          <w:color w:val="000000"/>
          <w:sz w:val="22"/>
        </w:rPr>
        <w:t>The processing of the sample was split into sieve and laser analysis.</w:t>
      </w:r>
    </w:p>
    <w:p w14:paraId="6D120C6E" w14:textId="695FCDBE" w:rsidR="006B72BD" w:rsidRPr="00B05A44" w:rsidRDefault="006B72BD" w:rsidP="003F5493">
      <w:pPr>
        <w:spacing w:after="240" w:line="360" w:lineRule="auto"/>
        <w:jc w:val="both"/>
        <w:rPr>
          <w:rFonts w:ascii="Calibri" w:eastAsia="Arial Unicode MS" w:hAnsi="Calibri" w:cs="Arial Unicode MS"/>
          <w:color w:val="000000"/>
          <w:sz w:val="22"/>
        </w:rPr>
      </w:pPr>
      <w:r w:rsidRPr="00B05A44">
        <w:rPr>
          <w:rFonts w:ascii="Calibri" w:eastAsia="Arial Unicode MS" w:hAnsi="Calibri" w:cs="Arial Unicode MS"/>
          <w:color w:val="000000"/>
          <w:sz w:val="22"/>
        </w:rPr>
        <w:t xml:space="preserve">Sieve analysis </w:t>
      </w:r>
      <w:r w:rsidR="00EE1AAB" w:rsidRPr="00B05A44">
        <w:rPr>
          <w:rFonts w:ascii="Calibri" w:eastAsia="Arial Unicode MS" w:hAnsi="Calibri" w:cs="Arial Unicode MS"/>
          <w:color w:val="000000"/>
          <w:sz w:val="22"/>
        </w:rPr>
        <w:t xml:space="preserve">is displayed in a </w:t>
      </w:r>
      <w:r w:rsidR="002E4BD2" w:rsidRPr="00B05A44">
        <w:rPr>
          <w:rFonts w:ascii="Calibri" w:eastAsia="Arial Unicode MS" w:hAnsi="Calibri" w:cs="Arial Unicode MS"/>
          <w:color w:val="000000"/>
          <w:sz w:val="22"/>
        </w:rPr>
        <w:t>t</w:t>
      </w:r>
      <w:r w:rsidR="00EE1AAB" w:rsidRPr="00B05A44">
        <w:rPr>
          <w:rFonts w:ascii="Calibri" w:eastAsia="Arial Unicode MS" w:hAnsi="Calibri" w:cs="Arial Unicode MS"/>
          <w:color w:val="000000"/>
          <w:sz w:val="22"/>
        </w:rPr>
        <w:t>able</w:t>
      </w:r>
      <w:r w:rsidR="002E4BD2" w:rsidRPr="00B05A44">
        <w:rPr>
          <w:rFonts w:ascii="Calibri" w:eastAsia="Arial Unicode MS" w:hAnsi="Calibri" w:cs="Arial Unicode MS"/>
          <w:color w:val="000000"/>
          <w:sz w:val="22"/>
        </w:rPr>
        <w:t xml:space="preserve"> </w:t>
      </w:r>
      <w:r w:rsidR="00EE1AAB" w:rsidRPr="00B05A44">
        <w:rPr>
          <w:rFonts w:ascii="Calibri" w:eastAsia="Arial Unicode MS" w:hAnsi="Calibri" w:cs="Arial Unicode MS"/>
          <w:color w:val="000000"/>
          <w:sz w:val="22"/>
        </w:rPr>
        <w:t>with</w:t>
      </w:r>
      <w:r w:rsidRPr="00B05A44">
        <w:rPr>
          <w:rFonts w:ascii="Calibri" w:eastAsia="Arial Unicode MS" w:hAnsi="Calibri" w:cs="Arial Unicode MS"/>
          <w:color w:val="000000"/>
          <w:sz w:val="22"/>
        </w:rPr>
        <w:t xml:space="preserve"> the raw weight recorded in each half ph</w:t>
      </w:r>
      <w:r w:rsidR="00EE1AAB" w:rsidRPr="00B05A44">
        <w:rPr>
          <w:rFonts w:ascii="Calibri" w:eastAsia="Arial Unicode MS" w:hAnsi="Calibri" w:cs="Arial Unicode MS"/>
          <w:color w:val="000000"/>
          <w:sz w:val="22"/>
        </w:rPr>
        <w:t xml:space="preserve">i interval from -6.5 to 0.0phi and the weight of the less than 1mm oven dried sample plus any sediment from the base pan of the sieve shaker. </w:t>
      </w:r>
      <w:r w:rsidR="004B5522" w:rsidRPr="00B05A44">
        <w:rPr>
          <w:rFonts w:ascii="Calibri" w:eastAsia="Arial Unicode MS" w:hAnsi="Calibri" w:cs="Arial Unicode MS"/>
          <w:color w:val="000000"/>
          <w:sz w:val="22"/>
        </w:rPr>
        <w:t>T</w:t>
      </w:r>
      <w:r w:rsidR="00EE1AAB" w:rsidRPr="00B05A44">
        <w:rPr>
          <w:rFonts w:ascii="Calibri" w:eastAsia="Arial Unicode MS" w:hAnsi="Calibri" w:cs="Arial Unicode MS"/>
          <w:color w:val="000000"/>
          <w:sz w:val="22"/>
        </w:rPr>
        <w:t>he percentage weight in each half-phi category is also displayed graphically in a bar chart for visual compariso</w:t>
      </w:r>
      <w:r w:rsidR="00F37B93" w:rsidRPr="00B05A44">
        <w:rPr>
          <w:rFonts w:ascii="Calibri" w:eastAsia="Arial Unicode MS" w:hAnsi="Calibri" w:cs="Arial Unicode MS"/>
          <w:color w:val="000000"/>
          <w:sz w:val="22"/>
        </w:rPr>
        <w:t>n</w:t>
      </w:r>
      <w:r w:rsidR="00EE1AAB" w:rsidRPr="00B05A44">
        <w:rPr>
          <w:rFonts w:ascii="Calibri" w:eastAsia="Arial Unicode MS" w:hAnsi="Calibri" w:cs="Arial Unicode MS"/>
          <w:color w:val="000000"/>
          <w:sz w:val="22"/>
        </w:rPr>
        <w:t>.</w:t>
      </w:r>
    </w:p>
    <w:p w14:paraId="6873C461" w14:textId="7DAC9D59" w:rsidR="001D027C" w:rsidRPr="000A79FB" w:rsidRDefault="00823EB8" w:rsidP="003F5493">
      <w:pPr>
        <w:spacing w:after="240" w:line="360" w:lineRule="auto"/>
        <w:jc w:val="both"/>
        <w:rPr>
          <w:rFonts w:ascii="Calibri" w:eastAsia="Arial Unicode MS" w:hAnsi="Calibri" w:cs="Arial Unicode MS"/>
          <w:color w:val="000000"/>
          <w:sz w:val="22"/>
        </w:rPr>
      </w:pPr>
      <w:r w:rsidRPr="0045340E">
        <w:rPr>
          <w:rFonts w:ascii="Calibri" w:eastAsia="Arial Unicode MS" w:hAnsi="Calibri" w:cs="Arial Unicode MS"/>
          <w:color w:val="000000"/>
          <w:sz w:val="22"/>
        </w:rPr>
        <w:t>Laser analysis</w:t>
      </w:r>
      <w:r w:rsidR="006B72BD" w:rsidRPr="0045340E">
        <w:rPr>
          <w:rFonts w:ascii="Calibri" w:eastAsia="Arial Unicode MS" w:hAnsi="Calibri" w:cs="Arial Unicode MS"/>
          <w:color w:val="000000"/>
          <w:sz w:val="22"/>
        </w:rPr>
        <w:t xml:space="preserve"> </w:t>
      </w:r>
      <w:r w:rsidR="00EE1AAB" w:rsidRPr="0045340E">
        <w:rPr>
          <w:rFonts w:ascii="Calibri" w:eastAsia="Arial Unicode MS" w:hAnsi="Calibri" w:cs="Arial Unicode MS"/>
          <w:color w:val="000000"/>
          <w:sz w:val="22"/>
        </w:rPr>
        <w:t>included a table of</w:t>
      </w:r>
      <w:r w:rsidR="006B72BD" w:rsidRPr="0045340E">
        <w:rPr>
          <w:rFonts w:ascii="Calibri" w:eastAsia="Arial Unicode MS" w:hAnsi="Calibri" w:cs="Arial Unicode MS"/>
          <w:color w:val="000000"/>
          <w:sz w:val="22"/>
        </w:rPr>
        <w:t xml:space="preserve"> the final laser data for each replicate</w:t>
      </w:r>
      <w:r w:rsidR="002E4BD2" w:rsidRPr="0045340E">
        <w:rPr>
          <w:rFonts w:ascii="Calibri" w:eastAsia="Arial Unicode MS" w:hAnsi="Calibri" w:cs="Arial Unicode MS"/>
          <w:color w:val="000000"/>
          <w:sz w:val="22"/>
        </w:rPr>
        <w:t xml:space="preserve"> with </w:t>
      </w:r>
      <w:proofErr w:type="spellStart"/>
      <w:r w:rsidR="00550D99" w:rsidRPr="0045340E">
        <w:rPr>
          <w:rFonts w:ascii="Calibri" w:eastAsia="Arial Unicode MS" w:hAnsi="Calibri" w:cs="Arial Unicode MS"/>
          <w:color w:val="000000"/>
          <w:sz w:val="22"/>
        </w:rPr>
        <w:t>G</w:t>
      </w:r>
      <w:r w:rsidR="002E4BD2" w:rsidRPr="0045340E">
        <w:rPr>
          <w:rFonts w:ascii="Calibri" w:eastAsia="Arial Unicode MS" w:hAnsi="Calibri" w:cs="Arial Unicode MS"/>
          <w:color w:val="000000"/>
          <w:sz w:val="22"/>
        </w:rPr>
        <w:t>radistat</w:t>
      </w:r>
      <w:proofErr w:type="spellEnd"/>
      <w:r w:rsidR="002E4BD2" w:rsidRPr="0045340E">
        <w:rPr>
          <w:rFonts w:ascii="Calibri" w:eastAsia="Arial Unicode MS" w:hAnsi="Calibri" w:cs="Arial Unicode MS"/>
          <w:color w:val="000000"/>
          <w:sz w:val="22"/>
        </w:rPr>
        <w:t xml:space="preserve"> outputs</w:t>
      </w:r>
      <w:r w:rsidR="006B72BD" w:rsidRPr="0045340E">
        <w:rPr>
          <w:rFonts w:ascii="Calibri" w:eastAsia="Arial Unicode MS" w:hAnsi="Calibri" w:cs="Arial Unicode MS"/>
          <w:color w:val="000000"/>
          <w:sz w:val="22"/>
        </w:rPr>
        <w:t xml:space="preserve"> </w:t>
      </w:r>
      <w:r w:rsidR="00EE1AAB" w:rsidRPr="0045340E">
        <w:rPr>
          <w:rFonts w:ascii="Calibri" w:eastAsia="Arial Unicode MS" w:hAnsi="Calibri" w:cs="Arial Unicode MS"/>
          <w:color w:val="000000"/>
          <w:sz w:val="22"/>
        </w:rPr>
        <w:t xml:space="preserve">along with a graph showing the differential and </w:t>
      </w:r>
      <w:r w:rsidR="004444F2" w:rsidRPr="0045340E">
        <w:rPr>
          <w:rFonts w:ascii="Calibri" w:eastAsia="Arial Unicode MS" w:hAnsi="Calibri" w:cs="Arial Unicode MS"/>
          <w:color w:val="000000"/>
          <w:sz w:val="22"/>
        </w:rPr>
        <w:t>cumulative percentage.</w:t>
      </w:r>
      <w:r w:rsidR="00FD07F7" w:rsidRPr="0045340E">
        <w:rPr>
          <w:rFonts w:ascii="Calibri" w:eastAsia="Arial Unicode MS" w:hAnsi="Calibri" w:cs="Arial Unicode MS"/>
          <w:color w:val="000000"/>
          <w:sz w:val="22"/>
        </w:rPr>
        <w:t xml:space="preserve"> </w:t>
      </w:r>
      <w:r w:rsidR="004444F2" w:rsidRPr="0045340E">
        <w:rPr>
          <w:rFonts w:ascii="Calibri" w:eastAsia="Arial Unicode MS" w:hAnsi="Calibri" w:cs="Arial Unicode MS"/>
          <w:color w:val="000000"/>
          <w:sz w:val="22"/>
        </w:rPr>
        <w:t>T</w:t>
      </w:r>
      <w:r w:rsidR="006B72BD" w:rsidRPr="0045340E">
        <w:rPr>
          <w:rFonts w:ascii="Calibri" w:eastAsia="Arial Unicode MS" w:hAnsi="Calibri" w:cs="Arial Unicode MS"/>
          <w:color w:val="000000"/>
          <w:sz w:val="22"/>
        </w:rPr>
        <w:t>he triplicate analysis undertaken to obtain the final laser data</w:t>
      </w:r>
      <w:r w:rsidR="00144EA3" w:rsidRPr="0045340E">
        <w:rPr>
          <w:rFonts w:ascii="Calibri" w:eastAsia="Arial Unicode MS" w:hAnsi="Calibri" w:cs="Arial Unicode MS"/>
          <w:color w:val="000000"/>
          <w:sz w:val="22"/>
        </w:rPr>
        <w:t xml:space="preserve"> was presented in a table in Appendix 1</w:t>
      </w:r>
      <w:r w:rsidR="0004462B" w:rsidRPr="0045340E">
        <w:rPr>
          <w:rFonts w:ascii="Calibri" w:eastAsia="Arial Unicode MS" w:hAnsi="Calibri" w:cs="Arial Unicode MS"/>
          <w:color w:val="000000"/>
          <w:sz w:val="22"/>
        </w:rPr>
        <w:t>.</w:t>
      </w:r>
      <w:r w:rsidR="00FD07F7" w:rsidRPr="0045340E">
        <w:rPr>
          <w:rFonts w:ascii="Calibri" w:eastAsia="Arial Unicode MS" w:hAnsi="Calibri" w:cs="Arial Unicode MS"/>
          <w:color w:val="000000"/>
          <w:sz w:val="22"/>
        </w:rPr>
        <w:t xml:space="preserve"> </w:t>
      </w:r>
      <w:r w:rsidR="006B72BD" w:rsidRPr="0045340E">
        <w:rPr>
          <w:rFonts w:ascii="Calibri" w:eastAsia="Arial Unicode MS" w:hAnsi="Calibri" w:cs="Arial Unicode MS"/>
          <w:color w:val="000000"/>
          <w:sz w:val="22"/>
        </w:rPr>
        <w:t>For each replicate sample t</w:t>
      </w:r>
      <w:r w:rsidR="001D027C" w:rsidRPr="0045340E">
        <w:rPr>
          <w:rFonts w:ascii="Calibri" w:eastAsia="Arial Unicode MS" w:hAnsi="Calibri" w:cs="Arial Unicode MS"/>
          <w:color w:val="000000"/>
          <w:sz w:val="22"/>
        </w:rPr>
        <w:t xml:space="preserve">he Coefficient of Variation (CV) </w:t>
      </w:r>
      <w:r w:rsidR="00EB2B3F" w:rsidRPr="0045340E">
        <w:rPr>
          <w:rFonts w:ascii="Calibri" w:eastAsia="Arial Unicode MS" w:hAnsi="Calibri" w:cs="Arial Unicode MS"/>
          <w:color w:val="000000"/>
          <w:sz w:val="22"/>
        </w:rPr>
        <w:t xml:space="preserve">was </w:t>
      </w:r>
      <w:r w:rsidR="001D027C" w:rsidRPr="0045340E">
        <w:rPr>
          <w:rFonts w:ascii="Calibri" w:eastAsia="Arial Unicode MS" w:hAnsi="Calibri" w:cs="Arial Unicode MS"/>
          <w:color w:val="000000"/>
          <w:sz w:val="22"/>
        </w:rPr>
        <w:t xml:space="preserve">calculated </w:t>
      </w:r>
      <w:r w:rsidR="003B1648" w:rsidRPr="0045340E">
        <w:rPr>
          <w:rFonts w:ascii="Calibri" w:eastAsia="Arial Unicode MS" w:hAnsi="Calibri" w:cs="Arial Unicode MS"/>
          <w:color w:val="000000"/>
          <w:sz w:val="22"/>
        </w:rPr>
        <w:t xml:space="preserve">for </w:t>
      </w:r>
      <w:r w:rsidR="001D027C" w:rsidRPr="0045340E">
        <w:rPr>
          <w:rFonts w:ascii="Calibri" w:eastAsia="Arial Unicode MS" w:hAnsi="Calibri" w:cs="Arial Unicode MS"/>
          <w:color w:val="000000"/>
          <w:sz w:val="22"/>
        </w:rPr>
        <w:t>the D</w:t>
      </w:r>
      <w:r w:rsidR="001D027C" w:rsidRPr="0045340E">
        <w:rPr>
          <w:rFonts w:ascii="Calibri" w:eastAsia="Arial Unicode MS" w:hAnsi="Calibri" w:cs="Arial Unicode MS"/>
          <w:color w:val="000000"/>
          <w:sz w:val="22"/>
          <w:vertAlign w:val="subscript"/>
        </w:rPr>
        <w:t>10</w:t>
      </w:r>
      <w:r w:rsidR="001D027C" w:rsidRPr="0045340E">
        <w:rPr>
          <w:rFonts w:ascii="Calibri" w:eastAsia="Arial Unicode MS" w:hAnsi="Calibri" w:cs="Arial Unicode MS"/>
          <w:color w:val="000000"/>
          <w:sz w:val="22"/>
        </w:rPr>
        <w:t>, D</w:t>
      </w:r>
      <w:r w:rsidR="001D027C" w:rsidRPr="0045340E">
        <w:rPr>
          <w:rFonts w:ascii="Calibri" w:eastAsia="Arial Unicode MS" w:hAnsi="Calibri" w:cs="Arial Unicode MS"/>
          <w:color w:val="000000"/>
          <w:sz w:val="22"/>
          <w:vertAlign w:val="subscript"/>
        </w:rPr>
        <w:t>50</w:t>
      </w:r>
      <w:r w:rsidR="006B72BD" w:rsidRPr="0045340E">
        <w:rPr>
          <w:rFonts w:ascii="Calibri" w:eastAsia="Arial Unicode MS" w:hAnsi="Calibri" w:cs="Arial Unicode MS"/>
          <w:color w:val="000000"/>
          <w:sz w:val="22"/>
        </w:rPr>
        <w:t xml:space="preserve"> and</w:t>
      </w:r>
      <w:r w:rsidR="001D027C" w:rsidRPr="0045340E">
        <w:rPr>
          <w:rFonts w:ascii="Calibri" w:eastAsia="Arial Unicode MS" w:hAnsi="Calibri" w:cs="Arial Unicode MS"/>
          <w:color w:val="000000"/>
          <w:sz w:val="22"/>
        </w:rPr>
        <w:t xml:space="preserve"> D</w:t>
      </w:r>
      <w:r w:rsidR="001D027C" w:rsidRPr="0045340E">
        <w:rPr>
          <w:rFonts w:ascii="Calibri" w:eastAsia="Arial Unicode MS" w:hAnsi="Calibri" w:cs="Arial Unicode MS"/>
          <w:color w:val="000000"/>
          <w:sz w:val="22"/>
          <w:vertAlign w:val="subscript"/>
        </w:rPr>
        <w:t>90</w:t>
      </w:r>
      <w:r w:rsidR="001D027C" w:rsidRPr="0045340E">
        <w:rPr>
          <w:rFonts w:ascii="Calibri" w:eastAsia="Arial Unicode MS" w:hAnsi="Calibri" w:cs="Arial Unicode MS"/>
          <w:color w:val="000000"/>
          <w:sz w:val="22"/>
        </w:rPr>
        <w:t xml:space="preserve"> particle size in microns.</w:t>
      </w:r>
      <w:r w:rsidR="00FD07F7" w:rsidRPr="0045340E">
        <w:rPr>
          <w:rFonts w:ascii="Calibri" w:eastAsia="Arial Unicode MS" w:hAnsi="Calibri" w:cs="Arial Unicode MS"/>
          <w:color w:val="000000"/>
          <w:sz w:val="22"/>
        </w:rPr>
        <w:t xml:space="preserve"> </w:t>
      </w:r>
      <w:r w:rsidR="001D027C" w:rsidRPr="0045340E">
        <w:rPr>
          <w:rFonts w:ascii="Calibri" w:eastAsia="Arial Unicode MS" w:hAnsi="Calibri" w:cs="Arial Unicode MS"/>
          <w:color w:val="000000"/>
          <w:sz w:val="22"/>
        </w:rPr>
        <w:t xml:space="preserve">The CV is </w:t>
      </w:r>
      <w:r w:rsidR="001F33E7" w:rsidRPr="0045340E">
        <w:rPr>
          <w:rFonts w:ascii="Calibri" w:eastAsia="Arial Unicode MS" w:hAnsi="Calibri" w:cs="Arial Unicode MS"/>
          <w:color w:val="000000"/>
          <w:sz w:val="22"/>
        </w:rPr>
        <w:t xml:space="preserve">most commonly expressed as </w:t>
      </w:r>
      <w:r w:rsidR="001D027C" w:rsidRPr="0045340E">
        <w:rPr>
          <w:rFonts w:ascii="Calibri" w:eastAsia="Arial Unicode MS" w:hAnsi="Calibri" w:cs="Arial Unicode MS"/>
          <w:color w:val="000000"/>
          <w:sz w:val="22"/>
        </w:rPr>
        <w:t xml:space="preserve">the standard deviation </w:t>
      </w:r>
      <w:r w:rsidR="001F33E7" w:rsidRPr="0045340E">
        <w:rPr>
          <w:rFonts w:ascii="Calibri" w:eastAsia="Arial Unicode MS" w:hAnsi="Calibri" w:cs="Arial Unicode MS"/>
          <w:color w:val="000000"/>
          <w:sz w:val="22"/>
        </w:rPr>
        <w:t>as a percentage of the m</w:t>
      </w:r>
      <w:r w:rsidR="001D027C" w:rsidRPr="0045340E">
        <w:rPr>
          <w:rFonts w:ascii="Calibri" w:eastAsia="Arial Unicode MS" w:hAnsi="Calibri" w:cs="Arial Unicode MS"/>
          <w:color w:val="000000"/>
          <w:sz w:val="22"/>
        </w:rPr>
        <w:t>ean and describes the dispersion of a variable in a way that does not depend on the variables</w:t>
      </w:r>
      <w:r w:rsidR="00EB2B3F" w:rsidRPr="0045340E">
        <w:rPr>
          <w:rFonts w:ascii="Calibri" w:eastAsia="Arial Unicode MS" w:hAnsi="Calibri" w:cs="Arial Unicode MS"/>
          <w:color w:val="000000"/>
          <w:sz w:val="22"/>
        </w:rPr>
        <w:t>’</w:t>
      </w:r>
      <w:r w:rsidR="001D027C" w:rsidRPr="0045340E">
        <w:rPr>
          <w:rFonts w:ascii="Calibri" w:eastAsia="Arial Unicode MS" w:hAnsi="Calibri" w:cs="Arial Unicode MS"/>
          <w:color w:val="000000"/>
          <w:sz w:val="22"/>
        </w:rPr>
        <w:t xml:space="preserve"> measurement unit</w:t>
      </w:r>
      <w:r w:rsidR="00EB2B3F" w:rsidRPr="0045340E">
        <w:rPr>
          <w:rFonts w:ascii="Calibri" w:eastAsia="Arial Unicode MS" w:hAnsi="Calibri" w:cs="Arial Unicode MS"/>
          <w:color w:val="000000"/>
          <w:sz w:val="22"/>
        </w:rPr>
        <w:t>s</w:t>
      </w:r>
      <w:r w:rsidR="001D027C" w:rsidRPr="0045340E">
        <w:rPr>
          <w:rFonts w:ascii="Calibri" w:eastAsia="Arial Unicode MS" w:hAnsi="Calibri" w:cs="Arial Unicode MS"/>
          <w:color w:val="000000"/>
          <w:sz w:val="22"/>
        </w:rPr>
        <w:t>.</w:t>
      </w:r>
      <w:r w:rsidR="00FD07F7" w:rsidRPr="0045340E">
        <w:rPr>
          <w:rFonts w:ascii="Calibri" w:eastAsia="Arial Unicode MS" w:hAnsi="Calibri" w:cs="Arial Unicode MS"/>
          <w:color w:val="000000"/>
          <w:sz w:val="22"/>
        </w:rPr>
        <w:t xml:space="preserve"> </w:t>
      </w:r>
      <w:r w:rsidR="001D027C" w:rsidRPr="0045340E">
        <w:rPr>
          <w:rFonts w:ascii="Calibri" w:eastAsia="Arial Unicode MS" w:hAnsi="Calibri" w:cs="Arial Unicode MS"/>
          <w:color w:val="000000"/>
          <w:sz w:val="22"/>
        </w:rPr>
        <w:t xml:space="preserve">A low </w:t>
      </w:r>
      <w:r w:rsidR="00EB2B3F" w:rsidRPr="0045340E">
        <w:rPr>
          <w:rFonts w:ascii="Calibri" w:eastAsia="Arial Unicode MS" w:hAnsi="Calibri" w:cs="Arial Unicode MS"/>
          <w:color w:val="000000"/>
          <w:sz w:val="22"/>
        </w:rPr>
        <w:t>CV</w:t>
      </w:r>
      <w:r w:rsidR="001D027C" w:rsidRPr="0045340E">
        <w:rPr>
          <w:rFonts w:ascii="Calibri" w:eastAsia="Arial Unicode MS" w:hAnsi="Calibri" w:cs="Arial Unicode MS"/>
          <w:color w:val="000000"/>
          <w:sz w:val="22"/>
        </w:rPr>
        <w:t xml:space="preserve"> indicates a smaller amount of dispersion in the variable.</w:t>
      </w:r>
      <w:r w:rsidR="00FD07F7" w:rsidRPr="0045340E">
        <w:rPr>
          <w:rFonts w:ascii="Calibri" w:eastAsia="Arial Unicode MS" w:hAnsi="Calibri" w:cs="Arial Unicode MS"/>
          <w:color w:val="000000"/>
          <w:sz w:val="22"/>
        </w:rPr>
        <w:t xml:space="preserve"> </w:t>
      </w:r>
      <w:r w:rsidR="00FB6D91" w:rsidRPr="0045340E">
        <w:rPr>
          <w:rFonts w:ascii="Calibri" w:eastAsia="Arial Unicode MS" w:hAnsi="Calibri" w:cs="Arial Unicode MS"/>
          <w:color w:val="000000"/>
          <w:sz w:val="22"/>
        </w:rPr>
        <w:t>BS ISO 13320 states that g</w:t>
      </w:r>
      <w:r w:rsidR="001D027C" w:rsidRPr="0045340E">
        <w:rPr>
          <w:rFonts w:ascii="Calibri" w:eastAsia="Arial Unicode MS" w:hAnsi="Calibri" w:cs="Arial Unicode MS"/>
          <w:color w:val="000000"/>
          <w:sz w:val="22"/>
        </w:rPr>
        <w:t>ood</w:t>
      </w:r>
      <w:r w:rsidR="00666B65" w:rsidRPr="0045340E">
        <w:rPr>
          <w:rFonts w:ascii="Calibri" w:eastAsia="Arial Unicode MS" w:hAnsi="Calibri" w:cs="Arial Unicode MS"/>
          <w:color w:val="000000"/>
          <w:sz w:val="22"/>
        </w:rPr>
        <w:t xml:space="preserve"> laser</w:t>
      </w:r>
      <w:r w:rsidR="001D027C" w:rsidRPr="0045340E">
        <w:rPr>
          <w:rFonts w:ascii="Calibri" w:eastAsia="Arial Unicode MS" w:hAnsi="Calibri" w:cs="Arial Unicode MS"/>
          <w:color w:val="000000"/>
          <w:sz w:val="22"/>
        </w:rPr>
        <w:t xml:space="preserve"> reproducibility </w:t>
      </w:r>
      <w:r w:rsidR="00FB6D91" w:rsidRPr="0045340E">
        <w:rPr>
          <w:rFonts w:ascii="Calibri" w:eastAsia="Arial Unicode MS" w:hAnsi="Calibri" w:cs="Arial Unicode MS"/>
          <w:color w:val="000000"/>
          <w:sz w:val="22"/>
        </w:rPr>
        <w:t>is</w:t>
      </w:r>
      <w:r w:rsidR="001D027C" w:rsidRPr="0045340E">
        <w:rPr>
          <w:rFonts w:ascii="Calibri" w:eastAsia="Arial Unicode MS" w:hAnsi="Calibri" w:cs="Arial Unicode MS"/>
          <w:color w:val="000000"/>
          <w:sz w:val="22"/>
        </w:rPr>
        <w:t xml:space="preserve"> shown for replicates when the </w:t>
      </w:r>
      <w:r w:rsidR="00EB2B3F" w:rsidRPr="0045340E">
        <w:rPr>
          <w:rFonts w:ascii="Calibri" w:eastAsia="Arial Unicode MS" w:hAnsi="Calibri" w:cs="Arial Unicode MS"/>
          <w:color w:val="000000"/>
          <w:sz w:val="22"/>
        </w:rPr>
        <w:t>%</w:t>
      </w:r>
      <w:r w:rsidR="001D027C" w:rsidRPr="0045340E">
        <w:rPr>
          <w:rFonts w:ascii="Calibri" w:eastAsia="Arial Unicode MS" w:hAnsi="Calibri" w:cs="Arial Unicode MS"/>
          <w:color w:val="000000"/>
          <w:sz w:val="22"/>
        </w:rPr>
        <w:t xml:space="preserve">CV </w:t>
      </w:r>
      <w:r w:rsidR="00FB6D91" w:rsidRPr="0045340E">
        <w:rPr>
          <w:rFonts w:ascii="Calibri" w:eastAsia="Arial Unicode MS" w:hAnsi="Calibri" w:cs="Arial Unicode MS"/>
          <w:color w:val="000000"/>
          <w:sz w:val="22"/>
        </w:rPr>
        <w:t>i</w:t>
      </w:r>
      <w:r w:rsidR="001D027C" w:rsidRPr="0045340E">
        <w:rPr>
          <w:rFonts w:ascii="Calibri" w:eastAsia="Arial Unicode MS" w:hAnsi="Calibri" w:cs="Arial Unicode MS"/>
          <w:color w:val="000000"/>
          <w:sz w:val="22"/>
        </w:rPr>
        <w:t>s &lt;3% for the D</w:t>
      </w:r>
      <w:r w:rsidR="001D027C" w:rsidRPr="0045340E">
        <w:rPr>
          <w:rFonts w:ascii="Calibri" w:eastAsia="Arial Unicode MS" w:hAnsi="Calibri" w:cs="Arial Unicode MS"/>
          <w:color w:val="000000"/>
          <w:sz w:val="22"/>
          <w:vertAlign w:val="subscript"/>
        </w:rPr>
        <w:t>50</w:t>
      </w:r>
      <w:r w:rsidR="001D027C" w:rsidRPr="0045340E">
        <w:rPr>
          <w:rFonts w:ascii="Calibri" w:eastAsia="Arial Unicode MS" w:hAnsi="Calibri" w:cs="Arial Unicode MS"/>
          <w:color w:val="000000"/>
          <w:sz w:val="22"/>
        </w:rPr>
        <w:t xml:space="preserve"> and &lt;5% for the D</w:t>
      </w:r>
      <w:r w:rsidR="001D027C" w:rsidRPr="0045340E">
        <w:rPr>
          <w:rFonts w:ascii="Calibri" w:eastAsia="Arial Unicode MS" w:hAnsi="Calibri" w:cs="Arial Unicode MS"/>
          <w:color w:val="000000"/>
          <w:sz w:val="22"/>
          <w:vertAlign w:val="subscript"/>
        </w:rPr>
        <w:t>10</w:t>
      </w:r>
      <w:r w:rsidR="001D027C" w:rsidRPr="0045340E">
        <w:rPr>
          <w:rFonts w:ascii="Calibri" w:eastAsia="Arial Unicode MS" w:hAnsi="Calibri" w:cs="Arial Unicode MS"/>
          <w:color w:val="000000"/>
          <w:sz w:val="22"/>
        </w:rPr>
        <w:t xml:space="preserve"> and D</w:t>
      </w:r>
      <w:r w:rsidR="001D027C" w:rsidRPr="0045340E">
        <w:rPr>
          <w:rFonts w:ascii="Calibri" w:eastAsia="Arial Unicode MS" w:hAnsi="Calibri" w:cs="Arial Unicode MS"/>
          <w:color w:val="000000"/>
          <w:sz w:val="22"/>
          <w:vertAlign w:val="subscript"/>
        </w:rPr>
        <w:t>90</w:t>
      </w:r>
      <w:r w:rsidR="001D027C" w:rsidRPr="0045340E">
        <w:rPr>
          <w:rFonts w:ascii="Calibri" w:eastAsia="Arial Unicode MS" w:hAnsi="Calibri" w:cs="Arial Unicode MS"/>
          <w:color w:val="000000"/>
          <w:sz w:val="22"/>
        </w:rPr>
        <w:t xml:space="preserve">, all limits </w:t>
      </w:r>
      <w:r w:rsidR="00FB6D91" w:rsidRPr="0045340E">
        <w:rPr>
          <w:rFonts w:ascii="Calibri" w:eastAsia="Arial Unicode MS" w:hAnsi="Calibri" w:cs="Arial Unicode MS"/>
          <w:color w:val="000000"/>
          <w:sz w:val="22"/>
        </w:rPr>
        <w:t xml:space="preserve">are </w:t>
      </w:r>
      <w:r w:rsidR="001D027C" w:rsidRPr="0045340E">
        <w:rPr>
          <w:rFonts w:ascii="Calibri" w:eastAsia="Arial Unicode MS" w:hAnsi="Calibri" w:cs="Arial Unicode MS"/>
          <w:color w:val="000000"/>
          <w:sz w:val="22"/>
        </w:rPr>
        <w:t>doubled when the D</w:t>
      </w:r>
      <w:r w:rsidR="001D027C" w:rsidRPr="0045340E">
        <w:rPr>
          <w:rFonts w:ascii="Calibri" w:eastAsia="Arial Unicode MS" w:hAnsi="Calibri" w:cs="Arial Unicode MS"/>
          <w:color w:val="000000"/>
          <w:sz w:val="22"/>
          <w:vertAlign w:val="subscript"/>
        </w:rPr>
        <w:t>50</w:t>
      </w:r>
      <w:r w:rsidR="001D027C" w:rsidRPr="0045340E">
        <w:rPr>
          <w:rFonts w:ascii="Calibri" w:eastAsia="Arial Unicode MS" w:hAnsi="Calibri" w:cs="Arial Unicode MS"/>
          <w:color w:val="000000"/>
          <w:sz w:val="22"/>
        </w:rPr>
        <w:t xml:space="preserve"> was less than 10µm</w:t>
      </w:r>
      <w:r w:rsidR="00801D5D" w:rsidRPr="0045340E">
        <w:rPr>
          <w:rFonts w:ascii="Calibri" w:eastAsia="Arial Unicode MS" w:hAnsi="Calibri" w:cs="Arial Unicode MS"/>
          <w:color w:val="000000"/>
          <w:sz w:val="22"/>
        </w:rPr>
        <w:t>.</w:t>
      </w:r>
      <w:r w:rsidR="00FD07F7" w:rsidRPr="0045340E">
        <w:rPr>
          <w:rFonts w:ascii="Calibri" w:eastAsia="Arial Unicode MS" w:hAnsi="Calibri" w:cs="Arial Unicode MS"/>
          <w:color w:val="000000"/>
          <w:sz w:val="22"/>
        </w:rPr>
        <w:t xml:space="preserve"> </w:t>
      </w:r>
      <w:r w:rsidR="00801D5D" w:rsidRPr="0045340E">
        <w:rPr>
          <w:rFonts w:ascii="Calibri" w:eastAsia="Arial Unicode MS" w:hAnsi="Calibri" w:cs="Arial Unicode MS"/>
          <w:color w:val="000000"/>
          <w:sz w:val="22"/>
        </w:rPr>
        <w:t>I</w:t>
      </w:r>
      <w:r w:rsidR="00FB6D91" w:rsidRPr="0045340E">
        <w:rPr>
          <w:rFonts w:ascii="Calibri" w:eastAsia="Arial Unicode MS" w:hAnsi="Calibri" w:cs="Arial Unicode MS"/>
          <w:color w:val="000000"/>
          <w:sz w:val="22"/>
        </w:rPr>
        <w:t xml:space="preserve">n reality 3% and 5% are low and greater variability is </w:t>
      </w:r>
      <w:r w:rsidR="00FB6D91" w:rsidRPr="000A79FB">
        <w:rPr>
          <w:rFonts w:ascii="Calibri" w:eastAsia="Arial Unicode MS" w:hAnsi="Calibri" w:cs="Arial Unicode MS"/>
          <w:color w:val="000000"/>
          <w:sz w:val="22"/>
        </w:rPr>
        <w:t xml:space="preserve">expected in natural sediment samples therefore a maximum of 20% will be used as </w:t>
      </w:r>
      <w:r w:rsidR="0046646E" w:rsidRPr="000A79FB">
        <w:rPr>
          <w:rFonts w:ascii="Calibri" w:eastAsia="Arial Unicode MS" w:hAnsi="Calibri" w:cs="Arial Unicode MS"/>
          <w:color w:val="000000"/>
          <w:sz w:val="22"/>
        </w:rPr>
        <w:t>guidance.</w:t>
      </w:r>
    </w:p>
    <w:p w14:paraId="3C41B726" w14:textId="6BFA2DF3" w:rsidR="002E482F" w:rsidRPr="00052BCD" w:rsidRDefault="0004462B" w:rsidP="003F5493">
      <w:pPr>
        <w:spacing w:after="240" w:line="360" w:lineRule="auto"/>
        <w:jc w:val="both"/>
        <w:rPr>
          <w:rFonts w:ascii="Calibri" w:eastAsia="Arial Unicode MS" w:hAnsi="Calibri" w:cs="Arial Unicode MS"/>
          <w:sz w:val="22"/>
          <w:highlight w:val="yellow"/>
          <w:vertAlign w:val="subscript"/>
        </w:rPr>
      </w:pPr>
      <w:r w:rsidRPr="000A79FB">
        <w:rPr>
          <w:rFonts w:ascii="Calibri" w:eastAsia="Arial Unicode MS" w:hAnsi="Calibri" w:cs="Arial Unicode MS"/>
          <w:color w:val="000000"/>
          <w:sz w:val="22"/>
        </w:rPr>
        <w:t>Benchmark a</w:t>
      </w:r>
      <w:r w:rsidR="004B4718" w:rsidRPr="000A79FB">
        <w:rPr>
          <w:rFonts w:ascii="Calibri" w:eastAsia="Arial Unicode MS" w:hAnsi="Calibri" w:cs="Arial Unicode MS"/>
          <w:color w:val="000000"/>
          <w:sz w:val="22"/>
        </w:rPr>
        <w:t xml:space="preserve">nalysis of the replicates for </w:t>
      </w:r>
      <w:r w:rsidR="00006CB7" w:rsidRPr="000A79FB">
        <w:rPr>
          <w:rFonts w:ascii="Calibri" w:eastAsia="Arial Unicode MS" w:hAnsi="Calibri" w:cs="Arial Unicode MS"/>
          <w:color w:val="000000"/>
          <w:sz w:val="22"/>
        </w:rPr>
        <w:t xml:space="preserve">Sample </w:t>
      </w:r>
      <w:r w:rsidR="00144EA3" w:rsidRPr="000A79FB">
        <w:rPr>
          <w:rFonts w:ascii="Calibri" w:eastAsia="Arial Unicode MS" w:hAnsi="Calibri" w:cs="Arial Unicode MS"/>
          <w:color w:val="000000"/>
          <w:sz w:val="22"/>
        </w:rPr>
        <w:t>PS</w:t>
      </w:r>
      <w:r w:rsidR="00A34FB0" w:rsidRPr="000A79FB">
        <w:rPr>
          <w:rFonts w:ascii="Calibri" w:eastAsia="Arial Unicode MS" w:hAnsi="Calibri" w:cs="Arial Unicode MS"/>
          <w:color w:val="000000"/>
          <w:sz w:val="22"/>
        </w:rPr>
        <w:t>8</w:t>
      </w:r>
      <w:r w:rsidR="0045340E" w:rsidRPr="000A79FB">
        <w:rPr>
          <w:rFonts w:ascii="Calibri" w:eastAsia="Arial Unicode MS" w:hAnsi="Calibri" w:cs="Arial Unicode MS"/>
          <w:color w:val="000000"/>
          <w:sz w:val="22"/>
        </w:rPr>
        <w:t>8</w:t>
      </w:r>
      <w:r w:rsidR="002E482F" w:rsidRPr="000A79FB">
        <w:rPr>
          <w:rFonts w:ascii="Calibri" w:eastAsia="Arial Unicode MS" w:hAnsi="Calibri" w:cs="Arial Unicode MS"/>
          <w:color w:val="000000"/>
          <w:sz w:val="22"/>
        </w:rPr>
        <w:t xml:space="preserve"> </w:t>
      </w:r>
      <w:r w:rsidR="004B4718" w:rsidRPr="000A79FB">
        <w:rPr>
          <w:rFonts w:ascii="Calibri" w:eastAsia="Arial Unicode MS" w:hAnsi="Calibri" w:cs="Arial Unicode MS"/>
          <w:color w:val="000000"/>
          <w:sz w:val="22"/>
        </w:rPr>
        <w:t xml:space="preserve">indicated an </w:t>
      </w:r>
      <w:r w:rsidR="002E482F" w:rsidRPr="000A79FB">
        <w:rPr>
          <w:rFonts w:ascii="Calibri" w:eastAsia="Arial Unicode MS" w:hAnsi="Calibri" w:cs="Arial Unicode MS"/>
          <w:color w:val="000000"/>
          <w:sz w:val="22"/>
        </w:rPr>
        <w:t xml:space="preserve">average </w:t>
      </w:r>
      <w:r w:rsidR="004B4718" w:rsidRPr="000A79FB">
        <w:rPr>
          <w:rFonts w:ascii="Calibri" w:eastAsia="Arial Unicode MS" w:hAnsi="Calibri" w:cs="Arial Unicode MS"/>
          <w:color w:val="000000"/>
          <w:sz w:val="22"/>
        </w:rPr>
        <w:t xml:space="preserve">composition of </w:t>
      </w:r>
      <w:r w:rsidR="00C40B6B" w:rsidRPr="000A79FB">
        <w:rPr>
          <w:rFonts w:ascii="Calibri" w:eastAsia="Arial Unicode MS" w:hAnsi="Calibri" w:cs="Arial Unicode MS"/>
          <w:color w:val="000000"/>
          <w:sz w:val="22"/>
        </w:rPr>
        <w:t>6</w:t>
      </w:r>
      <w:r w:rsidR="00250EE5" w:rsidRPr="000A79FB">
        <w:rPr>
          <w:rFonts w:ascii="Calibri" w:eastAsia="Arial Unicode MS" w:hAnsi="Calibri" w:cs="Arial Unicode MS"/>
          <w:color w:val="000000"/>
          <w:sz w:val="22"/>
        </w:rPr>
        <w:t>3.98</w:t>
      </w:r>
      <w:r w:rsidR="002E482F" w:rsidRPr="000A79FB">
        <w:rPr>
          <w:rFonts w:ascii="Calibri" w:eastAsia="Arial Unicode MS" w:hAnsi="Calibri" w:cs="Arial Unicode MS"/>
          <w:color w:val="000000"/>
          <w:sz w:val="22"/>
        </w:rPr>
        <w:t xml:space="preserve">% </w:t>
      </w:r>
      <w:r w:rsidR="00250EE5" w:rsidRPr="000A79FB">
        <w:rPr>
          <w:rFonts w:ascii="Calibri" w:eastAsia="Arial Unicode MS" w:hAnsi="Calibri" w:cs="Arial Unicode MS"/>
          <w:color w:val="000000"/>
          <w:sz w:val="22"/>
        </w:rPr>
        <w:t xml:space="preserve">gravel, </w:t>
      </w:r>
      <w:r w:rsidR="00852B7A" w:rsidRPr="000A79FB">
        <w:rPr>
          <w:rFonts w:ascii="Calibri" w:eastAsia="Arial Unicode MS" w:hAnsi="Calibri" w:cs="Arial Unicode MS"/>
          <w:color w:val="000000"/>
          <w:sz w:val="22"/>
        </w:rPr>
        <w:t xml:space="preserve">33.63% sand </w:t>
      </w:r>
      <w:r w:rsidR="004B4718" w:rsidRPr="000A79FB">
        <w:rPr>
          <w:rFonts w:ascii="Calibri" w:eastAsia="Arial Unicode MS" w:hAnsi="Calibri" w:cs="Arial Unicode MS"/>
          <w:color w:val="000000"/>
          <w:sz w:val="22"/>
        </w:rPr>
        <w:t>and</w:t>
      </w:r>
      <w:r w:rsidR="002E482F" w:rsidRPr="000A79FB">
        <w:rPr>
          <w:rFonts w:ascii="Calibri" w:eastAsia="Arial Unicode MS" w:hAnsi="Calibri" w:cs="Arial Unicode MS"/>
          <w:color w:val="000000"/>
          <w:sz w:val="22"/>
        </w:rPr>
        <w:t xml:space="preserve"> </w:t>
      </w:r>
      <w:r w:rsidR="00852B7A" w:rsidRPr="000A79FB">
        <w:rPr>
          <w:rFonts w:ascii="Calibri" w:eastAsia="Arial Unicode MS" w:hAnsi="Calibri" w:cs="Arial Unicode MS"/>
          <w:color w:val="000000"/>
          <w:sz w:val="22"/>
        </w:rPr>
        <w:t>2.39</w:t>
      </w:r>
      <w:r w:rsidR="002E482F" w:rsidRPr="000A79FB">
        <w:rPr>
          <w:rFonts w:ascii="Calibri" w:eastAsia="Arial Unicode MS" w:hAnsi="Calibri" w:cs="Arial Unicode MS"/>
          <w:color w:val="000000"/>
          <w:sz w:val="22"/>
        </w:rPr>
        <w:t>% mud</w:t>
      </w:r>
      <w:r w:rsidR="004B4718" w:rsidRPr="000A79FB">
        <w:rPr>
          <w:rFonts w:ascii="Calibri" w:eastAsia="Arial Unicode MS" w:hAnsi="Calibri" w:cs="Arial Unicode MS"/>
          <w:color w:val="000000"/>
          <w:sz w:val="22"/>
        </w:rPr>
        <w:t xml:space="preserve">, classified as </w:t>
      </w:r>
      <w:r w:rsidR="00852B7A" w:rsidRPr="000A79FB">
        <w:rPr>
          <w:rFonts w:ascii="Calibri" w:eastAsia="Arial Unicode MS" w:hAnsi="Calibri" w:cs="Arial Unicode MS"/>
          <w:color w:val="000000"/>
          <w:sz w:val="22"/>
        </w:rPr>
        <w:t>‘</w:t>
      </w:r>
      <w:r w:rsidR="00C33C43" w:rsidRPr="000A79FB">
        <w:rPr>
          <w:rFonts w:ascii="Calibri" w:eastAsia="Arial Unicode MS" w:hAnsi="Calibri" w:cs="Arial Unicode MS"/>
          <w:color w:val="000000"/>
          <w:sz w:val="22"/>
        </w:rPr>
        <w:t>Sand</w:t>
      </w:r>
      <w:r w:rsidR="00D042A1" w:rsidRPr="000A79FB">
        <w:rPr>
          <w:rFonts w:ascii="Calibri" w:eastAsia="Arial Unicode MS" w:hAnsi="Calibri" w:cs="Arial Unicode MS"/>
          <w:color w:val="000000"/>
          <w:sz w:val="22"/>
        </w:rPr>
        <w:t>y Gravel</w:t>
      </w:r>
      <w:r w:rsidR="00A1184D" w:rsidRPr="000A79FB">
        <w:rPr>
          <w:rFonts w:ascii="Calibri" w:eastAsia="Arial Unicode MS" w:hAnsi="Calibri" w:cs="Arial Unicode MS"/>
          <w:color w:val="000000"/>
          <w:sz w:val="22"/>
        </w:rPr>
        <w:t>’</w:t>
      </w:r>
      <w:r w:rsidR="00A30E18" w:rsidRPr="000A79FB">
        <w:rPr>
          <w:rFonts w:ascii="Calibri" w:eastAsia="Arial Unicode MS" w:hAnsi="Calibri" w:cs="Arial Unicode MS"/>
          <w:color w:val="000000"/>
          <w:sz w:val="22"/>
        </w:rPr>
        <w:t xml:space="preserve"> </w:t>
      </w:r>
      <w:r w:rsidR="00EB2B3F" w:rsidRPr="000A79FB">
        <w:rPr>
          <w:rFonts w:ascii="Calibri" w:eastAsia="Arial Unicode MS" w:hAnsi="Calibri" w:cs="Arial Unicode MS"/>
          <w:color w:val="000000"/>
          <w:sz w:val="22"/>
        </w:rPr>
        <w:t>according to</w:t>
      </w:r>
      <w:r w:rsidR="00B955C0" w:rsidRPr="000A79FB">
        <w:rPr>
          <w:rFonts w:ascii="Calibri" w:eastAsia="Arial Unicode MS" w:hAnsi="Calibri" w:cs="Arial Unicode MS"/>
          <w:color w:val="000000"/>
          <w:sz w:val="22"/>
        </w:rPr>
        <w:t xml:space="preserve"> </w:t>
      </w:r>
      <w:r w:rsidR="00D30769" w:rsidRPr="000A79FB">
        <w:rPr>
          <w:rFonts w:ascii="Calibri" w:eastAsia="Arial Unicode MS" w:hAnsi="Calibri" w:cs="Arial Unicode MS"/>
          <w:color w:val="000000"/>
          <w:sz w:val="22"/>
        </w:rPr>
        <w:t>th</w:t>
      </w:r>
      <w:r w:rsidR="00B955C0" w:rsidRPr="000A79FB">
        <w:rPr>
          <w:rFonts w:ascii="Calibri" w:eastAsia="Arial Unicode MS" w:hAnsi="Calibri" w:cs="Arial Unicode MS"/>
          <w:color w:val="000000"/>
          <w:sz w:val="22"/>
        </w:rPr>
        <w:t>e Blott</w:t>
      </w:r>
      <w:r w:rsidR="00D30769" w:rsidRPr="000A79FB">
        <w:rPr>
          <w:rFonts w:ascii="Calibri" w:eastAsia="Arial Unicode MS" w:hAnsi="Calibri" w:cs="Arial Unicode MS"/>
          <w:color w:val="000000"/>
          <w:sz w:val="22"/>
        </w:rPr>
        <w:t xml:space="preserve"> &amp; Pye (2012</w:t>
      </w:r>
      <w:r w:rsidR="00B955C0" w:rsidRPr="000A79FB">
        <w:rPr>
          <w:rFonts w:ascii="Calibri" w:eastAsia="Arial Unicode MS" w:hAnsi="Calibri" w:cs="Arial Unicode MS"/>
          <w:color w:val="000000"/>
          <w:sz w:val="22"/>
        </w:rPr>
        <w:t>) scheme</w:t>
      </w:r>
      <w:r w:rsidR="004B4718" w:rsidRPr="000A79FB">
        <w:rPr>
          <w:rFonts w:ascii="Calibri" w:eastAsia="Arial Unicode MS" w:hAnsi="Calibri" w:cs="Arial Unicode MS"/>
          <w:color w:val="000000"/>
          <w:sz w:val="22"/>
        </w:rPr>
        <w:t>.</w:t>
      </w:r>
      <w:r w:rsidR="00FD07F7" w:rsidRPr="000A79FB">
        <w:rPr>
          <w:rFonts w:ascii="Calibri" w:eastAsia="Arial Unicode MS" w:hAnsi="Calibri" w:cs="Arial Unicode MS"/>
          <w:color w:val="000000"/>
          <w:sz w:val="22"/>
        </w:rPr>
        <w:t xml:space="preserve"> </w:t>
      </w:r>
      <w:r w:rsidR="004D1551" w:rsidRPr="000A79FB">
        <w:rPr>
          <w:rFonts w:ascii="Calibri" w:eastAsia="Arial Unicode MS" w:hAnsi="Calibri" w:cs="Arial Unicode MS"/>
          <w:color w:val="000000"/>
          <w:sz w:val="22"/>
        </w:rPr>
        <w:t>Analysis of the triplicate laser analysis for each replicate sample</w:t>
      </w:r>
      <w:r w:rsidR="00E26624" w:rsidRPr="000A79FB">
        <w:rPr>
          <w:rFonts w:ascii="Calibri" w:eastAsia="Arial Unicode MS" w:hAnsi="Calibri" w:cs="Arial Unicode MS"/>
          <w:color w:val="000000"/>
          <w:sz w:val="22"/>
        </w:rPr>
        <w:t xml:space="preserve"> showed that t</w:t>
      </w:r>
      <w:r w:rsidR="004B4718" w:rsidRPr="000A79FB">
        <w:rPr>
          <w:rFonts w:ascii="Calibri" w:eastAsia="Arial Unicode MS" w:hAnsi="Calibri" w:cs="Arial Unicode MS"/>
          <w:color w:val="000000"/>
          <w:sz w:val="22"/>
        </w:rPr>
        <w:t>he</w:t>
      </w:r>
      <w:r w:rsidR="00643B2B" w:rsidRPr="000A79FB">
        <w:rPr>
          <w:rFonts w:ascii="Calibri" w:eastAsia="Arial Unicode MS" w:hAnsi="Calibri" w:cs="Arial Unicode MS"/>
          <w:color w:val="000000"/>
          <w:sz w:val="22"/>
        </w:rPr>
        <w:t xml:space="preserve"> </w:t>
      </w:r>
      <w:r w:rsidR="00E91584" w:rsidRPr="000A79FB">
        <w:rPr>
          <w:rFonts w:ascii="Calibri" w:eastAsia="Arial Unicode MS" w:hAnsi="Calibri" w:cs="Arial Unicode MS"/>
          <w:color w:val="000000"/>
          <w:sz w:val="22"/>
        </w:rPr>
        <w:t>%</w:t>
      </w:r>
      <w:r w:rsidR="00643B2B" w:rsidRPr="000A79FB">
        <w:rPr>
          <w:rFonts w:ascii="Calibri" w:eastAsia="Arial Unicode MS" w:hAnsi="Calibri" w:cs="Arial Unicode MS"/>
          <w:color w:val="000000"/>
          <w:sz w:val="22"/>
        </w:rPr>
        <w:t>CV</w:t>
      </w:r>
      <w:r w:rsidR="00E91584" w:rsidRPr="000A79FB">
        <w:rPr>
          <w:rFonts w:ascii="Calibri" w:eastAsia="Arial Unicode MS" w:hAnsi="Calibri" w:cs="Arial Unicode MS"/>
          <w:color w:val="000000"/>
          <w:sz w:val="22"/>
        </w:rPr>
        <w:t>s</w:t>
      </w:r>
      <w:r w:rsidR="00006CB7" w:rsidRPr="000A79FB">
        <w:rPr>
          <w:rFonts w:ascii="Calibri" w:eastAsia="Arial Unicode MS" w:hAnsi="Calibri" w:cs="Arial Unicode MS"/>
          <w:color w:val="000000"/>
          <w:sz w:val="22"/>
        </w:rPr>
        <w:t xml:space="preserve"> for the </w:t>
      </w:r>
      <w:r w:rsidR="00E26624" w:rsidRPr="000A79FB">
        <w:rPr>
          <w:rFonts w:ascii="Calibri" w:eastAsia="Arial Unicode MS" w:hAnsi="Calibri" w:cs="Arial Unicode MS"/>
          <w:color w:val="000000"/>
          <w:sz w:val="22"/>
        </w:rPr>
        <w:t>D</w:t>
      </w:r>
      <w:r w:rsidR="00E26624" w:rsidRPr="000A79FB">
        <w:rPr>
          <w:rFonts w:ascii="Calibri" w:eastAsia="Arial Unicode MS" w:hAnsi="Calibri" w:cs="Arial Unicode MS"/>
          <w:color w:val="000000"/>
          <w:sz w:val="22"/>
          <w:vertAlign w:val="subscript"/>
        </w:rPr>
        <w:t>10</w:t>
      </w:r>
      <w:r w:rsidR="00E26624" w:rsidRPr="000A79FB">
        <w:rPr>
          <w:rFonts w:ascii="Calibri" w:eastAsia="Arial Unicode MS" w:hAnsi="Calibri" w:cs="Arial Unicode MS"/>
          <w:color w:val="000000"/>
          <w:sz w:val="22"/>
        </w:rPr>
        <w:t>, D</w:t>
      </w:r>
      <w:r w:rsidR="00E26624" w:rsidRPr="000A79FB">
        <w:rPr>
          <w:rFonts w:ascii="Calibri" w:eastAsia="Arial Unicode MS" w:hAnsi="Calibri" w:cs="Arial Unicode MS"/>
          <w:color w:val="000000"/>
          <w:sz w:val="22"/>
          <w:vertAlign w:val="subscript"/>
        </w:rPr>
        <w:t>50</w:t>
      </w:r>
      <w:r w:rsidR="00E26624" w:rsidRPr="000A79FB">
        <w:rPr>
          <w:rFonts w:ascii="Calibri" w:eastAsia="Arial Unicode MS" w:hAnsi="Calibri" w:cs="Arial Unicode MS"/>
          <w:color w:val="000000"/>
          <w:sz w:val="22"/>
        </w:rPr>
        <w:t xml:space="preserve"> and</w:t>
      </w:r>
      <w:r w:rsidR="00851C79" w:rsidRPr="000A79FB">
        <w:rPr>
          <w:rFonts w:ascii="Calibri" w:eastAsia="Arial Unicode MS" w:hAnsi="Calibri" w:cs="Arial Unicode MS"/>
          <w:color w:val="000000"/>
          <w:sz w:val="22"/>
        </w:rPr>
        <w:t xml:space="preserve"> </w:t>
      </w:r>
      <w:r w:rsidR="00006CB7" w:rsidRPr="000A79FB">
        <w:rPr>
          <w:rFonts w:ascii="Calibri" w:eastAsia="Arial Unicode MS" w:hAnsi="Calibri" w:cs="Arial Unicode MS"/>
          <w:color w:val="000000"/>
          <w:sz w:val="22"/>
        </w:rPr>
        <w:t>D</w:t>
      </w:r>
      <w:r w:rsidR="00006CB7" w:rsidRPr="000A79FB">
        <w:rPr>
          <w:rFonts w:ascii="Calibri" w:eastAsia="Arial Unicode MS" w:hAnsi="Calibri" w:cs="Arial Unicode MS"/>
          <w:color w:val="000000"/>
          <w:sz w:val="22"/>
          <w:vertAlign w:val="subscript"/>
        </w:rPr>
        <w:t>90</w:t>
      </w:r>
      <w:r w:rsidR="00643B2B" w:rsidRPr="000A79FB">
        <w:rPr>
          <w:rFonts w:ascii="Calibri" w:eastAsia="Arial Unicode MS" w:hAnsi="Calibri" w:cs="Arial Unicode MS"/>
          <w:color w:val="000000"/>
          <w:sz w:val="22"/>
        </w:rPr>
        <w:t xml:space="preserve"> </w:t>
      </w:r>
      <w:r w:rsidR="00554132" w:rsidRPr="000A79FB">
        <w:rPr>
          <w:rFonts w:ascii="Calibri" w:eastAsia="Arial Unicode MS" w:hAnsi="Calibri" w:cs="Arial Unicode MS"/>
          <w:color w:val="000000"/>
          <w:sz w:val="22"/>
        </w:rPr>
        <w:t>were well</w:t>
      </w:r>
      <w:r w:rsidR="00E91584" w:rsidRPr="000A79FB">
        <w:rPr>
          <w:rFonts w:ascii="Calibri" w:eastAsia="Arial Unicode MS" w:hAnsi="Calibri" w:cs="Arial Unicode MS"/>
          <w:color w:val="000000"/>
          <w:sz w:val="22"/>
        </w:rPr>
        <w:t xml:space="preserve"> </w:t>
      </w:r>
      <w:r w:rsidR="00554132" w:rsidRPr="000A79FB">
        <w:rPr>
          <w:rFonts w:ascii="Calibri" w:eastAsia="Arial Unicode MS" w:hAnsi="Calibri" w:cs="Arial Unicode MS"/>
          <w:color w:val="000000"/>
          <w:sz w:val="22"/>
        </w:rPr>
        <w:t>within the</w:t>
      </w:r>
      <w:r w:rsidR="00643B2B" w:rsidRPr="000A79FB">
        <w:rPr>
          <w:rFonts w:ascii="Calibri" w:eastAsia="Arial Unicode MS" w:hAnsi="Calibri" w:cs="Arial Unicode MS"/>
          <w:color w:val="000000"/>
          <w:sz w:val="22"/>
        </w:rPr>
        <w:t xml:space="preserve"> </w:t>
      </w:r>
      <w:r w:rsidR="00E26624" w:rsidRPr="000A79FB">
        <w:rPr>
          <w:rFonts w:ascii="Calibri" w:eastAsia="Arial Unicode MS" w:hAnsi="Calibri" w:cs="Arial Unicode MS"/>
          <w:color w:val="000000"/>
          <w:sz w:val="22"/>
        </w:rPr>
        <w:t xml:space="preserve">acceptable </w:t>
      </w:r>
      <w:r w:rsidR="00643B2B" w:rsidRPr="000A79FB">
        <w:rPr>
          <w:rFonts w:ascii="Calibri" w:eastAsia="Arial Unicode MS" w:hAnsi="Calibri" w:cs="Arial Unicode MS"/>
          <w:color w:val="000000"/>
          <w:sz w:val="22"/>
        </w:rPr>
        <w:t>li</w:t>
      </w:r>
      <w:r w:rsidR="00006CB7" w:rsidRPr="000A79FB">
        <w:rPr>
          <w:rFonts w:ascii="Calibri" w:eastAsia="Arial Unicode MS" w:hAnsi="Calibri" w:cs="Arial Unicode MS"/>
          <w:color w:val="000000"/>
          <w:sz w:val="22"/>
        </w:rPr>
        <w:t>mits</w:t>
      </w:r>
      <w:r w:rsidR="00E26624" w:rsidRPr="000A79FB">
        <w:rPr>
          <w:rFonts w:ascii="Calibri" w:eastAsia="Arial Unicode MS" w:hAnsi="Calibri" w:cs="Arial Unicode MS"/>
          <w:color w:val="000000"/>
          <w:sz w:val="22"/>
        </w:rPr>
        <w:t xml:space="preserve"> and therefore t</w:t>
      </w:r>
      <w:r w:rsidR="003B6B49" w:rsidRPr="000A79FB">
        <w:rPr>
          <w:rFonts w:ascii="Calibri" w:eastAsia="Arial Unicode MS" w:hAnsi="Calibri" w:cs="Arial Unicode MS"/>
          <w:color w:val="000000"/>
          <w:sz w:val="22"/>
        </w:rPr>
        <w:t xml:space="preserve">he replicates were deemed to have </w:t>
      </w:r>
      <w:r w:rsidR="00643B2B" w:rsidRPr="000A79FB">
        <w:rPr>
          <w:rFonts w:ascii="Calibri" w:eastAsia="Arial Unicode MS" w:hAnsi="Calibri" w:cs="Arial Unicode MS"/>
          <w:color w:val="000000"/>
          <w:sz w:val="22"/>
        </w:rPr>
        <w:t>good reproducibility</w:t>
      </w:r>
      <w:r w:rsidR="00E26624" w:rsidRPr="000A79FB">
        <w:rPr>
          <w:rFonts w:ascii="Calibri" w:eastAsia="Arial Unicode MS" w:hAnsi="Calibri" w:cs="Arial Unicode MS"/>
          <w:color w:val="000000"/>
          <w:sz w:val="22"/>
        </w:rPr>
        <w:t>.</w:t>
      </w:r>
      <w:r w:rsidR="009F5E2A" w:rsidRPr="000A79FB">
        <w:rPr>
          <w:rFonts w:ascii="Calibri" w:eastAsia="Arial Unicode MS" w:hAnsi="Calibri" w:cs="Arial Unicode MS"/>
          <w:color w:val="000000"/>
          <w:sz w:val="22"/>
        </w:rPr>
        <w:t xml:space="preserve"> </w:t>
      </w:r>
      <w:r w:rsidR="002E482F" w:rsidRPr="000A79FB">
        <w:rPr>
          <w:rFonts w:ascii="Calibri" w:eastAsia="Arial Unicode MS" w:hAnsi="Calibri" w:cs="Arial Unicode MS"/>
          <w:color w:val="000000"/>
          <w:sz w:val="22"/>
        </w:rPr>
        <w:t>Results for the individual replicates are provided in</w:t>
      </w:r>
      <w:r w:rsidR="00643B2B" w:rsidRPr="000A79FB">
        <w:rPr>
          <w:rFonts w:ascii="Calibri" w:eastAsia="Arial Unicode MS" w:hAnsi="Calibri" w:cs="Arial Unicode MS"/>
          <w:color w:val="000000"/>
          <w:sz w:val="22"/>
        </w:rPr>
        <w:t xml:space="preserve"> Tables 1, 2,</w:t>
      </w:r>
      <w:r w:rsidR="00C9043F" w:rsidRPr="000A79FB">
        <w:rPr>
          <w:rFonts w:ascii="Calibri" w:eastAsia="Arial Unicode MS" w:hAnsi="Calibri" w:cs="Arial Unicode MS"/>
          <w:color w:val="000000"/>
          <w:sz w:val="22"/>
        </w:rPr>
        <w:t xml:space="preserve"> </w:t>
      </w:r>
      <w:r w:rsidR="00B955C0" w:rsidRPr="000A79FB">
        <w:rPr>
          <w:rFonts w:ascii="Calibri" w:eastAsia="Arial Unicode MS" w:hAnsi="Calibri" w:cs="Arial Unicode MS"/>
          <w:color w:val="000000"/>
          <w:sz w:val="22"/>
        </w:rPr>
        <w:t>3</w:t>
      </w:r>
      <w:r w:rsidR="008C5392" w:rsidRPr="000A79FB">
        <w:rPr>
          <w:rFonts w:ascii="Calibri" w:eastAsia="Arial Unicode MS" w:hAnsi="Calibri" w:cs="Arial Unicode MS"/>
          <w:color w:val="000000"/>
          <w:sz w:val="22"/>
        </w:rPr>
        <w:t>,</w:t>
      </w:r>
      <w:r w:rsidR="00643B2B" w:rsidRPr="000A79FB">
        <w:rPr>
          <w:rFonts w:ascii="Calibri" w:eastAsia="Arial Unicode MS" w:hAnsi="Calibri" w:cs="Arial Unicode MS"/>
          <w:color w:val="000000"/>
          <w:sz w:val="22"/>
        </w:rPr>
        <w:t xml:space="preserve"> 4</w:t>
      </w:r>
      <w:r w:rsidR="008C5392" w:rsidRPr="000A79FB">
        <w:rPr>
          <w:rFonts w:ascii="Calibri" w:eastAsia="Arial Unicode MS" w:hAnsi="Calibri" w:cs="Arial Unicode MS"/>
          <w:color w:val="000000"/>
          <w:sz w:val="22"/>
        </w:rPr>
        <w:t xml:space="preserve"> and 5,</w:t>
      </w:r>
      <w:r w:rsidR="00643B2B" w:rsidRPr="000A79FB">
        <w:rPr>
          <w:rFonts w:ascii="Calibri" w:eastAsia="Arial Unicode MS" w:hAnsi="Calibri" w:cs="Arial Unicode MS"/>
          <w:color w:val="000000"/>
          <w:sz w:val="22"/>
        </w:rPr>
        <w:t xml:space="preserve"> </w:t>
      </w:r>
      <w:r w:rsidR="009F5E2A" w:rsidRPr="000A79FB">
        <w:rPr>
          <w:rFonts w:ascii="Calibri" w:eastAsia="Arial Unicode MS" w:hAnsi="Calibri" w:cs="Arial Unicode MS"/>
          <w:color w:val="000000"/>
          <w:sz w:val="22"/>
        </w:rPr>
        <w:t>and</w:t>
      </w:r>
      <w:r w:rsidR="002E482F" w:rsidRPr="000A79FB">
        <w:rPr>
          <w:rFonts w:ascii="Calibri" w:eastAsia="Arial Unicode MS" w:hAnsi="Calibri" w:cs="Arial Unicode MS"/>
          <w:color w:val="000000"/>
          <w:sz w:val="22"/>
        </w:rPr>
        <w:t xml:space="preserve"> are displayed in Figure</w:t>
      </w:r>
      <w:r w:rsidR="00643B2B" w:rsidRPr="000A79FB">
        <w:rPr>
          <w:rFonts w:ascii="Calibri" w:eastAsia="Arial Unicode MS" w:hAnsi="Calibri" w:cs="Arial Unicode MS"/>
          <w:color w:val="000000"/>
          <w:sz w:val="22"/>
        </w:rPr>
        <w:t>s</w:t>
      </w:r>
      <w:r w:rsidR="002E482F" w:rsidRPr="000A79FB">
        <w:rPr>
          <w:rFonts w:ascii="Calibri" w:eastAsia="Arial Unicode MS" w:hAnsi="Calibri" w:cs="Arial Unicode MS"/>
          <w:color w:val="000000"/>
          <w:sz w:val="22"/>
        </w:rPr>
        <w:t xml:space="preserve"> 1</w:t>
      </w:r>
      <w:r w:rsidR="00144EA3" w:rsidRPr="000A79FB">
        <w:rPr>
          <w:rFonts w:ascii="Calibri" w:eastAsia="Arial Unicode MS" w:hAnsi="Calibri" w:cs="Arial Unicode MS"/>
          <w:color w:val="000000"/>
          <w:sz w:val="22"/>
        </w:rPr>
        <w:t>,</w:t>
      </w:r>
      <w:r w:rsidR="00643B2B" w:rsidRPr="000A79FB">
        <w:rPr>
          <w:rFonts w:ascii="Calibri" w:eastAsia="Arial Unicode MS" w:hAnsi="Calibri" w:cs="Arial Unicode MS"/>
          <w:color w:val="000000"/>
          <w:sz w:val="22"/>
        </w:rPr>
        <w:t xml:space="preserve"> 2</w:t>
      </w:r>
      <w:r w:rsidR="00144EA3" w:rsidRPr="000A79FB">
        <w:rPr>
          <w:rFonts w:ascii="Calibri" w:eastAsia="Arial Unicode MS" w:hAnsi="Calibri" w:cs="Arial Unicode MS"/>
          <w:color w:val="000000"/>
          <w:sz w:val="22"/>
        </w:rPr>
        <w:t xml:space="preserve"> and 3</w:t>
      </w:r>
      <w:r w:rsidR="002E482F" w:rsidRPr="000A79FB">
        <w:rPr>
          <w:rFonts w:ascii="Calibri" w:eastAsia="Arial Unicode MS" w:hAnsi="Calibri" w:cs="Arial Unicode MS"/>
          <w:color w:val="000000"/>
          <w:sz w:val="22"/>
        </w:rPr>
        <w:t xml:space="preserve"> </w:t>
      </w:r>
      <w:r w:rsidR="00A655BB" w:rsidRPr="000A79FB">
        <w:rPr>
          <w:rFonts w:ascii="Calibri" w:eastAsia="Arial Unicode MS" w:hAnsi="Calibri" w:cs="Arial Unicode MS"/>
          <w:color w:val="000000"/>
          <w:sz w:val="22"/>
        </w:rPr>
        <w:t>in th</w:t>
      </w:r>
      <w:r w:rsidR="00A655BB" w:rsidRPr="00EE52A1">
        <w:rPr>
          <w:rFonts w:ascii="Calibri" w:eastAsia="Arial Unicode MS" w:hAnsi="Calibri" w:cs="Arial Unicode MS"/>
          <w:color w:val="000000"/>
          <w:sz w:val="22"/>
        </w:rPr>
        <w:t xml:space="preserve">e </w:t>
      </w:r>
      <w:hyperlink r:id="rId30" w:history="1">
        <w:r w:rsidR="006E3F4D" w:rsidRPr="00EE52A1">
          <w:rPr>
            <w:rStyle w:val="Hyperlink"/>
            <w:rFonts w:ascii="Calibri" w:eastAsia="Arial Unicode MS" w:hAnsi="Calibri" w:cs="Arial Unicode MS"/>
            <w:sz w:val="22"/>
          </w:rPr>
          <w:t>PS</w:t>
        </w:r>
        <w:r w:rsidR="004B4983" w:rsidRPr="00EE52A1">
          <w:rPr>
            <w:rStyle w:val="Hyperlink"/>
            <w:rFonts w:ascii="Calibri" w:eastAsia="Arial Unicode MS" w:hAnsi="Calibri" w:cs="Arial Unicode MS"/>
            <w:sz w:val="22"/>
          </w:rPr>
          <w:t>8</w:t>
        </w:r>
        <w:r w:rsidR="0063687E" w:rsidRPr="00EE52A1">
          <w:rPr>
            <w:rStyle w:val="Hyperlink"/>
            <w:rFonts w:ascii="Calibri" w:eastAsia="Arial Unicode MS" w:hAnsi="Calibri" w:cs="Arial Unicode MS"/>
            <w:sz w:val="22"/>
          </w:rPr>
          <w:t>8</w:t>
        </w:r>
        <w:r w:rsidR="002E482F" w:rsidRPr="00EE52A1">
          <w:rPr>
            <w:rStyle w:val="Hyperlink"/>
            <w:rFonts w:ascii="Calibri" w:eastAsia="Arial Unicode MS" w:hAnsi="Calibri" w:cs="Arial Unicode MS"/>
            <w:sz w:val="22"/>
          </w:rPr>
          <w:t xml:space="preserve"> Report.</w:t>
        </w:r>
      </w:hyperlink>
    </w:p>
    <w:p w14:paraId="401BF496" w14:textId="2E626C17" w:rsidR="008C5392" w:rsidRPr="004F3938" w:rsidRDefault="00AD4A21" w:rsidP="008C5392">
      <w:pPr>
        <w:spacing w:after="240" w:line="360" w:lineRule="auto"/>
        <w:jc w:val="both"/>
        <w:rPr>
          <w:rFonts w:ascii="Calibri" w:eastAsia="Arial Unicode MS" w:hAnsi="Calibri" w:cs="Arial Unicode MS"/>
          <w:color w:val="000000"/>
          <w:sz w:val="22"/>
          <w:vertAlign w:val="subscript"/>
        </w:rPr>
      </w:pPr>
      <w:r w:rsidRPr="004F3938">
        <w:rPr>
          <w:rFonts w:ascii="Calibri" w:eastAsia="Arial Unicode MS" w:hAnsi="Calibri" w:cs="Arial Unicode MS"/>
          <w:color w:val="000000"/>
          <w:sz w:val="22"/>
        </w:rPr>
        <w:t xml:space="preserve">Sample </w:t>
      </w:r>
      <w:r w:rsidR="008C5392" w:rsidRPr="004F3938">
        <w:rPr>
          <w:rFonts w:ascii="Calibri" w:eastAsia="Arial Unicode MS" w:hAnsi="Calibri" w:cs="Arial Unicode MS"/>
          <w:color w:val="000000"/>
          <w:sz w:val="22"/>
        </w:rPr>
        <w:t>PS</w:t>
      </w:r>
      <w:r w:rsidR="0028193D" w:rsidRPr="004F3938">
        <w:rPr>
          <w:rFonts w:ascii="Calibri" w:eastAsia="Arial Unicode MS" w:hAnsi="Calibri" w:cs="Arial Unicode MS"/>
          <w:color w:val="000000"/>
          <w:sz w:val="22"/>
        </w:rPr>
        <w:t>8</w:t>
      </w:r>
      <w:r w:rsidR="004F3938" w:rsidRPr="004F3938">
        <w:rPr>
          <w:rFonts w:ascii="Calibri" w:eastAsia="Arial Unicode MS" w:hAnsi="Calibri" w:cs="Arial Unicode MS"/>
          <w:color w:val="000000"/>
          <w:sz w:val="22"/>
        </w:rPr>
        <w:t>9</w:t>
      </w:r>
      <w:r w:rsidR="0044004D" w:rsidRPr="004F3938">
        <w:rPr>
          <w:rFonts w:ascii="Calibri" w:eastAsia="Arial Unicode MS" w:hAnsi="Calibri" w:cs="Arial Unicode MS"/>
          <w:color w:val="000000"/>
          <w:sz w:val="22"/>
        </w:rPr>
        <w:t xml:space="preserve"> </w:t>
      </w:r>
      <w:r w:rsidRPr="004F3938">
        <w:rPr>
          <w:rFonts w:ascii="Calibri" w:eastAsia="Arial Unicode MS" w:hAnsi="Calibri" w:cs="Arial Unicode MS"/>
          <w:color w:val="000000"/>
          <w:sz w:val="22"/>
        </w:rPr>
        <w:t xml:space="preserve">was a </w:t>
      </w:r>
      <w:r w:rsidR="004F3938" w:rsidRPr="004F3938">
        <w:rPr>
          <w:rFonts w:ascii="Calibri" w:eastAsia="Arial Unicode MS" w:hAnsi="Calibri" w:cs="Arial Unicode MS"/>
          <w:color w:val="000000"/>
          <w:sz w:val="22"/>
        </w:rPr>
        <w:t>mixed sediment</w:t>
      </w:r>
      <w:r w:rsidR="009549F8" w:rsidRPr="004F3938">
        <w:rPr>
          <w:rFonts w:ascii="Calibri" w:eastAsia="Arial Unicode MS" w:hAnsi="Calibri" w:cs="Arial Unicode MS"/>
          <w:color w:val="000000"/>
          <w:sz w:val="22"/>
        </w:rPr>
        <w:t xml:space="preserve"> and </w:t>
      </w:r>
      <w:r w:rsidR="004B4718" w:rsidRPr="004F3938">
        <w:rPr>
          <w:rFonts w:ascii="Calibri" w:eastAsia="Arial Unicode MS" w:hAnsi="Calibri" w:cs="Arial Unicode MS"/>
          <w:color w:val="000000"/>
          <w:sz w:val="22"/>
        </w:rPr>
        <w:t xml:space="preserve">contained an </w:t>
      </w:r>
      <w:r w:rsidR="002E482F" w:rsidRPr="004F3938">
        <w:rPr>
          <w:rFonts w:ascii="Calibri" w:eastAsia="Arial Unicode MS" w:hAnsi="Calibri" w:cs="Arial Unicode MS"/>
          <w:color w:val="000000"/>
          <w:sz w:val="22"/>
        </w:rPr>
        <w:t xml:space="preserve">average </w:t>
      </w:r>
      <w:r w:rsidR="004B4718" w:rsidRPr="004F3938">
        <w:rPr>
          <w:rFonts w:ascii="Calibri" w:eastAsia="Arial Unicode MS" w:hAnsi="Calibri" w:cs="Arial Unicode MS"/>
          <w:color w:val="000000"/>
          <w:sz w:val="22"/>
        </w:rPr>
        <w:t xml:space="preserve">of </w:t>
      </w:r>
      <w:r w:rsidR="00C40B6B" w:rsidRPr="004F3938">
        <w:rPr>
          <w:rFonts w:ascii="Calibri" w:eastAsia="Arial Unicode MS" w:hAnsi="Calibri" w:cs="Arial Unicode MS"/>
          <w:color w:val="000000"/>
          <w:sz w:val="22"/>
        </w:rPr>
        <w:t>4</w:t>
      </w:r>
      <w:r w:rsidR="004F3938" w:rsidRPr="004F3938">
        <w:rPr>
          <w:rFonts w:ascii="Calibri" w:eastAsia="Arial Unicode MS" w:hAnsi="Calibri" w:cs="Arial Unicode MS"/>
          <w:color w:val="000000"/>
          <w:sz w:val="22"/>
        </w:rPr>
        <w:t>6.04</w:t>
      </w:r>
      <w:r w:rsidRPr="004F3938">
        <w:rPr>
          <w:rFonts w:ascii="Calibri" w:eastAsia="Arial Unicode MS" w:hAnsi="Calibri" w:cs="Arial Unicode MS"/>
          <w:color w:val="000000"/>
          <w:sz w:val="22"/>
        </w:rPr>
        <w:t xml:space="preserve">% gravel, </w:t>
      </w:r>
      <w:r w:rsidR="00C40B6B" w:rsidRPr="004F3938">
        <w:rPr>
          <w:rFonts w:ascii="Calibri" w:eastAsia="Arial Unicode MS" w:hAnsi="Calibri" w:cs="Arial Unicode MS"/>
          <w:color w:val="000000"/>
          <w:sz w:val="22"/>
        </w:rPr>
        <w:t>5</w:t>
      </w:r>
      <w:r w:rsidR="004F3938" w:rsidRPr="004F3938">
        <w:rPr>
          <w:rFonts w:ascii="Calibri" w:eastAsia="Arial Unicode MS" w:hAnsi="Calibri" w:cs="Arial Unicode MS"/>
          <w:color w:val="000000"/>
          <w:sz w:val="22"/>
        </w:rPr>
        <w:t>0</w:t>
      </w:r>
      <w:r w:rsidR="00C40B6B" w:rsidRPr="004F3938">
        <w:rPr>
          <w:rFonts w:ascii="Calibri" w:eastAsia="Arial Unicode MS" w:hAnsi="Calibri" w:cs="Arial Unicode MS"/>
          <w:color w:val="000000"/>
          <w:sz w:val="22"/>
        </w:rPr>
        <w:t>.</w:t>
      </w:r>
      <w:r w:rsidR="004F3938" w:rsidRPr="004F3938">
        <w:rPr>
          <w:rFonts w:ascii="Calibri" w:eastAsia="Arial Unicode MS" w:hAnsi="Calibri" w:cs="Arial Unicode MS"/>
          <w:color w:val="000000"/>
          <w:sz w:val="22"/>
        </w:rPr>
        <w:t>59</w:t>
      </w:r>
      <w:r w:rsidR="002E482F" w:rsidRPr="004F3938">
        <w:rPr>
          <w:rFonts w:ascii="Calibri" w:eastAsia="Arial Unicode MS" w:hAnsi="Calibri" w:cs="Arial Unicode MS"/>
          <w:color w:val="000000"/>
          <w:sz w:val="22"/>
        </w:rPr>
        <w:t>% sand</w:t>
      </w:r>
      <w:r w:rsidRPr="004F3938">
        <w:rPr>
          <w:rFonts w:ascii="Calibri" w:eastAsia="Arial Unicode MS" w:hAnsi="Calibri" w:cs="Arial Unicode MS"/>
          <w:color w:val="000000"/>
          <w:sz w:val="22"/>
        </w:rPr>
        <w:t xml:space="preserve"> and </w:t>
      </w:r>
      <w:r w:rsidR="004F3938" w:rsidRPr="004F3938">
        <w:rPr>
          <w:rFonts w:ascii="Calibri" w:eastAsia="Arial Unicode MS" w:hAnsi="Calibri" w:cs="Arial Unicode MS"/>
          <w:color w:val="000000"/>
          <w:sz w:val="22"/>
        </w:rPr>
        <w:t>3.37</w:t>
      </w:r>
      <w:r w:rsidRPr="004F3938">
        <w:rPr>
          <w:rFonts w:ascii="Calibri" w:eastAsia="Arial Unicode MS" w:hAnsi="Calibri" w:cs="Arial Unicode MS"/>
          <w:color w:val="000000"/>
          <w:sz w:val="22"/>
        </w:rPr>
        <w:t>% mud</w:t>
      </w:r>
      <w:r w:rsidR="00643B2B" w:rsidRPr="004F3938">
        <w:rPr>
          <w:rFonts w:ascii="Calibri" w:eastAsia="Arial Unicode MS" w:hAnsi="Calibri" w:cs="Arial Unicode MS"/>
          <w:color w:val="000000"/>
          <w:sz w:val="22"/>
        </w:rPr>
        <w:t>,</w:t>
      </w:r>
      <w:r w:rsidR="004B4718" w:rsidRPr="004F3938">
        <w:rPr>
          <w:rFonts w:ascii="Calibri" w:eastAsia="Arial Unicode MS" w:hAnsi="Calibri" w:cs="Arial Unicode MS"/>
          <w:color w:val="000000"/>
          <w:sz w:val="22"/>
        </w:rPr>
        <w:t xml:space="preserve"> classified as a ‘</w:t>
      </w:r>
      <w:r w:rsidR="00C40B6B" w:rsidRPr="004F3938">
        <w:rPr>
          <w:rFonts w:ascii="Calibri" w:eastAsia="Arial Unicode MS" w:hAnsi="Calibri" w:cs="Arial Unicode MS"/>
          <w:color w:val="000000"/>
          <w:sz w:val="22"/>
        </w:rPr>
        <w:t>Sandy g</w:t>
      </w:r>
      <w:r w:rsidR="00E26624" w:rsidRPr="004F3938">
        <w:rPr>
          <w:rFonts w:ascii="Calibri" w:eastAsia="Arial Unicode MS" w:hAnsi="Calibri" w:cs="Arial Unicode MS"/>
          <w:color w:val="000000"/>
          <w:sz w:val="22"/>
        </w:rPr>
        <w:t>ravel</w:t>
      </w:r>
      <w:r w:rsidR="004B4718" w:rsidRPr="004F3938">
        <w:rPr>
          <w:rFonts w:ascii="Calibri" w:eastAsia="Arial Unicode MS" w:hAnsi="Calibri" w:cs="Arial Unicode MS"/>
          <w:color w:val="000000"/>
          <w:sz w:val="22"/>
        </w:rPr>
        <w:t>’ according to</w:t>
      </w:r>
      <w:r w:rsidRPr="004F3938">
        <w:rPr>
          <w:rFonts w:ascii="Calibri" w:eastAsia="Arial Unicode MS" w:hAnsi="Calibri" w:cs="Arial Unicode MS"/>
          <w:color w:val="000000"/>
          <w:sz w:val="22"/>
        </w:rPr>
        <w:t xml:space="preserve"> the</w:t>
      </w:r>
      <w:r w:rsidR="004B4718" w:rsidRPr="004F3938">
        <w:rPr>
          <w:rFonts w:ascii="Calibri" w:eastAsia="Arial Unicode MS" w:hAnsi="Calibri" w:cs="Arial Unicode MS"/>
          <w:color w:val="000000"/>
          <w:sz w:val="22"/>
        </w:rPr>
        <w:t xml:space="preserve"> </w:t>
      </w:r>
      <w:r w:rsidRPr="004F3938">
        <w:rPr>
          <w:rFonts w:ascii="Calibri" w:eastAsia="Arial Unicode MS" w:hAnsi="Calibri" w:cs="Arial Unicode MS"/>
          <w:color w:val="000000"/>
          <w:sz w:val="22"/>
        </w:rPr>
        <w:t>Blott &amp; Pye (2012) scheme</w:t>
      </w:r>
      <w:r w:rsidR="00643B2B" w:rsidRPr="004F3938">
        <w:rPr>
          <w:rFonts w:ascii="Calibri" w:eastAsia="Arial Unicode MS" w:hAnsi="Calibri" w:cs="Arial Unicode MS"/>
          <w:color w:val="000000"/>
          <w:sz w:val="22"/>
        </w:rPr>
        <w:t>.</w:t>
      </w:r>
      <w:r w:rsidR="00FD07F7" w:rsidRPr="004F3938">
        <w:rPr>
          <w:rFonts w:ascii="Calibri" w:eastAsia="Arial Unicode MS" w:hAnsi="Calibri" w:cs="Arial Unicode MS"/>
          <w:color w:val="000000"/>
          <w:sz w:val="22"/>
        </w:rPr>
        <w:t xml:space="preserve"> </w:t>
      </w:r>
      <w:r w:rsidR="009549F8" w:rsidRPr="004F3938">
        <w:rPr>
          <w:rFonts w:ascii="Calibri" w:eastAsia="Arial Unicode MS" w:hAnsi="Calibri" w:cs="Arial Unicode MS"/>
          <w:color w:val="000000"/>
          <w:sz w:val="22"/>
        </w:rPr>
        <w:t>The replicates were analysed by dry sieving</w:t>
      </w:r>
      <w:r w:rsidRPr="004F3938">
        <w:rPr>
          <w:rFonts w:ascii="Calibri" w:eastAsia="Arial Unicode MS" w:hAnsi="Calibri" w:cs="Arial Unicode MS"/>
          <w:color w:val="000000"/>
          <w:sz w:val="22"/>
        </w:rPr>
        <w:t xml:space="preserve"> and laser analysis</w:t>
      </w:r>
      <w:r w:rsidR="002E482F" w:rsidRPr="004F3938">
        <w:rPr>
          <w:rFonts w:ascii="Calibri" w:eastAsia="Arial Unicode MS" w:hAnsi="Calibri" w:cs="Arial Unicode MS"/>
          <w:color w:val="000000"/>
          <w:sz w:val="22"/>
        </w:rPr>
        <w:t>.</w:t>
      </w:r>
      <w:r w:rsidR="00FD07F7" w:rsidRPr="004F3938">
        <w:rPr>
          <w:rFonts w:ascii="Calibri" w:eastAsia="Arial Unicode MS" w:hAnsi="Calibri" w:cs="Arial Unicode MS"/>
          <w:color w:val="000000"/>
          <w:sz w:val="22"/>
        </w:rPr>
        <w:t xml:space="preserve"> </w:t>
      </w:r>
      <w:r w:rsidR="00E26624" w:rsidRPr="004F3938">
        <w:rPr>
          <w:rFonts w:ascii="Calibri" w:eastAsia="Arial Unicode MS" w:hAnsi="Calibri" w:cs="Arial Unicode MS"/>
          <w:color w:val="000000"/>
          <w:sz w:val="22"/>
        </w:rPr>
        <w:t>The sieve data shows consistent results between the replicates and triplicate laser analysis</w:t>
      </w:r>
      <w:r w:rsidR="002E482F" w:rsidRPr="004F3938">
        <w:rPr>
          <w:rFonts w:ascii="Calibri" w:eastAsia="Arial Unicode MS" w:hAnsi="Calibri" w:cs="Arial Unicode MS"/>
          <w:color w:val="000000"/>
          <w:sz w:val="22"/>
        </w:rPr>
        <w:t xml:space="preserve"> show</w:t>
      </w:r>
      <w:r w:rsidR="004B4718" w:rsidRPr="004F3938">
        <w:rPr>
          <w:rFonts w:ascii="Calibri" w:eastAsia="Arial Unicode MS" w:hAnsi="Calibri" w:cs="Arial Unicode MS"/>
          <w:color w:val="000000"/>
          <w:sz w:val="22"/>
        </w:rPr>
        <w:t>ed</w:t>
      </w:r>
      <w:r w:rsidR="00CA15BB" w:rsidRPr="004F3938">
        <w:rPr>
          <w:rFonts w:ascii="Calibri" w:eastAsia="Arial Unicode MS" w:hAnsi="Calibri" w:cs="Arial Unicode MS"/>
          <w:color w:val="000000"/>
          <w:sz w:val="22"/>
        </w:rPr>
        <w:t xml:space="preserve"> </w:t>
      </w:r>
      <w:r w:rsidR="004B4718" w:rsidRPr="004F3938">
        <w:rPr>
          <w:rFonts w:ascii="Calibri" w:eastAsia="Arial Unicode MS" w:hAnsi="Calibri" w:cs="Arial Unicode MS"/>
          <w:color w:val="000000"/>
          <w:sz w:val="22"/>
        </w:rPr>
        <w:t>extremely low</w:t>
      </w:r>
      <w:r w:rsidR="002E482F" w:rsidRPr="004F3938">
        <w:rPr>
          <w:rFonts w:ascii="Calibri" w:eastAsia="Arial Unicode MS" w:hAnsi="Calibri" w:cs="Arial Unicode MS"/>
          <w:color w:val="000000"/>
          <w:sz w:val="22"/>
        </w:rPr>
        <w:t xml:space="preserve"> variation</w:t>
      </w:r>
      <w:r w:rsidR="00643B2B" w:rsidRPr="004F3938">
        <w:rPr>
          <w:rFonts w:ascii="Calibri" w:eastAsia="Arial Unicode MS" w:hAnsi="Calibri" w:cs="Arial Unicode MS"/>
          <w:color w:val="000000"/>
          <w:sz w:val="22"/>
        </w:rPr>
        <w:t xml:space="preserve">, with </w:t>
      </w:r>
      <w:r w:rsidR="00E91584" w:rsidRPr="004F3938">
        <w:rPr>
          <w:rFonts w:ascii="Calibri" w:eastAsia="Arial Unicode MS" w:hAnsi="Calibri" w:cs="Arial Unicode MS"/>
          <w:color w:val="000000"/>
          <w:sz w:val="22"/>
        </w:rPr>
        <w:t>%</w:t>
      </w:r>
      <w:r w:rsidR="00643B2B" w:rsidRPr="004F3938">
        <w:rPr>
          <w:rFonts w:ascii="Calibri" w:eastAsia="Arial Unicode MS" w:hAnsi="Calibri" w:cs="Arial Unicode MS"/>
          <w:color w:val="000000"/>
          <w:sz w:val="22"/>
        </w:rPr>
        <w:t xml:space="preserve">CV well below </w:t>
      </w:r>
      <w:r w:rsidR="00666B65" w:rsidRPr="004F3938">
        <w:rPr>
          <w:rFonts w:ascii="Calibri" w:eastAsia="Arial Unicode MS" w:hAnsi="Calibri" w:cs="Arial Unicode MS"/>
          <w:color w:val="000000"/>
          <w:sz w:val="22"/>
        </w:rPr>
        <w:t xml:space="preserve">acceptable levels </w:t>
      </w:r>
      <w:r w:rsidR="00643B2B" w:rsidRPr="004F3938">
        <w:rPr>
          <w:rFonts w:ascii="Calibri" w:eastAsia="Arial Unicode MS" w:hAnsi="Calibri" w:cs="Arial Unicode MS"/>
          <w:color w:val="000000"/>
          <w:sz w:val="22"/>
        </w:rPr>
        <w:t>for each statistic</w:t>
      </w:r>
      <w:r w:rsidR="008C5392" w:rsidRPr="004F3938">
        <w:rPr>
          <w:rFonts w:ascii="Calibri" w:eastAsia="Arial Unicode MS" w:hAnsi="Calibri" w:cs="Arial Unicode MS"/>
          <w:color w:val="000000"/>
          <w:sz w:val="22"/>
        </w:rPr>
        <w:t>.</w:t>
      </w:r>
      <w:r w:rsidR="00FD07F7" w:rsidRPr="004F3938">
        <w:rPr>
          <w:rFonts w:ascii="Calibri" w:eastAsia="Arial Unicode MS" w:hAnsi="Calibri" w:cs="Arial Unicode MS"/>
          <w:color w:val="000000"/>
          <w:sz w:val="22"/>
        </w:rPr>
        <w:t xml:space="preserve"> </w:t>
      </w:r>
      <w:r w:rsidR="008C5392" w:rsidRPr="004F3938">
        <w:rPr>
          <w:rFonts w:ascii="Calibri" w:eastAsia="Arial Unicode MS" w:hAnsi="Calibri" w:cs="Arial Unicode MS"/>
          <w:color w:val="000000"/>
          <w:sz w:val="22"/>
        </w:rPr>
        <w:t xml:space="preserve">Results for the individual replicates are provided in Tables 1, 2, 3, 4 and 5, and are displayed in Figures 1, 2 and 3 in the </w:t>
      </w:r>
      <w:hyperlink r:id="rId31" w:history="1">
        <w:r w:rsidR="000034A1" w:rsidRPr="00EE52A1">
          <w:rPr>
            <w:rStyle w:val="Hyperlink"/>
            <w:rFonts w:ascii="Calibri" w:eastAsia="Arial Unicode MS" w:hAnsi="Calibri" w:cs="Arial Unicode MS"/>
            <w:sz w:val="22"/>
          </w:rPr>
          <w:t>PS</w:t>
        </w:r>
        <w:r w:rsidR="003F31C0" w:rsidRPr="00EE52A1">
          <w:rPr>
            <w:rStyle w:val="Hyperlink"/>
            <w:rFonts w:ascii="Calibri" w:eastAsia="Arial Unicode MS" w:hAnsi="Calibri" w:cs="Arial Unicode MS"/>
            <w:sz w:val="22"/>
          </w:rPr>
          <w:t>8</w:t>
        </w:r>
        <w:r w:rsidR="0063687E" w:rsidRPr="00EE52A1">
          <w:rPr>
            <w:rStyle w:val="Hyperlink"/>
            <w:rFonts w:ascii="Calibri" w:eastAsia="Arial Unicode MS" w:hAnsi="Calibri" w:cs="Arial Unicode MS"/>
            <w:sz w:val="22"/>
          </w:rPr>
          <w:t>9</w:t>
        </w:r>
        <w:r w:rsidR="008C5392" w:rsidRPr="00EE52A1">
          <w:rPr>
            <w:rStyle w:val="Hyperlink"/>
            <w:rFonts w:ascii="Calibri" w:eastAsia="Arial Unicode MS" w:hAnsi="Calibri" w:cs="Arial Unicode MS"/>
            <w:sz w:val="22"/>
          </w:rPr>
          <w:t xml:space="preserve"> Report</w:t>
        </w:r>
      </w:hyperlink>
      <w:r w:rsidR="008C5392" w:rsidRPr="00EE52A1">
        <w:rPr>
          <w:rFonts w:ascii="Calibri" w:eastAsia="Arial Unicode MS" w:hAnsi="Calibri" w:cs="Arial Unicode MS"/>
          <w:color w:val="000000"/>
          <w:sz w:val="22"/>
        </w:rPr>
        <w:t>.</w:t>
      </w:r>
      <w:r w:rsidR="004F3938" w:rsidRPr="00EE52A1">
        <w:rPr>
          <w:rFonts w:ascii="Calibri" w:eastAsia="Arial Unicode MS" w:hAnsi="Calibri" w:cs="Arial Unicode MS"/>
          <w:color w:val="000000"/>
          <w:sz w:val="22"/>
        </w:rPr>
        <w:t xml:space="preserve"> </w:t>
      </w:r>
      <w:r w:rsidR="00DA5020" w:rsidRPr="00EE52A1">
        <w:rPr>
          <w:rFonts w:ascii="Calibri" w:eastAsia="Arial Unicode MS" w:hAnsi="Calibri" w:cs="Arial Unicode MS"/>
          <w:color w:val="000000"/>
          <w:sz w:val="22"/>
        </w:rPr>
        <w:t>Two of the Benchmark replicates were damaged in transit, one sample was replaced with a spare</w:t>
      </w:r>
      <w:r w:rsidR="00DA5020">
        <w:rPr>
          <w:rFonts w:ascii="Calibri" w:eastAsia="Arial Unicode MS" w:hAnsi="Calibri" w:cs="Arial Unicode MS"/>
          <w:color w:val="000000"/>
          <w:sz w:val="22"/>
        </w:rPr>
        <w:t xml:space="preserve"> replicate, the second replaced sample had a different batch of &lt;1mm material and although the laser outputs were the same the water content was different leading to a different weight of &lt;1mm material. Therefore the average &lt;1mm weight of the other four replicates was used to create the final data for the fifth replicate.</w:t>
      </w:r>
    </w:p>
    <w:p w14:paraId="0B82F8C9" w14:textId="6E8F0EF6" w:rsidR="008C5392" w:rsidRPr="00DA5020" w:rsidRDefault="00A1184D" w:rsidP="008C5392">
      <w:pPr>
        <w:spacing w:after="240" w:line="360" w:lineRule="auto"/>
        <w:jc w:val="both"/>
        <w:rPr>
          <w:rFonts w:ascii="Calibri" w:eastAsia="Arial Unicode MS" w:hAnsi="Calibri" w:cs="Arial Unicode MS"/>
          <w:color w:val="000000"/>
          <w:sz w:val="22"/>
          <w:vertAlign w:val="subscript"/>
        </w:rPr>
      </w:pPr>
      <w:r w:rsidRPr="00DA5020">
        <w:rPr>
          <w:rFonts w:ascii="Calibri" w:eastAsia="Arial Unicode MS" w:hAnsi="Calibri" w:cs="Arial Unicode MS"/>
          <w:color w:val="000000"/>
          <w:sz w:val="22"/>
        </w:rPr>
        <w:t>Sample PS</w:t>
      </w:r>
      <w:r w:rsidR="00DA5020" w:rsidRPr="00DA5020">
        <w:rPr>
          <w:rFonts w:ascii="Calibri" w:eastAsia="Arial Unicode MS" w:hAnsi="Calibri" w:cs="Arial Unicode MS"/>
          <w:color w:val="000000"/>
          <w:sz w:val="22"/>
        </w:rPr>
        <w:t>90</w:t>
      </w:r>
      <w:r w:rsidRPr="00DA5020">
        <w:rPr>
          <w:rFonts w:ascii="Calibri" w:eastAsia="Arial Unicode MS" w:hAnsi="Calibri" w:cs="Arial Unicode MS"/>
          <w:color w:val="000000"/>
          <w:sz w:val="22"/>
        </w:rPr>
        <w:t xml:space="preserve"> was a</w:t>
      </w:r>
      <w:r w:rsidR="00FC67C4" w:rsidRPr="00DA5020">
        <w:rPr>
          <w:rFonts w:ascii="Calibri" w:eastAsia="Arial Unicode MS" w:hAnsi="Calibri" w:cs="Arial Unicode MS"/>
          <w:color w:val="000000"/>
          <w:sz w:val="22"/>
        </w:rPr>
        <w:t xml:space="preserve"> </w:t>
      </w:r>
      <w:r w:rsidR="00DA5020" w:rsidRPr="00DA5020">
        <w:rPr>
          <w:rFonts w:ascii="Calibri" w:eastAsia="Arial Unicode MS" w:hAnsi="Calibri" w:cs="Arial Unicode MS"/>
          <w:color w:val="000000"/>
          <w:sz w:val="22"/>
        </w:rPr>
        <w:t>fine</w:t>
      </w:r>
      <w:r w:rsidR="00771028" w:rsidRPr="00DA5020">
        <w:rPr>
          <w:rFonts w:ascii="Calibri" w:eastAsia="Arial Unicode MS" w:hAnsi="Calibri" w:cs="Arial Unicode MS"/>
          <w:color w:val="000000"/>
          <w:sz w:val="22"/>
        </w:rPr>
        <w:t xml:space="preserve"> </w:t>
      </w:r>
      <w:r w:rsidR="00771028" w:rsidRPr="00422BA4">
        <w:rPr>
          <w:rFonts w:ascii="Calibri" w:eastAsia="Arial Unicode MS" w:hAnsi="Calibri" w:cs="Arial Unicode MS"/>
          <w:color w:val="000000"/>
          <w:sz w:val="22"/>
        </w:rPr>
        <w:t>sample</w:t>
      </w:r>
      <w:r w:rsidR="00FC67C4" w:rsidRPr="00422BA4">
        <w:rPr>
          <w:rFonts w:ascii="Calibri" w:eastAsia="Arial Unicode MS" w:hAnsi="Calibri" w:cs="Arial Unicode MS"/>
          <w:color w:val="000000"/>
          <w:sz w:val="22"/>
        </w:rPr>
        <w:t xml:space="preserve"> </w:t>
      </w:r>
      <w:r w:rsidRPr="00422BA4">
        <w:rPr>
          <w:rFonts w:ascii="Calibri" w:eastAsia="Arial Unicode MS" w:hAnsi="Calibri" w:cs="Arial Unicode MS"/>
          <w:color w:val="000000"/>
          <w:sz w:val="22"/>
        </w:rPr>
        <w:t xml:space="preserve">and contained an average of </w:t>
      </w:r>
      <w:r w:rsidR="00422BA4" w:rsidRPr="00422BA4">
        <w:rPr>
          <w:rFonts w:ascii="Calibri" w:eastAsia="Arial Unicode MS" w:hAnsi="Calibri" w:cs="Arial Unicode MS"/>
          <w:color w:val="000000"/>
          <w:sz w:val="22"/>
        </w:rPr>
        <w:t>48.24</w:t>
      </w:r>
      <w:r w:rsidRPr="00422BA4">
        <w:rPr>
          <w:rFonts w:ascii="Calibri" w:eastAsia="Arial Unicode MS" w:hAnsi="Calibri" w:cs="Arial Unicode MS"/>
          <w:color w:val="000000"/>
          <w:sz w:val="22"/>
        </w:rPr>
        <w:t xml:space="preserve">% sand and </w:t>
      </w:r>
      <w:r w:rsidR="00422BA4" w:rsidRPr="00422BA4">
        <w:rPr>
          <w:rFonts w:ascii="Calibri" w:eastAsia="Arial Unicode MS" w:hAnsi="Calibri" w:cs="Arial Unicode MS"/>
          <w:color w:val="000000"/>
          <w:sz w:val="22"/>
        </w:rPr>
        <w:t>51.76</w:t>
      </w:r>
      <w:r w:rsidRPr="00422BA4">
        <w:rPr>
          <w:rFonts w:ascii="Calibri" w:eastAsia="Arial Unicode MS" w:hAnsi="Calibri" w:cs="Arial Unicode MS"/>
          <w:color w:val="000000"/>
          <w:sz w:val="22"/>
        </w:rPr>
        <w:t>% mud, classified as a ‘</w:t>
      </w:r>
      <w:r w:rsidR="008829E0" w:rsidRPr="00422BA4">
        <w:rPr>
          <w:rFonts w:ascii="Calibri" w:eastAsia="Arial Unicode MS" w:hAnsi="Calibri" w:cs="Arial Unicode MS"/>
          <w:color w:val="000000"/>
          <w:sz w:val="22"/>
        </w:rPr>
        <w:t>S</w:t>
      </w:r>
      <w:r w:rsidRPr="00422BA4">
        <w:rPr>
          <w:rFonts w:ascii="Calibri" w:eastAsia="Arial Unicode MS" w:hAnsi="Calibri" w:cs="Arial Unicode MS"/>
          <w:color w:val="000000"/>
          <w:sz w:val="22"/>
        </w:rPr>
        <w:t>and</w:t>
      </w:r>
      <w:r w:rsidR="008828AF" w:rsidRPr="00422BA4">
        <w:rPr>
          <w:rFonts w:ascii="Calibri" w:eastAsia="Arial Unicode MS" w:hAnsi="Calibri" w:cs="Arial Unicode MS"/>
          <w:color w:val="000000"/>
          <w:sz w:val="22"/>
        </w:rPr>
        <w:t xml:space="preserve">y </w:t>
      </w:r>
      <w:r w:rsidR="00422BA4" w:rsidRPr="00422BA4">
        <w:rPr>
          <w:rFonts w:ascii="Calibri" w:eastAsia="Arial Unicode MS" w:hAnsi="Calibri" w:cs="Arial Unicode MS"/>
          <w:color w:val="000000"/>
          <w:sz w:val="22"/>
        </w:rPr>
        <w:t>Mud</w:t>
      </w:r>
      <w:r w:rsidRPr="00422BA4">
        <w:rPr>
          <w:rFonts w:ascii="Calibri" w:eastAsia="Arial Unicode MS" w:hAnsi="Calibri" w:cs="Arial Unicode MS"/>
          <w:color w:val="000000"/>
          <w:sz w:val="22"/>
        </w:rPr>
        <w:t>’ according to the Blott &amp; Pye (2012) scheme.</w:t>
      </w:r>
      <w:r w:rsidR="00FD07F7" w:rsidRPr="00422BA4">
        <w:rPr>
          <w:rFonts w:ascii="Calibri" w:eastAsia="Arial Unicode MS" w:hAnsi="Calibri" w:cs="Arial Unicode MS"/>
          <w:color w:val="000000"/>
          <w:sz w:val="22"/>
        </w:rPr>
        <w:t xml:space="preserve"> </w:t>
      </w:r>
      <w:r w:rsidR="00313C8E" w:rsidRPr="00422BA4">
        <w:rPr>
          <w:rFonts w:ascii="Calibri" w:eastAsia="Arial Unicode MS" w:hAnsi="Calibri" w:cs="Arial Unicode MS"/>
          <w:color w:val="000000"/>
          <w:sz w:val="22"/>
        </w:rPr>
        <w:t>The replicates were analysed by laser analysis</w:t>
      </w:r>
      <w:r w:rsidR="00422BA4" w:rsidRPr="00422BA4">
        <w:rPr>
          <w:rFonts w:ascii="Calibri" w:eastAsia="Arial Unicode MS" w:hAnsi="Calibri" w:cs="Arial Unicode MS"/>
          <w:color w:val="000000"/>
          <w:sz w:val="22"/>
        </w:rPr>
        <w:t xml:space="preserve"> only</w:t>
      </w:r>
      <w:r w:rsidR="00313C8E" w:rsidRPr="00422BA4">
        <w:rPr>
          <w:rFonts w:ascii="Calibri" w:eastAsia="Arial Unicode MS" w:hAnsi="Calibri" w:cs="Arial Unicode MS"/>
          <w:color w:val="000000"/>
          <w:sz w:val="22"/>
        </w:rPr>
        <w:t>.</w:t>
      </w:r>
      <w:r w:rsidR="00FD07F7" w:rsidRPr="00422BA4">
        <w:rPr>
          <w:rFonts w:ascii="Calibri" w:eastAsia="Arial Unicode MS" w:hAnsi="Calibri" w:cs="Arial Unicode MS"/>
          <w:color w:val="000000"/>
          <w:sz w:val="22"/>
        </w:rPr>
        <w:t xml:space="preserve"> </w:t>
      </w:r>
      <w:r w:rsidR="004941DF" w:rsidRPr="00422BA4">
        <w:rPr>
          <w:rFonts w:ascii="Calibri" w:eastAsia="Arial Unicode MS" w:hAnsi="Calibri" w:cs="Arial Unicode MS"/>
          <w:sz w:val="22"/>
        </w:rPr>
        <w:t xml:space="preserve">The benchmark laboratory </w:t>
      </w:r>
      <w:r w:rsidR="008828AF" w:rsidRPr="00422BA4">
        <w:rPr>
          <w:rFonts w:ascii="Calibri" w:eastAsia="Arial Unicode MS" w:hAnsi="Calibri" w:cs="Arial Unicode MS"/>
          <w:sz w:val="22"/>
        </w:rPr>
        <w:t xml:space="preserve">commented </w:t>
      </w:r>
      <w:r w:rsidR="004941DF" w:rsidRPr="00422BA4">
        <w:rPr>
          <w:rFonts w:ascii="Calibri" w:eastAsia="Arial Unicode MS" w:hAnsi="Calibri" w:cs="Arial Unicode MS"/>
          <w:sz w:val="22"/>
        </w:rPr>
        <w:t>that</w:t>
      </w:r>
      <w:r w:rsidR="008828AF" w:rsidRPr="00422BA4">
        <w:rPr>
          <w:rFonts w:ascii="Calibri" w:eastAsia="Arial Unicode MS" w:hAnsi="Calibri" w:cs="Arial Unicode MS"/>
          <w:sz w:val="22"/>
        </w:rPr>
        <w:t xml:space="preserve"> </w:t>
      </w:r>
      <w:r w:rsidR="00422BA4" w:rsidRPr="00422BA4">
        <w:rPr>
          <w:rFonts w:ascii="Calibri" w:eastAsia="Arial Unicode MS" w:hAnsi="Calibri" w:cs="Arial Unicode MS"/>
          <w:sz w:val="22"/>
        </w:rPr>
        <w:t>one or two particles were retained on the 1mm sieve however these were insignificant and have been excluded from the final result</w:t>
      </w:r>
      <w:r w:rsidR="008828AF" w:rsidRPr="00422BA4">
        <w:rPr>
          <w:rFonts w:ascii="Calibri" w:eastAsia="Arial Unicode MS" w:hAnsi="Calibri" w:cs="Arial Unicode MS"/>
          <w:sz w:val="22"/>
        </w:rPr>
        <w:t>.</w:t>
      </w:r>
      <w:r w:rsidR="00422BA4" w:rsidRPr="00422BA4">
        <w:rPr>
          <w:rFonts w:ascii="Calibri" w:eastAsia="Arial Unicode MS" w:hAnsi="Calibri" w:cs="Arial Unicode MS"/>
          <w:sz w:val="22"/>
        </w:rPr>
        <w:t xml:space="preserve"> For reference three Benchmark replicates (PSA_3036, PSA_3037 and PSA_3040) retained 0.01g on the 1mm sieve.</w:t>
      </w:r>
      <w:r w:rsidRPr="00422BA4">
        <w:rPr>
          <w:rFonts w:ascii="Calibri" w:eastAsia="Arial Unicode MS" w:hAnsi="Calibri" w:cs="Arial Unicode MS"/>
          <w:color w:val="000000"/>
          <w:sz w:val="22"/>
        </w:rPr>
        <w:t xml:space="preserve"> </w:t>
      </w:r>
      <w:r w:rsidR="00422BA4" w:rsidRPr="00422BA4">
        <w:rPr>
          <w:rFonts w:ascii="Calibri" w:eastAsia="Arial Unicode MS" w:hAnsi="Calibri" w:cs="Arial Unicode MS"/>
          <w:color w:val="000000"/>
          <w:sz w:val="22"/>
        </w:rPr>
        <w:t>The</w:t>
      </w:r>
      <w:r w:rsidRPr="00422BA4">
        <w:rPr>
          <w:rFonts w:ascii="Calibri" w:eastAsia="Arial Unicode MS" w:hAnsi="Calibri" w:cs="Arial Unicode MS"/>
          <w:color w:val="000000"/>
          <w:sz w:val="22"/>
        </w:rPr>
        <w:t xml:space="preserve"> triplicate laser analysis showed</w:t>
      </w:r>
      <w:r w:rsidR="00AC34F6" w:rsidRPr="00422BA4">
        <w:rPr>
          <w:rFonts w:ascii="Calibri" w:eastAsia="Arial Unicode MS" w:hAnsi="Calibri" w:cs="Arial Unicode MS"/>
          <w:color w:val="000000"/>
          <w:sz w:val="22"/>
        </w:rPr>
        <w:t xml:space="preserve"> </w:t>
      </w:r>
      <w:r w:rsidR="00326CE0" w:rsidRPr="00422BA4">
        <w:rPr>
          <w:rFonts w:ascii="Calibri" w:eastAsia="Arial Unicode MS" w:hAnsi="Calibri" w:cs="Arial Unicode MS"/>
          <w:color w:val="000000"/>
          <w:sz w:val="22"/>
        </w:rPr>
        <w:t xml:space="preserve">low </w:t>
      </w:r>
      <w:r w:rsidR="00D0214D" w:rsidRPr="00422BA4">
        <w:rPr>
          <w:rFonts w:ascii="Calibri" w:eastAsia="Arial Unicode MS" w:hAnsi="Calibri" w:cs="Arial Unicode MS"/>
          <w:color w:val="000000"/>
          <w:sz w:val="22"/>
        </w:rPr>
        <w:t>variation</w:t>
      </w:r>
      <w:r w:rsidR="00422BA4" w:rsidRPr="00422BA4">
        <w:rPr>
          <w:rFonts w:ascii="Calibri" w:eastAsia="Arial Unicode MS" w:hAnsi="Calibri" w:cs="Arial Unicode MS"/>
          <w:color w:val="000000"/>
          <w:sz w:val="22"/>
        </w:rPr>
        <w:t>,</w:t>
      </w:r>
      <w:r w:rsidR="00D0214D" w:rsidRPr="00422BA4">
        <w:rPr>
          <w:rFonts w:ascii="Calibri" w:eastAsia="Arial Unicode MS" w:hAnsi="Calibri" w:cs="Arial Unicode MS"/>
          <w:color w:val="000000"/>
          <w:sz w:val="22"/>
        </w:rPr>
        <w:t xml:space="preserve"> </w:t>
      </w:r>
      <w:r w:rsidR="00422BA4" w:rsidRPr="00422BA4">
        <w:rPr>
          <w:rFonts w:ascii="Calibri" w:eastAsia="Arial Unicode MS" w:hAnsi="Calibri" w:cs="Arial Unicode MS"/>
          <w:color w:val="000000"/>
          <w:sz w:val="22"/>
        </w:rPr>
        <w:t>t</w:t>
      </w:r>
      <w:r w:rsidR="008828AF" w:rsidRPr="00422BA4">
        <w:rPr>
          <w:rFonts w:ascii="Calibri" w:eastAsia="Arial Unicode MS" w:hAnsi="Calibri" w:cs="Arial Unicode MS"/>
          <w:color w:val="000000"/>
          <w:sz w:val="22"/>
        </w:rPr>
        <w:t>he</w:t>
      </w:r>
      <w:r w:rsidR="00D0214D" w:rsidRPr="00422BA4">
        <w:rPr>
          <w:rFonts w:ascii="Calibri" w:eastAsia="Arial Unicode MS" w:hAnsi="Calibri" w:cs="Arial Unicode MS"/>
          <w:color w:val="000000"/>
          <w:sz w:val="22"/>
        </w:rPr>
        <w:t xml:space="preserve"> </w:t>
      </w:r>
      <w:r w:rsidR="00E91584" w:rsidRPr="00422BA4">
        <w:rPr>
          <w:rFonts w:ascii="Calibri" w:eastAsia="Arial Unicode MS" w:hAnsi="Calibri" w:cs="Arial Unicode MS"/>
          <w:color w:val="000000"/>
          <w:sz w:val="22"/>
        </w:rPr>
        <w:t>%</w:t>
      </w:r>
      <w:r w:rsidR="00422BA4" w:rsidRPr="00422BA4">
        <w:rPr>
          <w:rFonts w:ascii="Calibri" w:eastAsia="Arial Unicode MS" w:hAnsi="Calibri" w:cs="Arial Unicode MS"/>
          <w:color w:val="000000"/>
          <w:sz w:val="22"/>
        </w:rPr>
        <w:t>was</w:t>
      </w:r>
      <w:r w:rsidR="00D0214D" w:rsidRPr="00422BA4">
        <w:rPr>
          <w:rFonts w:ascii="Calibri" w:eastAsia="Arial Unicode MS" w:hAnsi="Calibri" w:cs="Arial Unicode MS"/>
          <w:color w:val="000000"/>
          <w:sz w:val="22"/>
        </w:rPr>
        <w:t xml:space="preserve"> below </w:t>
      </w:r>
      <w:r w:rsidR="00666B65" w:rsidRPr="00422BA4">
        <w:rPr>
          <w:rFonts w:ascii="Calibri" w:eastAsia="Arial Unicode MS" w:hAnsi="Calibri" w:cs="Arial Unicode MS"/>
          <w:color w:val="000000"/>
          <w:sz w:val="22"/>
        </w:rPr>
        <w:t xml:space="preserve">the acceptable levels </w:t>
      </w:r>
      <w:r w:rsidR="00B83231" w:rsidRPr="00422BA4">
        <w:rPr>
          <w:rFonts w:ascii="Calibri" w:eastAsia="Arial Unicode MS" w:hAnsi="Calibri" w:cs="Arial Unicode MS"/>
          <w:color w:val="000000"/>
          <w:sz w:val="22"/>
        </w:rPr>
        <w:t xml:space="preserve">for </w:t>
      </w:r>
      <w:r w:rsidRPr="00422BA4">
        <w:rPr>
          <w:rFonts w:ascii="Calibri" w:eastAsia="Arial Unicode MS" w:hAnsi="Calibri" w:cs="Arial Unicode MS"/>
          <w:color w:val="000000"/>
          <w:sz w:val="22"/>
        </w:rPr>
        <w:t>all</w:t>
      </w:r>
      <w:r w:rsidR="00D0214D" w:rsidRPr="00422BA4">
        <w:rPr>
          <w:rFonts w:ascii="Calibri" w:eastAsia="Arial Unicode MS" w:hAnsi="Calibri" w:cs="Arial Unicode MS"/>
          <w:color w:val="000000"/>
          <w:sz w:val="22"/>
        </w:rPr>
        <w:t xml:space="preserve"> statistic</w:t>
      </w:r>
      <w:r w:rsidR="00B83231" w:rsidRPr="00422BA4">
        <w:rPr>
          <w:rFonts w:ascii="Calibri" w:eastAsia="Arial Unicode MS" w:hAnsi="Calibri" w:cs="Arial Unicode MS"/>
          <w:color w:val="000000"/>
          <w:sz w:val="22"/>
        </w:rPr>
        <w:t>s</w:t>
      </w:r>
      <w:r w:rsidR="00D0214D" w:rsidRPr="00422BA4">
        <w:rPr>
          <w:rFonts w:ascii="Calibri" w:eastAsia="Arial Unicode MS" w:hAnsi="Calibri" w:cs="Arial Unicode MS"/>
          <w:color w:val="000000"/>
          <w:sz w:val="22"/>
        </w:rPr>
        <w:t>.</w:t>
      </w:r>
      <w:r w:rsidR="00FD07F7" w:rsidRPr="00422BA4">
        <w:rPr>
          <w:rFonts w:ascii="Calibri" w:eastAsia="Arial Unicode MS" w:hAnsi="Calibri" w:cs="Arial Unicode MS"/>
          <w:color w:val="000000"/>
          <w:sz w:val="22"/>
        </w:rPr>
        <w:t xml:space="preserve"> </w:t>
      </w:r>
      <w:r w:rsidR="008C5392" w:rsidRPr="00422BA4">
        <w:rPr>
          <w:rFonts w:ascii="Calibri" w:eastAsia="Arial Unicode MS" w:hAnsi="Calibri" w:cs="Arial Unicode MS"/>
          <w:color w:val="000000"/>
          <w:sz w:val="22"/>
        </w:rPr>
        <w:t xml:space="preserve">Results for the individual replicates are provided in Tables 1, 2, 3, 4 and 5, and are displayed in Figures 1, 2 and 3 </w:t>
      </w:r>
      <w:r w:rsidR="008C5392" w:rsidRPr="00EE52A1">
        <w:rPr>
          <w:rFonts w:ascii="Calibri" w:eastAsia="Arial Unicode MS" w:hAnsi="Calibri" w:cs="Arial Unicode MS"/>
          <w:color w:val="000000"/>
          <w:sz w:val="22"/>
        </w:rPr>
        <w:t xml:space="preserve">in the </w:t>
      </w:r>
      <w:hyperlink r:id="rId32" w:history="1">
        <w:r w:rsidR="000034A1" w:rsidRPr="00EE52A1">
          <w:rPr>
            <w:rStyle w:val="Hyperlink"/>
            <w:rFonts w:ascii="Calibri" w:eastAsia="Arial Unicode MS" w:hAnsi="Calibri" w:cs="Arial Unicode MS"/>
            <w:sz w:val="22"/>
          </w:rPr>
          <w:t>PS</w:t>
        </w:r>
        <w:r w:rsidR="0063687E" w:rsidRPr="00EE52A1">
          <w:rPr>
            <w:rStyle w:val="Hyperlink"/>
            <w:rFonts w:ascii="Calibri" w:eastAsia="Arial Unicode MS" w:hAnsi="Calibri" w:cs="Arial Unicode MS"/>
            <w:sz w:val="22"/>
          </w:rPr>
          <w:t>90</w:t>
        </w:r>
        <w:r w:rsidR="008C5392" w:rsidRPr="00EE52A1">
          <w:rPr>
            <w:rStyle w:val="Hyperlink"/>
            <w:rFonts w:ascii="Calibri" w:eastAsia="Arial Unicode MS" w:hAnsi="Calibri" w:cs="Arial Unicode MS"/>
            <w:sz w:val="22"/>
          </w:rPr>
          <w:t xml:space="preserve"> Report.</w:t>
        </w:r>
      </w:hyperlink>
      <w:r w:rsidR="00584CFB" w:rsidRPr="00EE52A1">
        <w:rPr>
          <w:rFonts w:ascii="Calibri" w:eastAsia="Arial Unicode MS" w:hAnsi="Calibri" w:cs="Arial Unicode MS"/>
          <w:sz w:val="22"/>
        </w:rPr>
        <w:t xml:space="preserve"> </w:t>
      </w:r>
    </w:p>
    <w:p w14:paraId="3A8EE5C7" w14:textId="55646710" w:rsidR="002E482F" w:rsidRPr="00EE52A1" w:rsidRDefault="0000058F" w:rsidP="003F5493">
      <w:pPr>
        <w:spacing w:after="240" w:line="360" w:lineRule="auto"/>
        <w:jc w:val="both"/>
        <w:rPr>
          <w:rStyle w:val="Hyperlink"/>
          <w:rFonts w:ascii="Calibri" w:eastAsia="Arial Unicode MS" w:hAnsi="Calibri" w:cs="Arial Unicode MS"/>
          <w:sz w:val="22"/>
          <w:vertAlign w:val="subscript"/>
        </w:rPr>
      </w:pPr>
      <w:r w:rsidRPr="00DA5020">
        <w:rPr>
          <w:rFonts w:ascii="Calibri" w:eastAsia="Arial Unicode MS" w:hAnsi="Calibri" w:cs="Arial Unicode MS"/>
          <w:color w:val="000000"/>
          <w:sz w:val="22"/>
        </w:rPr>
        <w:t xml:space="preserve">Sample </w:t>
      </w:r>
      <w:r w:rsidR="00AA6434" w:rsidRPr="0063687E">
        <w:rPr>
          <w:rFonts w:ascii="Calibri" w:eastAsia="Arial Unicode MS" w:hAnsi="Calibri" w:cs="Arial Unicode MS"/>
          <w:color w:val="000000"/>
          <w:sz w:val="22"/>
        </w:rPr>
        <w:t>PS</w:t>
      </w:r>
      <w:r w:rsidR="00DA5020" w:rsidRPr="0063687E">
        <w:rPr>
          <w:rFonts w:ascii="Calibri" w:eastAsia="Arial Unicode MS" w:hAnsi="Calibri" w:cs="Arial Unicode MS"/>
          <w:color w:val="000000"/>
          <w:sz w:val="22"/>
        </w:rPr>
        <w:t>91</w:t>
      </w:r>
      <w:r w:rsidR="00E91584" w:rsidRPr="0063687E">
        <w:rPr>
          <w:rFonts w:ascii="Calibri" w:eastAsia="Arial Unicode MS" w:hAnsi="Calibri" w:cs="Arial Unicode MS"/>
          <w:color w:val="000000"/>
          <w:sz w:val="22"/>
        </w:rPr>
        <w:t xml:space="preserve"> was</w:t>
      </w:r>
      <w:r w:rsidR="002E482F" w:rsidRPr="0063687E">
        <w:rPr>
          <w:rFonts w:ascii="Calibri" w:eastAsia="Arial Unicode MS" w:hAnsi="Calibri" w:cs="Arial Unicode MS"/>
          <w:color w:val="000000"/>
          <w:sz w:val="22"/>
        </w:rPr>
        <w:t xml:space="preserve"> </w:t>
      </w:r>
      <w:r w:rsidR="00771028" w:rsidRPr="0063687E">
        <w:rPr>
          <w:rFonts w:ascii="Calibri" w:eastAsia="Arial Unicode MS" w:hAnsi="Calibri" w:cs="Arial Unicode MS"/>
          <w:color w:val="000000"/>
          <w:sz w:val="22"/>
        </w:rPr>
        <w:t xml:space="preserve">a </w:t>
      </w:r>
      <w:r w:rsidR="00DA5020" w:rsidRPr="0063687E">
        <w:rPr>
          <w:rFonts w:ascii="Calibri" w:eastAsia="Arial Unicode MS" w:hAnsi="Calibri" w:cs="Arial Unicode MS"/>
          <w:color w:val="000000"/>
          <w:sz w:val="22"/>
        </w:rPr>
        <w:t>mixed</w:t>
      </w:r>
      <w:r w:rsidR="006830E7" w:rsidRPr="0063687E">
        <w:rPr>
          <w:rFonts w:ascii="Calibri" w:eastAsia="Arial Unicode MS" w:hAnsi="Calibri" w:cs="Arial Unicode MS"/>
          <w:color w:val="000000"/>
          <w:sz w:val="22"/>
        </w:rPr>
        <w:t xml:space="preserve"> sediment </w:t>
      </w:r>
      <w:r w:rsidR="008C5392" w:rsidRPr="0063687E">
        <w:rPr>
          <w:rFonts w:ascii="Calibri" w:eastAsia="Arial Unicode MS" w:hAnsi="Calibri" w:cs="Arial Unicode MS"/>
          <w:color w:val="000000"/>
          <w:sz w:val="22"/>
        </w:rPr>
        <w:t xml:space="preserve">sample </w:t>
      </w:r>
      <w:r w:rsidR="00EF0950" w:rsidRPr="0063687E">
        <w:rPr>
          <w:rFonts w:ascii="Calibri" w:eastAsia="Arial Unicode MS" w:hAnsi="Calibri" w:cs="Arial Unicode MS"/>
          <w:color w:val="000000"/>
          <w:sz w:val="22"/>
        </w:rPr>
        <w:t xml:space="preserve">containing </w:t>
      </w:r>
      <w:r w:rsidR="008E436D" w:rsidRPr="0063687E">
        <w:rPr>
          <w:rFonts w:ascii="Calibri" w:eastAsia="Arial Unicode MS" w:hAnsi="Calibri" w:cs="Arial Unicode MS"/>
          <w:color w:val="000000"/>
          <w:sz w:val="22"/>
        </w:rPr>
        <w:t xml:space="preserve">an </w:t>
      </w:r>
      <w:r w:rsidR="002E482F" w:rsidRPr="0063687E">
        <w:rPr>
          <w:rFonts w:ascii="Calibri" w:eastAsia="Arial Unicode MS" w:hAnsi="Calibri" w:cs="Arial Unicode MS"/>
          <w:color w:val="000000"/>
          <w:sz w:val="22"/>
        </w:rPr>
        <w:t xml:space="preserve">average </w:t>
      </w:r>
      <w:r w:rsidR="00AC34F6" w:rsidRPr="0063687E">
        <w:rPr>
          <w:rFonts w:ascii="Calibri" w:eastAsia="Arial Unicode MS" w:hAnsi="Calibri" w:cs="Arial Unicode MS"/>
          <w:color w:val="000000"/>
          <w:sz w:val="22"/>
        </w:rPr>
        <w:t xml:space="preserve">of </w:t>
      </w:r>
      <w:r w:rsidR="00422BA4" w:rsidRPr="0063687E">
        <w:rPr>
          <w:rFonts w:ascii="Calibri" w:eastAsia="Arial Unicode MS" w:hAnsi="Calibri" w:cs="Arial Unicode MS"/>
          <w:color w:val="000000"/>
          <w:sz w:val="22"/>
        </w:rPr>
        <w:t>43.51</w:t>
      </w:r>
      <w:r w:rsidRPr="0063687E">
        <w:rPr>
          <w:rFonts w:ascii="Calibri" w:eastAsia="Arial Unicode MS" w:hAnsi="Calibri" w:cs="Arial Unicode MS"/>
          <w:color w:val="000000"/>
          <w:sz w:val="22"/>
        </w:rPr>
        <w:t>% gravel</w:t>
      </w:r>
      <w:r w:rsidR="00AA6434" w:rsidRPr="0063687E">
        <w:rPr>
          <w:rFonts w:ascii="Calibri" w:eastAsia="Arial Unicode MS" w:hAnsi="Calibri" w:cs="Arial Unicode MS"/>
          <w:color w:val="000000"/>
          <w:sz w:val="22"/>
        </w:rPr>
        <w:t xml:space="preserve">, </w:t>
      </w:r>
      <w:r w:rsidR="00422BA4" w:rsidRPr="0063687E">
        <w:rPr>
          <w:rFonts w:ascii="Calibri" w:eastAsia="Arial Unicode MS" w:hAnsi="Calibri" w:cs="Arial Unicode MS"/>
          <w:color w:val="000000"/>
          <w:sz w:val="22"/>
        </w:rPr>
        <w:t>51.58</w:t>
      </w:r>
      <w:r w:rsidR="00AC34F6" w:rsidRPr="0063687E">
        <w:rPr>
          <w:rFonts w:ascii="Calibri" w:eastAsia="Arial Unicode MS" w:hAnsi="Calibri" w:cs="Arial Unicode MS"/>
          <w:color w:val="000000"/>
          <w:sz w:val="22"/>
        </w:rPr>
        <w:t>% sand</w:t>
      </w:r>
      <w:r w:rsidR="00B83231" w:rsidRPr="0063687E">
        <w:rPr>
          <w:rFonts w:ascii="Calibri" w:eastAsia="Arial Unicode MS" w:hAnsi="Calibri" w:cs="Arial Unicode MS"/>
          <w:color w:val="000000"/>
          <w:sz w:val="22"/>
        </w:rPr>
        <w:t xml:space="preserve"> and </w:t>
      </w:r>
      <w:r w:rsidR="00422BA4" w:rsidRPr="0063687E">
        <w:rPr>
          <w:rFonts w:ascii="Calibri" w:eastAsia="Arial Unicode MS" w:hAnsi="Calibri" w:cs="Arial Unicode MS"/>
          <w:color w:val="000000"/>
          <w:sz w:val="22"/>
        </w:rPr>
        <w:t>4.90</w:t>
      </w:r>
      <w:r w:rsidR="00AA6434" w:rsidRPr="0063687E">
        <w:rPr>
          <w:rFonts w:ascii="Calibri" w:eastAsia="Arial Unicode MS" w:hAnsi="Calibri" w:cs="Arial Unicode MS"/>
          <w:color w:val="000000"/>
          <w:sz w:val="22"/>
        </w:rPr>
        <w:t>% mud</w:t>
      </w:r>
      <w:r w:rsidR="001D766D" w:rsidRPr="0063687E">
        <w:rPr>
          <w:rFonts w:ascii="Calibri" w:eastAsia="Arial Unicode MS" w:hAnsi="Calibri" w:cs="Arial Unicode MS"/>
          <w:color w:val="000000"/>
          <w:sz w:val="22"/>
        </w:rPr>
        <w:t xml:space="preserve">, </w:t>
      </w:r>
      <w:r w:rsidR="008E436D" w:rsidRPr="0063687E">
        <w:rPr>
          <w:rFonts w:ascii="Calibri" w:eastAsia="Arial Unicode MS" w:hAnsi="Calibri" w:cs="Arial Unicode MS"/>
          <w:color w:val="000000"/>
          <w:sz w:val="22"/>
        </w:rPr>
        <w:t>classified as ‘</w:t>
      </w:r>
      <w:r w:rsidR="004F508E" w:rsidRPr="0063687E">
        <w:rPr>
          <w:rFonts w:ascii="Calibri" w:eastAsia="Arial Unicode MS" w:hAnsi="Calibri" w:cs="Arial Unicode MS"/>
          <w:color w:val="000000"/>
          <w:sz w:val="22"/>
        </w:rPr>
        <w:t>Sand</w:t>
      </w:r>
      <w:r w:rsidR="00422BA4" w:rsidRPr="0063687E">
        <w:rPr>
          <w:rFonts w:ascii="Calibri" w:eastAsia="Arial Unicode MS" w:hAnsi="Calibri" w:cs="Arial Unicode MS"/>
          <w:color w:val="000000"/>
          <w:sz w:val="22"/>
        </w:rPr>
        <w:t>y Gravel</w:t>
      </w:r>
      <w:r w:rsidR="006D7C4F" w:rsidRPr="0063687E">
        <w:rPr>
          <w:rFonts w:ascii="Calibri" w:eastAsia="Arial Unicode MS" w:hAnsi="Calibri" w:cs="Arial Unicode MS"/>
          <w:color w:val="000000"/>
          <w:sz w:val="22"/>
        </w:rPr>
        <w:t>’</w:t>
      </w:r>
      <w:r w:rsidR="008E436D" w:rsidRPr="0063687E">
        <w:rPr>
          <w:rFonts w:ascii="Calibri" w:eastAsia="Arial Unicode MS" w:hAnsi="Calibri" w:cs="Arial Unicode MS"/>
          <w:color w:val="000000"/>
          <w:sz w:val="22"/>
        </w:rPr>
        <w:t xml:space="preserve"> according to the </w:t>
      </w:r>
      <w:r w:rsidR="006D7C4F" w:rsidRPr="0063687E">
        <w:rPr>
          <w:rFonts w:ascii="Calibri" w:eastAsia="Arial Unicode MS" w:hAnsi="Calibri" w:cs="Arial Unicode MS"/>
          <w:color w:val="000000"/>
          <w:sz w:val="22"/>
        </w:rPr>
        <w:t>Blott &amp; Pye (2012) scheme</w:t>
      </w:r>
      <w:r w:rsidR="001B7220" w:rsidRPr="0063687E">
        <w:rPr>
          <w:rFonts w:ascii="Calibri" w:eastAsia="Arial Unicode MS" w:hAnsi="Calibri" w:cs="Arial Unicode MS"/>
          <w:color w:val="000000"/>
          <w:sz w:val="22"/>
        </w:rPr>
        <w:t>.</w:t>
      </w:r>
      <w:r w:rsidR="00FD07F7" w:rsidRPr="0063687E">
        <w:rPr>
          <w:rFonts w:ascii="Calibri" w:eastAsia="Arial Unicode MS" w:hAnsi="Calibri" w:cs="Arial Unicode MS"/>
          <w:color w:val="000000"/>
          <w:sz w:val="22"/>
        </w:rPr>
        <w:t xml:space="preserve"> </w:t>
      </w:r>
      <w:r w:rsidR="001D766D" w:rsidRPr="0063687E">
        <w:rPr>
          <w:rFonts w:ascii="Calibri" w:eastAsia="Arial Unicode MS" w:hAnsi="Calibri" w:cs="Arial Unicode MS"/>
          <w:color w:val="000000"/>
          <w:sz w:val="22"/>
        </w:rPr>
        <w:t>Analysis of the triplicate laser analysis for each replicate sample showed that the %CVs for the D</w:t>
      </w:r>
      <w:r w:rsidR="001D766D" w:rsidRPr="0063687E">
        <w:rPr>
          <w:rFonts w:ascii="Calibri" w:eastAsia="Arial Unicode MS" w:hAnsi="Calibri" w:cs="Arial Unicode MS"/>
          <w:color w:val="000000"/>
          <w:sz w:val="22"/>
          <w:vertAlign w:val="subscript"/>
        </w:rPr>
        <w:t>10</w:t>
      </w:r>
      <w:r w:rsidR="001D766D" w:rsidRPr="0063687E">
        <w:rPr>
          <w:rFonts w:ascii="Calibri" w:eastAsia="Arial Unicode MS" w:hAnsi="Calibri" w:cs="Arial Unicode MS"/>
          <w:color w:val="000000"/>
          <w:sz w:val="22"/>
        </w:rPr>
        <w:t>, D</w:t>
      </w:r>
      <w:r w:rsidR="001D766D" w:rsidRPr="0063687E">
        <w:rPr>
          <w:rFonts w:ascii="Calibri" w:eastAsia="Arial Unicode MS" w:hAnsi="Calibri" w:cs="Arial Unicode MS"/>
          <w:color w:val="000000"/>
          <w:sz w:val="22"/>
          <w:vertAlign w:val="subscript"/>
        </w:rPr>
        <w:t>50</w:t>
      </w:r>
      <w:r w:rsidR="001D766D" w:rsidRPr="0063687E">
        <w:rPr>
          <w:rFonts w:ascii="Calibri" w:eastAsia="Arial Unicode MS" w:hAnsi="Calibri" w:cs="Arial Unicode MS"/>
          <w:color w:val="000000"/>
          <w:sz w:val="22"/>
        </w:rPr>
        <w:t xml:space="preserve"> and D</w:t>
      </w:r>
      <w:r w:rsidR="001D766D" w:rsidRPr="0063687E">
        <w:rPr>
          <w:rFonts w:ascii="Calibri" w:eastAsia="Arial Unicode MS" w:hAnsi="Calibri" w:cs="Arial Unicode MS"/>
          <w:color w:val="000000"/>
          <w:sz w:val="22"/>
          <w:vertAlign w:val="subscript"/>
        </w:rPr>
        <w:t>90</w:t>
      </w:r>
      <w:r w:rsidR="001D766D" w:rsidRPr="0063687E">
        <w:rPr>
          <w:rFonts w:ascii="Calibri" w:eastAsia="Arial Unicode MS" w:hAnsi="Calibri" w:cs="Arial Unicode MS"/>
          <w:color w:val="000000"/>
          <w:sz w:val="22"/>
        </w:rPr>
        <w:t xml:space="preserve"> were well within the acceptable limits and therefore the replicates were deemed to have good reproducibility. Results for the individual replicates are provided in Tables 1, 2, 3, 4 and 5, and are displayed in Figures 1, 2 and 3 in </w:t>
      </w:r>
      <w:r w:rsidR="0047259A" w:rsidRPr="00EE52A1">
        <w:rPr>
          <w:rFonts w:ascii="Calibri" w:eastAsia="Arial Unicode MS" w:hAnsi="Calibri" w:cs="Arial Unicode MS"/>
          <w:color w:val="000000"/>
          <w:sz w:val="22"/>
        </w:rPr>
        <w:t xml:space="preserve">the </w:t>
      </w:r>
      <w:r w:rsidR="00EE52A1" w:rsidRPr="00EE52A1">
        <w:rPr>
          <w:rFonts w:ascii="Calibri" w:eastAsia="Arial Unicode MS" w:hAnsi="Calibri" w:cs="Arial Unicode MS"/>
          <w:sz w:val="22"/>
        </w:rPr>
        <w:fldChar w:fldCharType="begin"/>
      </w:r>
      <w:r w:rsidR="00EE52A1" w:rsidRPr="00EE52A1">
        <w:rPr>
          <w:rFonts w:ascii="Calibri" w:eastAsia="Arial Unicode MS" w:hAnsi="Calibri" w:cs="Arial Unicode MS"/>
          <w:sz w:val="22"/>
        </w:rPr>
        <w:instrText>HYPERLINK "https://www.nmbaqcs.org/media/ogelru0s/ps91-report.pdf"</w:instrText>
      </w:r>
      <w:r w:rsidR="00EE52A1" w:rsidRPr="00EE52A1">
        <w:rPr>
          <w:rFonts w:ascii="Calibri" w:eastAsia="Arial Unicode MS" w:hAnsi="Calibri" w:cs="Arial Unicode MS"/>
          <w:sz w:val="22"/>
        </w:rPr>
      </w:r>
      <w:r w:rsidR="00EE52A1" w:rsidRPr="00EE52A1">
        <w:rPr>
          <w:rFonts w:ascii="Calibri" w:eastAsia="Arial Unicode MS" w:hAnsi="Calibri" w:cs="Arial Unicode MS"/>
          <w:sz w:val="22"/>
        </w:rPr>
        <w:fldChar w:fldCharType="separate"/>
      </w:r>
      <w:r w:rsidR="00AA6434" w:rsidRPr="00EE52A1">
        <w:rPr>
          <w:rStyle w:val="Hyperlink"/>
          <w:rFonts w:ascii="Calibri" w:eastAsia="Arial Unicode MS" w:hAnsi="Calibri" w:cs="Arial Unicode MS"/>
          <w:sz w:val="22"/>
        </w:rPr>
        <w:t>PS</w:t>
      </w:r>
      <w:r w:rsidR="0063687E" w:rsidRPr="00EE52A1">
        <w:rPr>
          <w:rStyle w:val="Hyperlink"/>
          <w:rFonts w:ascii="Calibri" w:eastAsia="Arial Unicode MS" w:hAnsi="Calibri" w:cs="Arial Unicode MS"/>
          <w:sz w:val="22"/>
        </w:rPr>
        <w:t>91</w:t>
      </w:r>
      <w:r w:rsidR="0047259A" w:rsidRPr="00EE52A1">
        <w:rPr>
          <w:rStyle w:val="Hyperlink"/>
          <w:rFonts w:ascii="Calibri" w:eastAsia="Arial Unicode MS" w:hAnsi="Calibri" w:cs="Arial Unicode MS"/>
          <w:sz w:val="22"/>
        </w:rPr>
        <w:t xml:space="preserve"> Report.</w:t>
      </w:r>
    </w:p>
    <w:bookmarkStart w:id="63" w:name="_Toc170831992"/>
    <w:bookmarkStart w:id="64" w:name="_Toc170832246"/>
    <w:p w14:paraId="1711C3F5" w14:textId="074E3041" w:rsidR="002E482F" w:rsidRPr="009328F7" w:rsidRDefault="00EE52A1" w:rsidP="0070463C">
      <w:pPr>
        <w:pStyle w:val="Heading3"/>
        <w:rPr>
          <w:rFonts w:asciiTheme="minorHAnsi" w:eastAsia="Arial Unicode MS" w:hAnsiTheme="minorHAnsi"/>
        </w:rPr>
      </w:pPr>
      <w:r w:rsidRPr="00EE52A1">
        <w:rPr>
          <w:rFonts w:ascii="Calibri" w:eastAsia="Arial Unicode MS" w:hAnsi="Calibri" w:cs="Arial Unicode MS"/>
          <w:i w:val="0"/>
          <w:color w:val="auto"/>
          <w:kern w:val="0"/>
          <w:sz w:val="22"/>
        </w:rPr>
        <w:fldChar w:fldCharType="end"/>
      </w:r>
      <w:r w:rsidR="002E482F" w:rsidRPr="009328F7">
        <w:rPr>
          <w:rFonts w:asciiTheme="minorHAnsi" w:eastAsia="Arial Unicode MS" w:hAnsiTheme="minorHAnsi"/>
        </w:rPr>
        <w:t>Results from participating laboratories</w:t>
      </w:r>
      <w:bookmarkEnd w:id="63"/>
      <w:bookmarkEnd w:id="64"/>
    </w:p>
    <w:p w14:paraId="1F975E7B" w14:textId="54437E38" w:rsidR="000B1CE7" w:rsidRPr="003250F8" w:rsidRDefault="002E482F" w:rsidP="000B1CE7">
      <w:pPr>
        <w:spacing w:after="240" w:line="360" w:lineRule="auto"/>
        <w:jc w:val="both"/>
        <w:rPr>
          <w:rFonts w:ascii="Calibri" w:eastAsia="Arial Unicode MS" w:hAnsi="Calibri" w:cs="Arial Unicode MS"/>
          <w:color w:val="000000"/>
          <w:sz w:val="22"/>
          <w:highlight w:val="yellow"/>
        </w:rPr>
      </w:pPr>
      <w:r w:rsidRPr="0063687E">
        <w:rPr>
          <w:rFonts w:ascii="Calibri" w:eastAsia="Arial Unicode MS" w:hAnsi="Calibri" w:cs="Arial Unicode MS"/>
          <w:color w:val="000000"/>
          <w:sz w:val="22"/>
        </w:rPr>
        <w:t xml:space="preserve">In each </w:t>
      </w:r>
      <w:r w:rsidR="00DB639C" w:rsidRPr="0063687E">
        <w:rPr>
          <w:rFonts w:ascii="Calibri" w:eastAsia="Arial Unicode MS" w:hAnsi="Calibri" w:cs="Arial Unicode MS"/>
          <w:color w:val="000000"/>
          <w:sz w:val="22"/>
        </w:rPr>
        <w:t xml:space="preserve">of the </w:t>
      </w:r>
      <w:r w:rsidR="0047259A" w:rsidRPr="0063687E">
        <w:rPr>
          <w:rFonts w:ascii="Calibri" w:eastAsia="Arial Unicode MS" w:hAnsi="Calibri" w:cs="Arial Unicode MS"/>
          <w:color w:val="000000"/>
          <w:sz w:val="22"/>
        </w:rPr>
        <w:t>PS</w:t>
      </w:r>
      <w:r w:rsidR="003B6EBF" w:rsidRPr="0063687E">
        <w:rPr>
          <w:rFonts w:ascii="Calibri" w:eastAsia="Arial Unicode MS" w:hAnsi="Calibri" w:cs="Arial Unicode MS"/>
          <w:color w:val="000000"/>
          <w:sz w:val="22"/>
        </w:rPr>
        <w:t>8</w:t>
      </w:r>
      <w:r w:rsidR="0063687E" w:rsidRPr="0063687E">
        <w:rPr>
          <w:rFonts w:ascii="Calibri" w:eastAsia="Arial Unicode MS" w:hAnsi="Calibri" w:cs="Arial Unicode MS"/>
          <w:color w:val="000000"/>
          <w:sz w:val="22"/>
        </w:rPr>
        <w:t>8</w:t>
      </w:r>
      <w:r w:rsidR="00F02418" w:rsidRPr="0063687E">
        <w:rPr>
          <w:rFonts w:ascii="Calibri" w:eastAsia="Arial Unicode MS" w:hAnsi="Calibri" w:cs="Arial Unicode MS"/>
          <w:color w:val="000000"/>
          <w:sz w:val="22"/>
        </w:rPr>
        <w:t xml:space="preserve">, </w:t>
      </w:r>
      <w:r w:rsidR="00970F53" w:rsidRPr="0063687E">
        <w:rPr>
          <w:rFonts w:ascii="Calibri" w:eastAsia="Arial Unicode MS" w:hAnsi="Calibri" w:cs="Arial Unicode MS"/>
          <w:color w:val="000000"/>
          <w:sz w:val="22"/>
        </w:rPr>
        <w:t>PS</w:t>
      </w:r>
      <w:r w:rsidR="003B6EBF" w:rsidRPr="0063687E">
        <w:rPr>
          <w:rFonts w:ascii="Calibri" w:eastAsia="Arial Unicode MS" w:hAnsi="Calibri" w:cs="Arial Unicode MS"/>
          <w:color w:val="000000"/>
          <w:sz w:val="22"/>
        </w:rPr>
        <w:t>8</w:t>
      </w:r>
      <w:r w:rsidR="0063687E" w:rsidRPr="0063687E">
        <w:rPr>
          <w:rFonts w:ascii="Calibri" w:eastAsia="Arial Unicode MS" w:hAnsi="Calibri" w:cs="Arial Unicode MS"/>
          <w:color w:val="000000"/>
          <w:sz w:val="22"/>
        </w:rPr>
        <w:t>9</w:t>
      </w:r>
      <w:r w:rsidR="00F02418" w:rsidRPr="0063687E">
        <w:rPr>
          <w:rFonts w:ascii="Calibri" w:eastAsia="Arial Unicode MS" w:hAnsi="Calibri" w:cs="Arial Unicode MS"/>
          <w:color w:val="000000"/>
          <w:sz w:val="22"/>
        </w:rPr>
        <w:t xml:space="preserve">, </w:t>
      </w:r>
      <w:r w:rsidR="0047259A" w:rsidRPr="0063687E">
        <w:rPr>
          <w:rFonts w:ascii="Calibri" w:eastAsia="Arial Unicode MS" w:hAnsi="Calibri" w:cs="Arial Unicode MS"/>
          <w:color w:val="000000"/>
          <w:sz w:val="22"/>
        </w:rPr>
        <w:t>PS</w:t>
      </w:r>
      <w:r w:rsidR="0063687E" w:rsidRPr="0063687E">
        <w:rPr>
          <w:rFonts w:ascii="Calibri" w:eastAsia="Arial Unicode MS" w:hAnsi="Calibri" w:cs="Arial Unicode MS"/>
          <w:color w:val="000000"/>
          <w:sz w:val="22"/>
        </w:rPr>
        <w:t>90</w:t>
      </w:r>
      <w:r w:rsidR="00F02418" w:rsidRPr="0063687E">
        <w:rPr>
          <w:rFonts w:ascii="Calibri" w:eastAsia="Arial Unicode MS" w:hAnsi="Calibri" w:cs="Arial Unicode MS"/>
          <w:color w:val="000000"/>
          <w:sz w:val="22"/>
        </w:rPr>
        <w:t xml:space="preserve"> and </w:t>
      </w:r>
      <w:r w:rsidR="0047259A" w:rsidRPr="0063687E">
        <w:rPr>
          <w:rFonts w:ascii="Calibri" w:eastAsia="Arial Unicode MS" w:hAnsi="Calibri" w:cs="Arial Unicode MS"/>
          <w:color w:val="000000"/>
          <w:sz w:val="22"/>
        </w:rPr>
        <w:t>PS</w:t>
      </w:r>
      <w:r w:rsidR="0063687E" w:rsidRPr="0063687E">
        <w:rPr>
          <w:rFonts w:ascii="Calibri" w:eastAsia="Arial Unicode MS" w:hAnsi="Calibri" w:cs="Arial Unicode MS"/>
          <w:color w:val="000000"/>
          <w:sz w:val="22"/>
        </w:rPr>
        <w:t>91</w:t>
      </w:r>
      <w:r w:rsidR="00F64AD5" w:rsidRPr="0063687E">
        <w:rPr>
          <w:rFonts w:ascii="Calibri" w:eastAsia="Arial Unicode MS" w:hAnsi="Calibri" w:cs="Arial Unicode MS"/>
          <w:color w:val="000000"/>
          <w:sz w:val="22"/>
        </w:rPr>
        <w:t xml:space="preserve"> </w:t>
      </w:r>
      <w:r w:rsidRPr="0063687E">
        <w:rPr>
          <w:rFonts w:ascii="Calibri" w:eastAsia="Arial Unicode MS" w:hAnsi="Calibri" w:cs="Arial Unicode MS"/>
          <w:color w:val="000000"/>
          <w:sz w:val="22"/>
        </w:rPr>
        <w:t>report</w:t>
      </w:r>
      <w:r w:rsidR="00C472EC" w:rsidRPr="0063687E">
        <w:rPr>
          <w:rFonts w:ascii="Calibri" w:eastAsia="Arial Unicode MS" w:hAnsi="Calibri" w:cs="Arial Unicode MS"/>
          <w:color w:val="000000"/>
          <w:sz w:val="22"/>
        </w:rPr>
        <w:t>s</w:t>
      </w:r>
      <w:r w:rsidR="002C15AA" w:rsidRPr="0063687E">
        <w:rPr>
          <w:rFonts w:ascii="Calibri" w:eastAsia="Arial Unicode MS" w:hAnsi="Calibri" w:cs="Arial Unicode MS"/>
          <w:color w:val="000000"/>
          <w:sz w:val="22"/>
        </w:rPr>
        <w:t>,</w:t>
      </w:r>
      <w:r w:rsidR="00C472EC" w:rsidRPr="0063687E">
        <w:rPr>
          <w:rFonts w:ascii="Calibri" w:eastAsia="Arial Unicode MS" w:hAnsi="Calibri" w:cs="Arial Unicode MS"/>
          <w:color w:val="000000"/>
          <w:sz w:val="22"/>
        </w:rPr>
        <w:t xml:space="preserve"> data provided by the participants are displayed in a series of tables and figures for comparison with each other and with the Benchmark Data. The Participant section </w:t>
      </w:r>
      <w:r w:rsidR="00FE0C9D" w:rsidRPr="0063687E">
        <w:rPr>
          <w:rFonts w:ascii="Calibri" w:eastAsia="Arial Unicode MS" w:hAnsi="Calibri" w:cs="Arial Unicode MS"/>
          <w:color w:val="000000"/>
          <w:sz w:val="22"/>
        </w:rPr>
        <w:t xml:space="preserve">provides </w:t>
      </w:r>
      <w:r w:rsidR="002C15AA" w:rsidRPr="0063687E">
        <w:rPr>
          <w:rFonts w:ascii="Calibri" w:eastAsia="Arial Unicode MS" w:hAnsi="Calibri" w:cs="Arial Unicode MS"/>
          <w:color w:val="000000"/>
          <w:sz w:val="22"/>
        </w:rPr>
        <w:t>three</w:t>
      </w:r>
      <w:r w:rsidR="00FE0C9D" w:rsidRPr="0063687E">
        <w:rPr>
          <w:rFonts w:ascii="Calibri" w:eastAsia="Arial Unicode MS" w:hAnsi="Calibri" w:cs="Arial Unicode MS"/>
          <w:color w:val="000000"/>
          <w:sz w:val="22"/>
        </w:rPr>
        <w:t xml:space="preserve"> tables of data, the first outlining </w:t>
      </w:r>
      <w:r w:rsidR="00C472EC" w:rsidRPr="0063687E">
        <w:rPr>
          <w:rFonts w:ascii="Calibri" w:eastAsia="Arial Unicode MS" w:hAnsi="Calibri" w:cs="Arial Unicode MS"/>
          <w:color w:val="000000"/>
          <w:sz w:val="22"/>
        </w:rPr>
        <w:t xml:space="preserve">an overview of </w:t>
      </w:r>
      <w:r w:rsidR="004B4D3C" w:rsidRPr="0063687E">
        <w:rPr>
          <w:rFonts w:ascii="Calibri" w:eastAsia="Arial Unicode MS" w:hAnsi="Calibri" w:cs="Arial Unicode MS"/>
          <w:color w:val="000000"/>
          <w:sz w:val="22"/>
        </w:rPr>
        <w:t>summary data including</w:t>
      </w:r>
      <w:r w:rsidR="00CA2F1A" w:rsidRPr="0063687E">
        <w:rPr>
          <w:rFonts w:ascii="Calibri" w:eastAsia="Arial Unicode MS" w:hAnsi="Calibri" w:cs="Arial Unicode MS"/>
          <w:color w:val="000000"/>
          <w:sz w:val="22"/>
        </w:rPr>
        <w:t xml:space="preserve"> equipment and methodology </w:t>
      </w:r>
      <w:r w:rsidR="004B4D3C" w:rsidRPr="0063687E">
        <w:rPr>
          <w:rFonts w:ascii="Calibri" w:eastAsia="Arial Unicode MS" w:hAnsi="Calibri" w:cs="Arial Unicode MS"/>
          <w:color w:val="000000"/>
          <w:sz w:val="22"/>
        </w:rPr>
        <w:t>used</w:t>
      </w:r>
      <w:r w:rsidR="00CA2F1A" w:rsidRPr="0063687E">
        <w:rPr>
          <w:rFonts w:ascii="Calibri" w:eastAsia="Arial Unicode MS" w:hAnsi="Calibri" w:cs="Arial Unicode MS"/>
          <w:color w:val="000000"/>
          <w:sz w:val="22"/>
        </w:rPr>
        <w:t>, the use of any chemical dispersants or pre-treatments</w:t>
      </w:r>
      <w:r w:rsidR="00C472EC" w:rsidRPr="0063687E">
        <w:rPr>
          <w:rFonts w:ascii="Calibri" w:eastAsia="Arial Unicode MS" w:hAnsi="Calibri" w:cs="Arial Unicode MS"/>
          <w:color w:val="000000"/>
          <w:sz w:val="22"/>
        </w:rPr>
        <w:t>,</w:t>
      </w:r>
      <w:r w:rsidR="00F02418" w:rsidRPr="0063687E">
        <w:rPr>
          <w:rFonts w:ascii="Calibri" w:eastAsia="Arial Unicode MS" w:hAnsi="Calibri" w:cs="Arial Unicode MS"/>
          <w:color w:val="000000"/>
          <w:sz w:val="22"/>
        </w:rPr>
        <w:t xml:space="preserve"> the percentage gravel, </w:t>
      </w:r>
      <w:r w:rsidR="001D07BE" w:rsidRPr="0063687E">
        <w:rPr>
          <w:rFonts w:ascii="Calibri" w:eastAsia="Arial Unicode MS" w:hAnsi="Calibri" w:cs="Arial Unicode MS"/>
          <w:color w:val="000000"/>
          <w:sz w:val="22"/>
        </w:rPr>
        <w:t>sand,</w:t>
      </w:r>
      <w:r w:rsidR="00F02418" w:rsidRPr="0063687E">
        <w:rPr>
          <w:rFonts w:ascii="Calibri" w:eastAsia="Arial Unicode MS" w:hAnsi="Calibri" w:cs="Arial Unicode MS"/>
          <w:color w:val="000000"/>
          <w:sz w:val="22"/>
        </w:rPr>
        <w:t xml:space="preserve"> and silt/clay recorded as well as the participants</w:t>
      </w:r>
      <w:r w:rsidR="00E91584" w:rsidRPr="0063687E">
        <w:rPr>
          <w:rFonts w:ascii="Calibri" w:eastAsia="Arial Unicode MS" w:hAnsi="Calibri" w:cs="Arial Unicode MS"/>
          <w:color w:val="000000"/>
          <w:sz w:val="22"/>
        </w:rPr>
        <w:t>’</w:t>
      </w:r>
      <w:r w:rsidR="00F02418" w:rsidRPr="0063687E">
        <w:rPr>
          <w:rFonts w:ascii="Calibri" w:eastAsia="Arial Unicode MS" w:hAnsi="Calibri" w:cs="Arial Unicode MS"/>
          <w:color w:val="000000"/>
          <w:sz w:val="22"/>
        </w:rPr>
        <w:t xml:space="preserve"> post</w:t>
      </w:r>
      <w:r w:rsidR="001C5EAE" w:rsidRPr="0063687E">
        <w:rPr>
          <w:rFonts w:ascii="Calibri" w:eastAsia="Arial Unicode MS" w:hAnsi="Calibri" w:cs="Arial Unicode MS"/>
          <w:color w:val="000000"/>
          <w:sz w:val="22"/>
        </w:rPr>
        <w:t>-</w:t>
      </w:r>
      <w:r w:rsidR="00E91584" w:rsidRPr="0063687E">
        <w:rPr>
          <w:rFonts w:ascii="Calibri" w:eastAsia="Arial Unicode MS" w:hAnsi="Calibri" w:cs="Arial Unicode MS"/>
          <w:color w:val="000000"/>
          <w:sz w:val="22"/>
        </w:rPr>
        <w:t xml:space="preserve">analysis </w:t>
      </w:r>
      <w:r w:rsidR="00F02418" w:rsidRPr="0063687E">
        <w:rPr>
          <w:rFonts w:ascii="Calibri" w:eastAsia="Arial Unicode MS" w:hAnsi="Calibri" w:cs="Arial Unicode MS"/>
          <w:color w:val="000000"/>
          <w:sz w:val="22"/>
        </w:rPr>
        <w:t>sediment description</w:t>
      </w:r>
      <w:r w:rsidR="00E91584" w:rsidRPr="0063687E">
        <w:rPr>
          <w:rFonts w:ascii="Calibri" w:eastAsia="Arial Unicode MS" w:hAnsi="Calibri" w:cs="Arial Unicode MS"/>
          <w:color w:val="000000"/>
          <w:sz w:val="22"/>
        </w:rPr>
        <w:t>s</w:t>
      </w:r>
      <w:r w:rsidR="009E78D7" w:rsidRPr="0063687E">
        <w:rPr>
          <w:rFonts w:ascii="Calibri" w:eastAsia="Arial Unicode MS" w:hAnsi="Calibri" w:cs="Arial Unicode MS"/>
          <w:color w:val="000000"/>
          <w:sz w:val="22"/>
        </w:rPr>
        <w:t>.</w:t>
      </w:r>
      <w:r w:rsidR="00FD07F7" w:rsidRPr="0063687E">
        <w:rPr>
          <w:rFonts w:ascii="Calibri" w:eastAsia="Arial Unicode MS" w:hAnsi="Calibri" w:cs="Arial Unicode MS"/>
          <w:color w:val="000000"/>
          <w:sz w:val="22"/>
        </w:rPr>
        <w:t xml:space="preserve"> </w:t>
      </w:r>
      <w:r w:rsidR="00FE0C9D" w:rsidRPr="0063687E">
        <w:rPr>
          <w:rFonts w:ascii="Calibri" w:eastAsia="Arial Unicode MS" w:hAnsi="Calibri" w:cs="Arial Unicode MS"/>
          <w:color w:val="000000"/>
          <w:sz w:val="22"/>
        </w:rPr>
        <w:t xml:space="preserve">The second </w:t>
      </w:r>
      <w:r w:rsidR="00702FD8" w:rsidRPr="0063687E">
        <w:rPr>
          <w:rFonts w:ascii="Calibri" w:eastAsia="Arial Unicode MS" w:hAnsi="Calibri" w:cs="Arial Unicode MS"/>
          <w:color w:val="000000"/>
          <w:sz w:val="22"/>
        </w:rPr>
        <w:t xml:space="preserve">table </w:t>
      </w:r>
      <w:r w:rsidRPr="0063687E">
        <w:rPr>
          <w:rFonts w:ascii="Calibri" w:eastAsia="Arial Unicode MS" w:hAnsi="Calibri" w:cs="Arial Unicode MS"/>
          <w:color w:val="000000"/>
          <w:sz w:val="22"/>
        </w:rPr>
        <w:t>provide</w:t>
      </w:r>
      <w:r w:rsidR="00FE0C9D" w:rsidRPr="0063687E">
        <w:rPr>
          <w:rFonts w:ascii="Calibri" w:eastAsia="Arial Unicode MS" w:hAnsi="Calibri" w:cs="Arial Unicode MS"/>
          <w:color w:val="000000"/>
          <w:sz w:val="22"/>
        </w:rPr>
        <w:t>s</w:t>
      </w:r>
      <w:r w:rsidRPr="0063687E">
        <w:rPr>
          <w:rFonts w:ascii="Calibri" w:eastAsia="Arial Unicode MS" w:hAnsi="Calibri" w:cs="Arial Unicode MS"/>
          <w:color w:val="000000"/>
          <w:sz w:val="22"/>
        </w:rPr>
        <w:t xml:space="preserve"> </w:t>
      </w:r>
      <w:r w:rsidR="00201A4B" w:rsidRPr="0063687E">
        <w:rPr>
          <w:rFonts w:ascii="Calibri" w:eastAsia="Arial Unicode MS" w:hAnsi="Calibri" w:cs="Arial Unicode MS"/>
          <w:color w:val="000000"/>
          <w:sz w:val="22"/>
        </w:rPr>
        <w:t xml:space="preserve">the raw sieve weights for each half-phi interval submitted by each participant including the less than 1mm weights for the </w:t>
      </w:r>
      <w:r w:rsidR="009E78D7" w:rsidRPr="0063687E">
        <w:rPr>
          <w:rFonts w:ascii="Calibri" w:eastAsia="Arial Unicode MS" w:hAnsi="Calibri" w:cs="Arial Unicode MS"/>
          <w:color w:val="000000"/>
          <w:sz w:val="22"/>
        </w:rPr>
        <w:t xml:space="preserve">sieve shaker </w:t>
      </w:r>
      <w:r w:rsidR="00201A4B" w:rsidRPr="0063687E">
        <w:rPr>
          <w:rFonts w:ascii="Calibri" w:eastAsia="Arial Unicode MS" w:hAnsi="Calibri" w:cs="Arial Unicode MS"/>
          <w:color w:val="000000"/>
          <w:sz w:val="22"/>
        </w:rPr>
        <w:t>base pan</w:t>
      </w:r>
      <w:r w:rsidR="009E78D7" w:rsidRPr="0063687E">
        <w:rPr>
          <w:rFonts w:ascii="Calibri" w:eastAsia="Arial Unicode MS" w:hAnsi="Calibri" w:cs="Arial Unicode MS"/>
          <w:color w:val="000000"/>
          <w:sz w:val="22"/>
        </w:rPr>
        <w:t xml:space="preserve"> fraction </w:t>
      </w:r>
      <w:r w:rsidR="00FE0C9D" w:rsidRPr="0063687E">
        <w:rPr>
          <w:rFonts w:ascii="Calibri" w:eastAsia="Arial Unicode MS" w:hAnsi="Calibri" w:cs="Arial Unicode MS"/>
          <w:color w:val="000000"/>
          <w:sz w:val="22"/>
        </w:rPr>
        <w:t xml:space="preserve">and the </w:t>
      </w:r>
      <w:r w:rsidR="00702FD8" w:rsidRPr="0063687E">
        <w:rPr>
          <w:rFonts w:ascii="Calibri" w:eastAsia="Arial Unicode MS" w:hAnsi="Calibri" w:cs="Arial Unicode MS"/>
          <w:color w:val="000000"/>
          <w:sz w:val="22"/>
        </w:rPr>
        <w:t xml:space="preserve">wet-separated and </w:t>
      </w:r>
      <w:r w:rsidR="00FE0C9D" w:rsidRPr="0063687E">
        <w:rPr>
          <w:rFonts w:ascii="Calibri" w:eastAsia="Arial Unicode MS" w:hAnsi="Calibri" w:cs="Arial Unicode MS"/>
          <w:color w:val="000000"/>
          <w:sz w:val="22"/>
        </w:rPr>
        <w:t>oven dried</w:t>
      </w:r>
      <w:r w:rsidR="00702FD8" w:rsidRPr="0063687E">
        <w:rPr>
          <w:rFonts w:ascii="Calibri" w:eastAsia="Arial Unicode MS" w:hAnsi="Calibri" w:cs="Arial Unicode MS"/>
          <w:color w:val="000000"/>
          <w:sz w:val="22"/>
        </w:rPr>
        <w:t xml:space="preserve"> </w:t>
      </w:r>
      <w:r w:rsidR="00FE0C9D" w:rsidRPr="0063687E">
        <w:rPr>
          <w:rFonts w:ascii="Calibri" w:eastAsia="Arial Unicode MS" w:hAnsi="Calibri" w:cs="Arial Unicode MS"/>
          <w:color w:val="000000"/>
          <w:sz w:val="22"/>
        </w:rPr>
        <w:t>fraction</w:t>
      </w:r>
      <w:r w:rsidR="00064D59" w:rsidRPr="0063687E">
        <w:rPr>
          <w:rFonts w:ascii="Calibri" w:eastAsia="Arial Unicode MS" w:hAnsi="Calibri" w:cs="Arial Unicode MS"/>
          <w:color w:val="000000"/>
          <w:sz w:val="22"/>
        </w:rPr>
        <w:t xml:space="preserve"> and</w:t>
      </w:r>
      <w:r w:rsidR="009E78D7" w:rsidRPr="0063687E">
        <w:rPr>
          <w:rFonts w:ascii="Calibri" w:eastAsia="Arial Unicode MS" w:hAnsi="Calibri" w:cs="Arial Unicode MS"/>
          <w:color w:val="000000"/>
          <w:sz w:val="22"/>
        </w:rPr>
        <w:t xml:space="preserve"> </w:t>
      </w:r>
      <w:r w:rsidR="00FE0C9D" w:rsidRPr="0063687E">
        <w:rPr>
          <w:rFonts w:ascii="Calibri" w:eastAsia="Arial Unicode MS" w:hAnsi="Calibri" w:cs="Arial Unicode MS"/>
          <w:color w:val="000000"/>
          <w:sz w:val="22"/>
        </w:rPr>
        <w:t>in the third table the f</w:t>
      </w:r>
      <w:r w:rsidR="009E78D7" w:rsidRPr="0063687E">
        <w:rPr>
          <w:rFonts w:ascii="Calibri" w:eastAsia="Arial Unicode MS" w:hAnsi="Calibri" w:cs="Arial Unicode MS"/>
          <w:color w:val="000000"/>
          <w:sz w:val="22"/>
        </w:rPr>
        <w:t>inal laser data submitted by each participant is shown</w:t>
      </w:r>
      <w:r w:rsidR="00FE0C9D" w:rsidRPr="0063687E">
        <w:rPr>
          <w:rFonts w:ascii="Calibri" w:eastAsia="Arial Unicode MS" w:hAnsi="Calibri" w:cs="Arial Unicode MS"/>
          <w:color w:val="000000"/>
          <w:sz w:val="22"/>
        </w:rPr>
        <w:t>.</w:t>
      </w:r>
      <w:r w:rsidR="00FD07F7" w:rsidRPr="0063687E">
        <w:rPr>
          <w:rFonts w:ascii="Calibri" w:eastAsia="Arial Unicode MS" w:hAnsi="Calibri" w:cs="Arial Unicode MS"/>
          <w:color w:val="000000"/>
          <w:sz w:val="22"/>
        </w:rPr>
        <w:t xml:space="preserve"> </w:t>
      </w:r>
      <w:r w:rsidR="00FE0C9D" w:rsidRPr="0063687E">
        <w:rPr>
          <w:rFonts w:ascii="Calibri" w:eastAsia="Arial Unicode MS" w:hAnsi="Calibri" w:cs="Arial Unicode MS"/>
          <w:color w:val="000000"/>
          <w:sz w:val="22"/>
        </w:rPr>
        <w:t>T</w:t>
      </w:r>
      <w:r w:rsidR="00702FD8" w:rsidRPr="0063687E">
        <w:rPr>
          <w:rFonts w:ascii="Calibri" w:eastAsia="Arial Unicode MS" w:hAnsi="Calibri" w:cs="Arial Unicode MS"/>
          <w:color w:val="000000"/>
          <w:sz w:val="22"/>
        </w:rPr>
        <w:t xml:space="preserve">ables </w:t>
      </w:r>
      <w:r w:rsidR="00FF2E8D" w:rsidRPr="0063687E">
        <w:rPr>
          <w:rFonts w:ascii="Calibri" w:eastAsia="Arial Unicode MS" w:hAnsi="Calibri" w:cs="Arial Unicode MS"/>
          <w:color w:val="000000"/>
          <w:sz w:val="22"/>
        </w:rPr>
        <w:t>show</w:t>
      </w:r>
      <w:r w:rsidR="00064D59" w:rsidRPr="0063687E">
        <w:rPr>
          <w:rFonts w:ascii="Calibri" w:eastAsia="Arial Unicode MS" w:hAnsi="Calibri" w:cs="Arial Unicode MS"/>
          <w:color w:val="000000"/>
          <w:sz w:val="22"/>
        </w:rPr>
        <w:t>ing</w:t>
      </w:r>
      <w:r w:rsidR="00FF2E8D" w:rsidRPr="0063687E">
        <w:rPr>
          <w:rFonts w:ascii="Calibri" w:eastAsia="Arial Unicode MS" w:hAnsi="Calibri" w:cs="Arial Unicode MS"/>
          <w:color w:val="000000"/>
          <w:sz w:val="22"/>
        </w:rPr>
        <w:t xml:space="preserve"> the</w:t>
      </w:r>
      <w:r w:rsidR="00FE0C9D" w:rsidRPr="0063687E">
        <w:rPr>
          <w:rFonts w:ascii="Calibri" w:eastAsia="Arial Unicode MS" w:hAnsi="Calibri" w:cs="Arial Unicode MS"/>
          <w:color w:val="000000"/>
          <w:sz w:val="22"/>
        </w:rPr>
        <w:t xml:space="preserve"> </w:t>
      </w:r>
      <w:r w:rsidR="00702FD8" w:rsidRPr="0063687E">
        <w:rPr>
          <w:rFonts w:ascii="Calibri" w:eastAsia="Arial Unicode MS" w:hAnsi="Calibri" w:cs="Arial Unicode MS"/>
          <w:color w:val="000000"/>
          <w:sz w:val="22"/>
        </w:rPr>
        <w:t xml:space="preserve">results of the </w:t>
      </w:r>
      <w:r w:rsidR="00FE0C9D" w:rsidRPr="0063687E">
        <w:rPr>
          <w:rFonts w:ascii="Calibri" w:eastAsia="Arial Unicode MS" w:hAnsi="Calibri" w:cs="Arial Unicode MS"/>
          <w:color w:val="000000"/>
          <w:sz w:val="22"/>
        </w:rPr>
        <w:t xml:space="preserve">triplicate </w:t>
      </w:r>
      <w:r w:rsidR="00702FD8" w:rsidRPr="0063687E">
        <w:rPr>
          <w:rFonts w:ascii="Calibri" w:eastAsia="Arial Unicode MS" w:hAnsi="Calibri" w:cs="Arial Unicode MS"/>
          <w:color w:val="000000"/>
          <w:sz w:val="22"/>
        </w:rPr>
        <w:t xml:space="preserve">laser </w:t>
      </w:r>
      <w:r w:rsidR="00FE0C9D" w:rsidRPr="0063687E">
        <w:rPr>
          <w:rFonts w:ascii="Calibri" w:eastAsia="Arial Unicode MS" w:hAnsi="Calibri" w:cs="Arial Unicode MS"/>
          <w:color w:val="000000"/>
          <w:sz w:val="22"/>
        </w:rPr>
        <w:t>analysis supplied and the Coefficient of Variance of the D</w:t>
      </w:r>
      <w:r w:rsidR="00FE0C9D" w:rsidRPr="0063687E">
        <w:rPr>
          <w:rFonts w:ascii="Calibri" w:eastAsia="Arial Unicode MS" w:hAnsi="Calibri" w:cs="Arial Unicode MS"/>
          <w:color w:val="000000"/>
          <w:sz w:val="22"/>
          <w:vertAlign w:val="subscript"/>
        </w:rPr>
        <w:t>10</w:t>
      </w:r>
      <w:r w:rsidR="00FE0C9D" w:rsidRPr="0063687E">
        <w:rPr>
          <w:rFonts w:ascii="Calibri" w:eastAsia="Arial Unicode MS" w:hAnsi="Calibri" w:cs="Arial Unicode MS"/>
          <w:color w:val="000000"/>
          <w:sz w:val="22"/>
        </w:rPr>
        <w:t>, D</w:t>
      </w:r>
      <w:r w:rsidR="00FE0C9D" w:rsidRPr="0063687E">
        <w:rPr>
          <w:rFonts w:ascii="Calibri" w:eastAsia="Arial Unicode MS" w:hAnsi="Calibri" w:cs="Arial Unicode MS"/>
          <w:color w:val="000000"/>
          <w:sz w:val="22"/>
          <w:vertAlign w:val="subscript"/>
        </w:rPr>
        <w:t>50</w:t>
      </w:r>
      <w:r w:rsidR="00FE0C9D" w:rsidRPr="0063687E">
        <w:rPr>
          <w:rFonts w:ascii="Calibri" w:eastAsia="Arial Unicode MS" w:hAnsi="Calibri" w:cs="Arial Unicode MS"/>
          <w:color w:val="000000"/>
          <w:sz w:val="22"/>
        </w:rPr>
        <w:t xml:space="preserve"> and D</w:t>
      </w:r>
      <w:r w:rsidR="00FE0C9D" w:rsidRPr="0063687E">
        <w:rPr>
          <w:rFonts w:ascii="Calibri" w:eastAsia="Arial Unicode MS" w:hAnsi="Calibri" w:cs="Arial Unicode MS"/>
          <w:color w:val="000000"/>
          <w:sz w:val="22"/>
          <w:vertAlign w:val="subscript"/>
        </w:rPr>
        <w:t>90</w:t>
      </w:r>
      <w:r w:rsidR="00064D59" w:rsidRPr="0063687E">
        <w:rPr>
          <w:rFonts w:ascii="Calibri" w:eastAsia="Arial Unicode MS" w:hAnsi="Calibri" w:cs="Arial Unicode MS"/>
          <w:color w:val="000000"/>
          <w:sz w:val="22"/>
        </w:rPr>
        <w:t xml:space="preserve"> are available in Appendix </w:t>
      </w:r>
      <w:r w:rsidR="0063687E" w:rsidRPr="0063687E">
        <w:rPr>
          <w:rFonts w:ascii="Calibri" w:eastAsia="Arial Unicode MS" w:hAnsi="Calibri" w:cs="Arial Unicode MS"/>
          <w:color w:val="000000"/>
          <w:sz w:val="22"/>
        </w:rPr>
        <w:t>1</w:t>
      </w:r>
      <w:r w:rsidR="00064D59" w:rsidRPr="0063687E">
        <w:rPr>
          <w:rFonts w:ascii="Calibri" w:eastAsia="Arial Unicode MS" w:hAnsi="Calibri" w:cs="Arial Unicode MS"/>
          <w:color w:val="000000"/>
          <w:sz w:val="22"/>
        </w:rPr>
        <w:t>.</w:t>
      </w:r>
      <w:r w:rsidR="00FD07F7" w:rsidRPr="0063687E">
        <w:rPr>
          <w:rFonts w:ascii="Calibri" w:eastAsia="Arial Unicode MS" w:hAnsi="Calibri" w:cs="Arial Unicode MS"/>
          <w:color w:val="000000"/>
          <w:sz w:val="22"/>
        </w:rPr>
        <w:t xml:space="preserve"> </w:t>
      </w:r>
      <w:r w:rsidR="00FE0C9D" w:rsidRPr="0063687E">
        <w:rPr>
          <w:rFonts w:ascii="Calibri" w:eastAsia="Arial Unicode MS" w:hAnsi="Calibri" w:cs="Arial Unicode MS"/>
          <w:color w:val="000000"/>
          <w:sz w:val="22"/>
        </w:rPr>
        <w:t xml:space="preserve">These tables are accompanied by a series of graphs and bar charts </w:t>
      </w:r>
      <w:r w:rsidR="00702FD8" w:rsidRPr="0063687E">
        <w:rPr>
          <w:rFonts w:ascii="Calibri" w:eastAsia="Arial Unicode MS" w:hAnsi="Calibri" w:cs="Arial Unicode MS"/>
          <w:color w:val="000000"/>
          <w:sz w:val="22"/>
        </w:rPr>
        <w:t>which allow the results to</w:t>
      </w:r>
      <w:r w:rsidR="00FE0C9D" w:rsidRPr="0063687E">
        <w:rPr>
          <w:rFonts w:ascii="Calibri" w:eastAsia="Arial Unicode MS" w:hAnsi="Calibri" w:cs="Arial Unicode MS"/>
          <w:color w:val="000000"/>
          <w:sz w:val="22"/>
        </w:rPr>
        <w:t xml:space="preserve"> be visually compared.</w:t>
      </w:r>
      <w:r w:rsidR="00FD07F7" w:rsidRPr="0063687E">
        <w:rPr>
          <w:rFonts w:ascii="Calibri" w:eastAsia="Arial Unicode MS" w:hAnsi="Calibri" w:cs="Arial Unicode MS"/>
          <w:color w:val="000000"/>
          <w:sz w:val="22"/>
        </w:rPr>
        <w:t xml:space="preserve"> </w:t>
      </w:r>
      <w:r w:rsidR="0047259A" w:rsidRPr="0063687E">
        <w:rPr>
          <w:rFonts w:ascii="Calibri" w:eastAsia="Arial Unicode MS" w:hAnsi="Calibri" w:cs="Arial Unicode MS"/>
          <w:color w:val="000000"/>
          <w:sz w:val="22"/>
        </w:rPr>
        <w:t>Appendix 2</w:t>
      </w:r>
      <w:r w:rsidR="000B1CE7" w:rsidRPr="0063687E">
        <w:rPr>
          <w:rFonts w:ascii="Calibri" w:eastAsia="Arial Unicode MS" w:hAnsi="Calibri" w:cs="Arial Unicode MS"/>
          <w:color w:val="000000"/>
          <w:sz w:val="22"/>
        </w:rPr>
        <w:t xml:space="preserve"> shows the data used to create the percentage gravel, sand, </w:t>
      </w:r>
      <w:r w:rsidR="001D07BE" w:rsidRPr="0063687E">
        <w:rPr>
          <w:rFonts w:ascii="Calibri" w:eastAsia="Arial Unicode MS" w:hAnsi="Calibri" w:cs="Arial Unicode MS"/>
          <w:color w:val="000000"/>
          <w:sz w:val="22"/>
        </w:rPr>
        <w:t>silt,</w:t>
      </w:r>
      <w:r w:rsidR="000B1CE7" w:rsidRPr="0063687E">
        <w:rPr>
          <w:rFonts w:ascii="Calibri" w:eastAsia="Arial Unicode MS" w:hAnsi="Calibri" w:cs="Arial Unicode MS"/>
          <w:color w:val="000000"/>
          <w:sz w:val="22"/>
        </w:rPr>
        <w:t xml:space="preserve"> and clay </w:t>
      </w:r>
      <w:r w:rsidR="0047259A" w:rsidRPr="0063687E">
        <w:rPr>
          <w:rFonts w:ascii="Calibri" w:eastAsia="Arial Unicode MS" w:hAnsi="Calibri" w:cs="Arial Unicode MS"/>
          <w:color w:val="000000"/>
          <w:sz w:val="22"/>
        </w:rPr>
        <w:t>bar-charts</w:t>
      </w:r>
      <w:r w:rsidR="00355180" w:rsidRPr="0063687E">
        <w:rPr>
          <w:rFonts w:ascii="Calibri" w:eastAsia="Arial Unicode MS" w:hAnsi="Calibri" w:cs="Arial Unicode MS"/>
          <w:color w:val="000000"/>
          <w:sz w:val="22"/>
        </w:rPr>
        <w:t>.</w:t>
      </w:r>
      <w:r w:rsidR="00FD07F7" w:rsidRPr="0063687E">
        <w:rPr>
          <w:rFonts w:ascii="Calibri" w:eastAsia="Arial Unicode MS" w:hAnsi="Calibri" w:cs="Arial Unicode MS"/>
          <w:color w:val="000000"/>
          <w:sz w:val="22"/>
        </w:rPr>
        <w:t xml:space="preserve"> </w:t>
      </w:r>
      <w:r w:rsidR="00355180" w:rsidRPr="0063687E">
        <w:rPr>
          <w:rFonts w:ascii="Calibri" w:eastAsia="Arial Unicode MS" w:hAnsi="Calibri" w:cs="Arial Unicode MS"/>
          <w:color w:val="000000"/>
          <w:sz w:val="22"/>
        </w:rPr>
        <w:t xml:space="preserve">The </w:t>
      </w:r>
      <w:r w:rsidR="00702FD8" w:rsidRPr="0063687E">
        <w:rPr>
          <w:rFonts w:ascii="Calibri" w:eastAsia="Arial Unicode MS" w:hAnsi="Calibri" w:cs="Arial Unicode MS"/>
          <w:color w:val="000000"/>
          <w:sz w:val="22"/>
        </w:rPr>
        <w:t>f</w:t>
      </w:r>
      <w:r w:rsidR="00FE0C9D" w:rsidRPr="0063687E">
        <w:rPr>
          <w:rFonts w:ascii="Calibri" w:eastAsia="Arial Unicode MS" w:hAnsi="Calibri" w:cs="Arial Unicode MS"/>
          <w:color w:val="000000"/>
          <w:sz w:val="22"/>
        </w:rPr>
        <w:t xml:space="preserve">inal </w:t>
      </w:r>
      <w:r w:rsidR="00702FD8" w:rsidRPr="0063687E">
        <w:rPr>
          <w:rFonts w:ascii="Calibri" w:eastAsia="Arial Unicode MS" w:hAnsi="Calibri" w:cs="Arial Unicode MS"/>
          <w:color w:val="000000"/>
          <w:sz w:val="22"/>
        </w:rPr>
        <w:t xml:space="preserve">merged </w:t>
      </w:r>
      <w:r w:rsidR="00FE0C9D" w:rsidRPr="0063687E">
        <w:rPr>
          <w:rFonts w:ascii="Calibri" w:eastAsia="Arial Unicode MS" w:hAnsi="Calibri" w:cs="Arial Unicode MS"/>
          <w:color w:val="000000"/>
          <w:sz w:val="22"/>
        </w:rPr>
        <w:t xml:space="preserve">data submitted by each participant and the benchmark </w:t>
      </w:r>
      <w:r w:rsidR="00702FD8" w:rsidRPr="0063687E">
        <w:rPr>
          <w:rFonts w:ascii="Calibri" w:eastAsia="Arial Unicode MS" w:hAnsi="Calibri" w:cs="Arial Unicode MS"/>
          <w:color w:val="000000"/>
          <w:sz w:val="22"/>
        </w:rPr>
        <w:t xml:space="preserve">laboratory are </w:t>
      </w:r>
      <w:r w:rsidR="00FF2E8D" w:rsidRPr="0063687E">
        <w:rPr>
          <w:rFonts w:ascii="Calibri" w:eastAsia="Arial Unicode MS" w:hAnsi="Calibri" w:cs="Arial Unicode MS"/>
          <w:color w:val="000000"/>
          <w:sz w:val="22"/>
        </w:rPr>
        <w:t>provided in</w:t>
      </w:r>
      <w:r w:rsidR="0047259A" w:rsidRPr="0063687E">
        <w:rPr>
          <w:rFonts w:ascii="Calibri" w:eastAsia="Arial Unicode MS" w:hAnsi="Calibri" w:cs="Arial Unicode MS"/>
          <w:color w:val="000000"/>
          <w:sz w:val="22"/>
        </w:rPr>
        <w:t xml:space="preserve"> Appendix</w:t>
      </w:r>
      <w:r w:rsidR="00650D8E" w:rsidRPr="0063687E">
        <w:rPr>
          <w:rFonts w:ascii="Calibri" w:eastAsia="Arial Unicode MS" w:hAnsi="Calibri" w:cs="Arial Unicode MS"/>
          <w:color w:val="000000"/>
          <w:sz w:val="22"/>
        </w:rPr>
        <w:t xml:space="preserve"> </w:t>
      </w:r>
      <w:r w:rsidR="0063687E" w:rsidRPr="0063687E">
        <w:rPr>
          <w:rFonts w:ascii="Calibri" w:eastAsia="Arial Unicode MS" w:hAnsi="Calibri" w:cs="Arial Unicode MS"/>
          <w:color w:val="000000"/>
          <w:sz w:val="22"/>
        </w:rPr>
        <w:t>3</w:t>
      </w:r>
      <w:r w:rsidR="0047259A" w:rsidRPr="0063687E">
        <w:rPr>
          <w:rFonts w:ascii="Calibri" w:eastAsia="Arial Unicode MS" w:hAnsi="Calibri" w:cs="Arial Unicode MS"/>
          <w:color w:val="000000"/>
          <w:sz w:val="22"/>
        </w:rPr>
        <w:t>.</w:t>
      </w:r>
      <w:r w:rsidR="0063687E" w:rsidRPr="0063687E">
        <w:rPr>
          <w:rFonts w:ascii="Calibri" w:eastAsia="Arial Unicode MS" w:hAnsi="Calibri" w:cs="Arial Unicode MS"/>
          <w:color w:val="000000"/>
          <w:sz w:val="22"/>
        </w:rPr>
        <w:t xml:space="preserve"> Where available a graphical comparison of individual sieve results are shown in Appendix 4.</w:t>
      </w:r>
    </w:p>
    <w:p w14:paraId="0D104B4F" w14:textId="004B41D0" w:rsidR="002E482F" w:rsidRPr="009213BE" w:rsidRDefault="000B1CE7" w:rsidP="000B1CE7">
      <w:pPr>
        <w:pStyle w:val="Heading4"/>
        <w:rPr>
          <w:rFonts w:asciiTheme="minorHAnsi" w:eastAsia="Arial Unicode MS" w:hAnsiTheme="minorHAnsi"/>
        </w:rPr>
      </w:pPr>
      <w:r w:rsidRPr="009213BE">
        <w:rPr>
          <w:rFonts w:asciiTheme="minorHAnsi" w:eastAsia="Arial Unicode MS" w:hAnsiTheme="minorHAnsi"/>
        </w:rPr>
        <w:t xml:space="preserve"> </w:t>
      </w:r>
      <w:r w:rsidR="0028267C" w:rsidRPr="009213BE">
        <w:rPr>
          <w:rFonts w:asciiTheme="minorHAnsi" w:eastAsia="Arial Unicode MS" w:hAnsiTheme="minorHAnsi"/>
        </w:rPr>
        <w:t>Eight</w:t>
      </w:r>
      <w:r w:rsidR="00C40B6B" w:rsidRPr="009213BE">
        <w:rPr>
          <w:rFonts w:asciiTheme="minorHAnsi" w:eastAsia="Arial Unicode MS" w:hAnsiTheme="minorHAnsi"/>
        </w:rPr>
        <w:t>y</w:t>
      </w:r>
      <w:r w:rsidR="0063687E" w:rsidRPr="009213BE">
        <w:rPr>
          <w:rFonts w:asciiTheme="minorHAnsi" w:eastAsia="Arial Unicode MS" w:hAnsiTheme="minorHAnsi"/>
        </w:rPr>
        <w:t>-eighth</w:t>
      </w:r>
      <w:r w:rsidR="0047259A" w:rsidRPr="009213BE">
        <w:rPr>
          <w:rFonts w:asciiTheme="minorHAnsi" w:eastAsia="Arial Unicode MS" w:hAnsiTheme="minorHAnsi"/>
        </w:rPr>
        <w:t xml:space="preserve"> </w:t>
      </w:r>
      <w:r w:rsidR="007969F0" w:rsidRPr="009213BE">
        <w:rPr>
          <w:rFonts w:asciiTheme="minorHAnsi" w:eastAsia="Arial Unicode MS" w:hAnsiTheme="minorHAnsi"/>
        </w:rPr>
        <w:t xml:space="preserve">distribution – </w:t>
      </w:r>
      <w:r w:rsidR="00970F53" w:rsidRPr="009213BE">
        <w:rPr>
          <w:rFonts w:asciiTheme="minorHAnsi" w:eastAsia="Arial Unicode MS" w:hAnsiTheme="minorHAnsi"/>
        </w:rPr>
        <w:t>PS</w:t>
      </w:r>
      <w:r w:rsidR="0028267C" w:rsidRPr="009213BE">
        <w:rPr>
          <w:rFonts w:asciiTheme="minorHAnsi" w:eastAsia="Arial Unicode MS" w:hAnsiTheme="minorHAnsi"/>
        </w:rPr>
        <w:t>8</w:t>
      </w:r>
      <w:r w:rsidR="0063687E" w:rsidRPr="009213BE">
        <w:rPr>
          <w:rFonts w:asciiTheme="minorHAnsi" w:eastAsia="Arial Unicode MS" w:hAnsiTheme="minorHAnsi"/>
        </w:rPr>
        <w:t>8</w:t>
      </w:r>
    </w:p>
    <w:p w14:paraId="0ED09CB3" w14:textId="6E24503C" w:rsidR="00401AEC" w:rsidRDefault="009C0A0A" w:rsidP="003F5493">
      <w:pPr>
        <w:spacing w:after="240" w:line="360" w:lineRule="auto"/>
        <w:jc w:val="both"/>
        <w:rPr>
          <w:rFonts w:ascii="Calibri" w:eastAsia="Arial Unicode MS" w:hAnsi="Calibri" w:cs="Arial Unicode MS"/>
          <w:color w:val="000000"/>
          <w:sz w:val="22"/>
          <w:highlight w:val="yellow"/>
        </w:rPr>
      </w:pPr>
      <w:r>
        <w:rPr>
          <w:rFonts w:ascii="Calibri" w:eastAsia="Arial Unicode MS" w:hAnsi="Calibri" w:cs="Arial Unicode MS"/>
          <w:color w:val="000000"/>
          <w:sz w:val="22"/>
        </w:rPr>
        <w:t>Figure</w:t>
      </w:r>
      <w:r w:rsidR="00401AEC">
        <w:rPr>
          <w:rFonts w:ascii="Calibri" w:eastAsia="Arial Unicode MS" w:hAnsi="Calibri" w:cs="Arial Unicode MS"/>
          <w:color w:val="000000"/>
          <w:sz w:val="22"/>
        </w:rPr>
        <w:t>s</w:t>
      </w:r>
      <w:r>
        <w:rPr>
          <w:rFonts w:ascii="Calibri" w:eastAsia="Arial Unicode MS" w:hAnsi="Calibri" w:cs="Arial Unicode MS"/>
          <w:color w:val="000000"/>
          <w:sz w:val="22"/>
        </w:rPr>
        <w:t xml:space="preserve"> 1</w:t>
      </w:r>
      <w:r w:rsidR="00401AEC">
        <w:rPr>
          <w:rFonts w:ascii="Calibri" w:eastAsia="Arial Unicode MS" w:hAnsi="Calibri" w:cs="Arial Unicode MS"/>
          <w:color w:val="000000"/>
          <w:sz w:val="22"/>
        </w:rPr>
        <w:t xml:space="preserve"> and 2</w:t>
      </w:r>
      <w:r w:rsidR="008021CB">
        <w:rPr>
          <w:rFonts w:ascii="Calibri" w:eastAsia="Arial Unicode MS" w:hAnsi="Calibri" w:cs="Arial Unicode MS"/>
          <w:color w:val="000000"/>
          <w:sz w:val="22"/>
        </w:rPr>
        <w:t xml:space="preserve"> show</w:t>
      </w:r>
      <w:r>
        <w:rPr>
          <w:rFonts w:ascii="Calibri" w:eastAsia="Arial Unicode MS" w:hAnsi="Calibri" w:cs="Arial Unicode MS"/>
          <w:color w:val="000000"/>
          <w:sz w:val="22"/>
        </w:rPr>
        <w:t xml:space="preserve"> t</w:t>
      </w:r>
      <w:r w:rsidR="002E482F" w:rsidRPr="009C0A0A">
        <w:rPr>
          <w:rFonts w:ascii="Calibri" w:eastAsia="Arial Unicode MS" w:hAnsi="Calibri" w:cs="Arial Unicode MS"/>
          <w:color w:val="000000"/>
          <w:sz w:val="22"/>
        </w:rPr>
        <w:t xml:space="preserve">here was </w:t>
      </w:r>
      <w:r w:rsidR="00FD61AF" w:rsidRPr="009C0A0A">
        <w:rPr>
          <w:rFonts w:ascii="Calibri" w:eastAsia="Arial Unicode MS" w:hAnsi="Calibri" w:cs="Arial Unicode MS"/>
          <w:color w:val="000000"/>
          <w:sz w:val="22"/>
        </w:rPr>
        <w:t xml:space="preserve">generally </w:t>
      </w:r>
      <w:r w:rsidR="002E482F" w:rsidRPr="009C0A0A">
        <w:rPr>
          <w:rFonts w:ascii="Calibri" w:eastAsia="Arial Unicode MS" w:hAnsi="Calibri" w:cs="Arial Unicode MS"/>
          <w:color w:val="000000"/>
          <w:sz w:val="22"/>
        </w:rPr>
        <w:t>good agreeme</w:t>
      </w:r>
      <w:r w:rsidR="00155FD4" w:rsidRPr="009C0A0A">
        <w:rPr>
          <w:rFonts w:ascii="Calibri" w:eastAsia="Arial Unicode MS" w:hAnsi="Calibri" w:cs="Arial Unicode MS"/>
          <w:color w:val="000000"/>
          <w:sz w:val="22"/>
        </w:rPr>
        <w:t>nt f</w:t>
      </w:r>
      <w:r w:rsidR="007969F0" w:rsidRPr="009C0A0A">
        <w:rPr>
          <w:rFonts w:ascii="Calibri" w:eastAsia="Arial Unicode MS" w:hAnsi="Calibri" w:cs="Arial Unicode MS"/>
          <w:color w:val="000000"/>
          <w:sz w:val="22"/>
        </w:rPr>
        <w:t xml:space="preserve">or </w:t>
      </w:r>
      <w:r w:rsidR="00B939CF" w:rsidRPr="009C0A0A">
        <w:rPr>
          <w:rFonts w:ascii="Calibri" w:eastAsia="Arial Unicode MS" w:hAnsi="Calibri" w:cs="Arial Unicode MS"/>
          <w:color w:val="000000"/>
          <w:sz w:val="22"/>
        </w:rPr>
        <w:t>PS</w:t>
      </w:r>
      <w:r w:rsidR="00036F61" w:rsidRPr="009C0A0A">
        <w:rPr>
          <w:rFonts w:ascii="Calibri" w:eastAsia="Arial Unicode MS" w:hAnsi="Calibri" w:cs="Arial Unicode MS"/>
          <w:color w:val="000000"/>
          <w:sz w:val="22"/>
        </w:rPr>
        <w:t>8</w:t>
      </w:r>
      <w:r w:rsidR="00FE481D" w:rsidRPr="009C0A0A">
        <w:rPr>
          <w:rFonts w:ascii="Calibri" w:eastAsia="Arial Unicode MS" w:hAnsi="Calibri" w:cs="Arial Unicode MS"/>
          <w:color w:val="000000"/>
          <w:sz w:val="22"/>
        </w:rPr>
        <w:t>8</w:t>
      </w:r>
      <w:r w:rsidR="00155FD4" w:rsidRPr="009C0A0A">
        <w:rPr>
          <w:rFonts w:ascii="Calibri" w:eastAsia="Arial Unicode MS" w:hAnsi="Calibri" w:cs="Arial Unicode MS"/>
          <w:color w:val="000000"/>
          <w:sz w:val="22"/>
        </w:rPr>
        <w:t xml:space="preserve"> between the results</w:t>
      </w:r>
      <w:r w:rsidR="002E482F" w:rsidRPr="009C0A0A">
        <w:rPr>
          <w:rFonts w:ascii="Calibri" w:eastAsia="Arial Unicode MS" w:hAnsi="Calibri" w:cs="Arial Unicode MS"/>
          <w:color w:val="000000"/>
          <w:sz w:val="22"/>
        </w:rPr>
        <w:t xml:space="preserve"> </w:t>
      </w:r>
      <w:r w:rsidR="00007797" w:rsidRPr="009C0A0A">
        <w:rPr>
          <w:rFonts w:ascii="Calibri" w:eastAsia="Arial Unicode MS" w:hAnsi="Calibri" w:cs="Arial Unicode MS"/>
          <w:color w:val="000000"/>
          <w:sz w:val="22"/>
        </w:rPr>
        <w:t xml:space="preserve">for the </w:t>
      </w:r>
      <w:r w:rsidR="00B939CF" w:rsidRPr="009C0A0A">
        <w:rPr>
          <w:rFonts w:ascii="Calibri" w:eastAsia="Arial Unicode MS" w:hAnsi="Calibri" w:cs="Arial Unicode MS"/>
          <w:color w:val="000000"/>
          <w:sz w:val="22"/>
        </w:rPr>
        <w:t xml:space="preserve">Benchmark </w:t>
      </w:r>
      <w:r w:rsidR="002E482F" w:rsidRPr="009C0A0A">
        <w:rPr>
          <w:rFonts w:ascii="Calibri" w:eastAsia="Arial Unicode MS" w:hAnsi="Calibri" w:cs="Arial Unicode MS"/>
          <w:color w:val="000000"/>
          <w:sz w:val="22"/>
        </w:rPr>
        <w:t xml:space="preserve">replicates and those </w:t>
      </w:r>
      <w:r w:rsidR="00155FD4" w:rsidRPr="009C0A0A">
        <w:rPr>
          <w:rFonts w:ascii="Calibri" w:eastAsia="Arial Unicode MS" w:hAnsi="Calibri" w:cs="Arial Unicode MS"/>
          <w:color w:val="000000"/>
          <w:sz w:val="22"/>
        </w:rPr>
        <w:t>supplied by</w:t>
      </w:r>
      <w:r w:rsidR="007969F0" w:rsidRPr="009C0A0A">
        <w:rPr>
          <w:rFonts w:ascii="Calibri" w:eastAsia="Arial Unicode MS" w:hAnsi="Calibri" w:cs="Arial Unicode MS"/>
          <w:color w:val="000000"/>
          <w:sz w:val="22"/>
        </w:rPr>
        <w:t xml:space="preserve"> </w:t>
      </w:r>
      <w:r w:rsidR="005E61F5" w:rsidRPr="009C0A0A">
        <w:rPr>
          <w:rFonts w:ascii="Calibri" w:eastAsia="Arial Unicode MS" w:hAnsi="Calibri" w:cs="Arial Unicode MS"/>
          <w:color w:val="000000"/>
          <w:sz w:val="22"/>
        </w:rPr>
        <w:t xml:space="preserve">the </w:t>
      </w:r>
      <w:r w:rsidR="002E482F" w:rsidRPr="009C0A0A">
        <w:rPr>
          <w:rFonts w:ascii="Calibri" w:eastAsia="Arial Unicode MS" w:hAnsi="Calibri" w:cs="Arial Unicode MS"/>
          <w:color w:val="000000"/>
          <w:sz w:val="22"/>
        </w:rPr>
        <w:t>participating laboratories.</w:t>
      </w:r>
      <w:r w:rsidR="00FD07F7" w:rsidRPr="009C0A0A">
        <w:rPr>
          <w:rFonts w:ascii="Calibri" w:eastAsia="Arial Unicode MS" w:hAnsi="Calibri" w:cs="Arial Unicode MS"/>
          <w:color w:val="000000"/>
          <w:sz w:val="22"/>
        </w:rPr>
        <w:t xml:space="preserve"> </w:t>
      </w:r>
      <w:r w:rsidR="009213BE">
        <w:rPr>
          <w:rFonts w:ascii="Calibri" w:eastAsia="Arial Unicode MS" w:hAnsi="Calibri" w:cs="Arial Unicode MS"/>
          <w:color w:val="000000"/>
          <w:sz w:val="22"/>
        </w:rPr>
        <w:t xml:space="preserve">None of the </w:t>
      </w:r>
      <w:r w:rsidR="009213BE" w:rsidRPr="009213BE">
        <w:rPr>
          <w:rFonts w:ascii="Calibri" w:eastAsia="Arial Unicode MS" w:hAnsi="Calibri" w:cs="Arial Unicode MS"/>
          <w:color w:val="000000"/>
          <w:sz w:val="22"/>
        </w:rPr>
        <w:t xml:space="preserve">participants </w:t>
      </w:r>
      <w:r w:rsidR="00A91B63" w:rsidRPr="009213BE">
        <w:rPr>
          <w:rFonts w:ascii="Calibri" w:eastAsia="Arial Unicode MS" w:hAnsi="Calibri" w:cs="Arial Unicode MS"/>
          <w:color w:val="000000"/>
          <w:sz w:val="22"/>
        </w:rPr>
        <w:t xml:space="preserve">re-submitted or </w:t>
      </w:r>
      <w:r w:rsidR="008501F6" w:rsidRPr="009213BE">
        <w:rPr>
          <w:rFonts w:ascii="Calibri" w:eastAsia="Arial Unicode MS" w:hAnsi="Calibri" w:cs="Arial Unicode MS"/>
          <w:color w:val="000000"/>
          <w:sz w:val="22"/>
        </w:rPr>
        <w:t>adjusted</w:t>
      </w:r>
      <w:r w:rsidR="00A91B63" w:rsidRPr="009213BE">
        <w:rPr>
          <w:rFonts w:ascii="Calibri" w:eastAsia="Arial Unicode MS" w:hAnsi="Calibri" w:cs="Arial Unicode MS"/>
          <w:color w:val="000000"/>
          <w:sz w:val="22"/>
        </w:rPr>
        <w:t xml:space="preserve"> their data after the issue of the Interim Report</w:t>
      </w:r>
      <w:r w:rsidR="008501F6" w:rsidRPr="009213BE">
        <w:rPr>
          <w:rFonts w:ascii="Calibri" w:eastAsia="Arial Unicode MS" w:hAnsi="Calibri" w:cs="Arial Unicode MS"/>
          <w:color w:val="000000"/>
          <w:sz w:val="22"/>
        </w:rPr>
        <w:t>.</w:t>
      </w:r>
      <w:r w:rsidR="00F55323">
        <w:rPr>
          <w:rFonts w:ascii="Calibri" w:eastAsia="Arial Unicode MS" w:hAnsi="Calibri" w:cs="Arial Unicode MS"/>
          <w:color w:val="000000"/>
          <w:sz w:val="22"/>
        </w:rPr>
        <w:t xml:space="preserve"> </w:t>
      </w:r>
    </w:p>
    <w:p w14:paraId="464B8929" w14:textId="40A6E143" w:rsidR="00EA2417" w:rsidRDefault="00401AEC" w:rsidP="00EA2417">
      <w:pPr>
        <w:spacing w:after="240" w:line="360" w:lineRule="auto"/>
        <w:jc w:val="both"/>
        <w:rPr>
          <w:rFonts w:ascii="Calibri" w:eastAsia="Arial Unicode MS" w:hAnsi="Calibri" w:cs="Arial Unicode MS"/>
          <w:color w:val="000000"/>
          <w:sz w:val="22"/>
          <w:highlight w:val="yellow"/>
        </w:rPr>
      </w:pPr>
      <w:r w:rsidRPr="00401AEC">
        <w:rPr>
          <w:rFonts w:ascii="Calibri" w:eastAsia="Arial Unicode MS" w:hAnsi="Calibri" w:cs="Arial Unicode MS"/>
          <w:color w:val="000000"/>
          <w:sz w:val="22"/>
        </w:rPr>
        <w:t>The summary data (</w:t>
      </w:r>
      <w:r w:rsidR="00BC75E3" w:rsidRPr="00401AEC">
        <w:rPr>
          <w:rFonts w:ascii="Calibri" w:eastAsia="Arial Unicode MS" w:hAnsi="Calibri" w:cs="Arial Unicode MS"/>
          <w:color w:val="000000"/>
          <w:sz w:val="22"/>
        </w:rPr>
        <w:t xml:space="preserve">Table 6 in the </w:t>
      </w:r>
      <w:r w:rsidRPr="00401AEC">
        <w:rPr>
          <w:rFonts w:ascii="Calibri" w:eastAsia="Arial Unicode MS" w:hAnsi="Calibri" w:cs="Arial Unicode MS"/>
          <w:color w:val="000000"/>
          <w:sz w:val="22"/>
        </w:rPr>
        <w:t xml:space="preserve">exercise </w:t>
      </w:r>
      <w:r w:rsidR="00BC75E3" w:rsidRPr="00401AEC">
        <w:rPr>
          <w:rFonts w:ascii="Calibri" w:eastAsia="Arial Unicode MS" w:hAnsi="Calibri" w:cs="Arial Unicode MS"/>
          <w:color w:val="000000"/>
          <w:sz w:val="22"/>
        </w:rPr>
        <w:t>report</w:t>
      </w:r>
      <w:r w:rsidRPr="00401AEC">
        <w:rPr>
          <w:rFonts w:ascii="Calibri" w:eastAsia="Arial Unicode MS" w:hAnsi="Calibri" w:cs="Arial Unicode MS"/>
          <w:color w:val="000000"/>
          <w:sz w:val="22"/>
        </w:rPr>
        <w:t>)</w:t>
      </w:r>
      <w:r w:rsidR="00BC75E3" w:rsidRPr="00401AEC">
        <w:rPr>
          <w:rFonts w:ascii="Calibri" w:eastAsia="Arial Unicode MS" w:hAnsi="Calibri" w:cs="Arial Unicode MS"/>
          <w:color w:val="000000"/>
          <w:sz w:val="22"/>
        </w:rPr>
        <w:t xml:space="preserve"> show</w:t>
      </w:r>
      <w:r w:rsidR="009213BE">
        <w:rPr>
          <w:rFonts w:ascii="Calibri" w:eastAsia="Arial Unicode MS" w:hAnsi="Calibri" w:cs="Arial Unicode MS"/>
          <w:color w:val="000000"/>
          <w:sz w:val="22"/>
        </w:rPr>
        <w:t>ed</w:t>
      </w:r>
      <w:r w:rsidR="00BC75E3" w:rsidRPr="00401AEC">
        <w:rPr>
          <w:rFonts w:ascii="Calibri" w:eastAsia="Arial Unicode MS" w:hAnsi="Calibri" w:cs="Arial Unicode MS"/>
          <w:color w:val="000000"/>
          <w:sz w:val="22"/>
        </w:rPr>
        <w:t xml:space="preserve"> that </w:t>
      </w:r>
      <w:r w:rsidR="005C131E" w:rsidRPr="00401AEC">
        <w:rPr>
          <w:rFonts w:ascii="Calibri" w:eastAsia="Arial Unicode MS" w:hAnsi="Calibri" w:cs="Arial Unicode MS"/>
          <w:color w:val="000000"/>
          <w:sz w:val="22"/>
        </w:rPr>
        <w:t>n</w:t>
      </w:r>
      <w:r w:rsidR="002C51AD" w:rsidRPr="00401AEC">
        <w:rPr>
          <w:rFonts w:ascii="Calibri" w:eastAsia="Arial Unicode MS" w:hAnsi="Calibri" w:cs="Arial Unicode MS"/>
          <w:color w:val="000000"/>
          <w:sz w:val="22"/>
        </w:rPr>
        <w:t xml:space="preserve">one </w:t>
      </w:r>
      <w:r w:rsidR="00BC75E3" w:rsidRPr="00401AEC">
        <w:rPr>
          <w:rFonts w:ascii="Calibri" w:eastAsia="Arial Unicode MS" w:hAnsi="Calibri" w:cs="Arial Unicode MS"/>
          <w:color w:val="000000"/>
          <w:sz w:val="22"/>
        </w:rPr>
        <w:t>o</w:t>
      </w:r>
      <w:r w:rsidR="002C51AD" w:rsidRPr="00401AEC">
        <w:rPr>
          <w:rFonts w:ascii="Calibri" w:eastAsia="Arial Unicode MS" w:hAnsi="Calibri" w:cs="Arial Unicode MS"/>
          <w:color w:val="000000"/>
          <w:sz w:val="22"/>
        </w:rPr>
        <w:t>f the</w:t>
      </w:r>
      <w:r w:rsidR="00BC75E3" w:rsidRPr="00401AEC">
        <w:rPr>
          <w:rFonts w:ascii="Calibri" w:eastAsia="Arial Unicode MS" w:hAnsi="Calibri" w:cs="Arial Unicode MS"/>
          <w:color w:val="000000"/>
          <w:sz w:val="22"/>
        </w:rPr>
        <w:t xml:space="preserve"> participants used chemical dispersants or peroxide pre-</w:t>
      </w:r>
      <w:r w:rsidR="00A12A5E" w:rsidRPr="00401AEC">
        <w:rPr>
          <w:rFonts w:ascii="Calibri" w:eastAsia="Arial Unicode MS" w:hAnsi="Calibri" w:cs="Arial Unicode MS"/>
          <w:color w:val="000000"/>
          <w:sz w:val="22"/>
        </w:rPr>
        <w:t>treatments</w:t>
      </w:r>
      <w:r w:rsidR="00BC75E3" w:rsidRPr="00401AEC">
        <w:rPr>
          <w:rFonts w:ascii="Calibri" w:eastAsia="Arial Unicode MS" w:hAnsi="Calibri" w:cs="Arial Unicode MS"/>
          <w:color w:val="000000"/>
          <w:sz w:val="22"/>
        </w:rPr>
        <w:t xml:space="preserve">. All participants recorded a </w:t>
      </w:r>
      <w:proofErr w:type="spellStart"/>
      <w:r w:rsidR="00BC75E3" w:rsidRPr="00401AEC">
        <w:rPr>
          <w:rFonts w:ascii="Calibri" w:eastAsia="Arial Unicode MS" w:hAnsi="Calibri" w:cs="Arial Unicode MS"/>
          <w:color w:val="000000"/>
          <w:sz w:val="22"/>
        </w:rPr>
        <w:t>Gradistat</w:t>
      </w:r>
      <w:proofErr w:type="spellEnd"/>
      <w:r w:rsidR="00BC75E3" w:rsidRPr="00401AEC">
        <w:rPr>
          <w:rFonts w:ascii="Calibri" w:eastAsia="Arial Unicode MS" w:hAnsi="Calibri" w:cs="Arial Unicode MS"/>
          <w:color w:val="000000"/>
          <w:sz w:val="22"/>
        </w:rPr>
        <w:t xml:space="preserve"> textural group of ‘</w:t>
      </w:r>
      <w:r w:rsidRPr="00401AEC">
        <w:rPr>
          <w:rFonts w:ascii="Calibri" w:eastAsia="Arial Unicode MS" w:hAnsi="Calibri" w:cs="Arial Unicode MS"/>
          <w:color w:val="000000"/>
          <w:sz w:val="22"/>
        </w:rPr>
        <w:t>Sandy Gravel’</w:t>
      </w:r>
      <w:r w:rsidR="004C2FD2" w:rsidRPr="00401AEC">
        <w:rPr>
          <w:rFonts w:ascii="Calibri" w:eastAsia="Arial Unicode MS" w:hAnsi="Calibri" w:cs="Arial Unicode MS"/>
          <w:color w:val="000000"/>
          <w:sz w:val="22"/>
        </w:rPr>
        <w:t>.</w:t>
      </w:r>
      <w:r w:rsidR="00FD07F7" w:rsidRPr="00401AEC">
        <w:rPr>
          <w:rFonts w:ascii="Calibri" w:eastAsia="Arial Unicode MS" w:hAnsi="Calibri" w:cs="Arial Unicode MS"/>
          <w:color w:val="000000"/>
          <w:sz w:val="22"/>
        </w:rPr>
        <w:t xml:space="preserve"> </w:t>
      </w:r>
      <w:r w:rsidRPr="00EA2417">
        <w:rPr>
          <w:rFonts w:ascii="Calibri" w:eastAsia="Arial Unicode MS" w:hAnsi="Calibri" w:cs="Arial Unicode MS"/>
          <w:color w:val="000000"/>
          <w:sz w:val="22"/>
        </w:rPr>
        <w:t>Percentage</w:t>
      </w:r>
      <w:r w:rsidR="00930977" w:rsidRPr="00EA2417">
        <w:rPr>
          <w:rFonts w:ascii="Calibri" w:eastAsia="Arial Unicode MS" w:hAnsi="Calibri" w:cs="Arial Unicode MS"/>
          <w:color w:val="000000"/>
          <w:sz w:val="22"/>
        </w:rPr>
        <w:t xml:space="preserve"> gravel </w:t>
      </w:r>
      <w:r w:rsidRPr="00EA2417">
        <w:rPr>
          <w:rFonts w:ascii="Calibri" w:eastAsia="Arial Unicode MS" w:hAnsi="Calibri" w:cs="Arial Unicode MS"/>
          <w:color w:val="000000"/>
          <w:sz w:val="22"/>
        </w:rPr>
        <w:t xml:space="preserve">ranged from </w:t>
      </w:r>
      <w:r w:rsidR="005C3D2D">
        <w:rPr>
          <w:rFonts w:ascii="Calibri" w:eastAsia="Arial Unicode MS" w:hAnsi="Calibri" w:cs="Arial Unicode MS"/>
          <w:color w:val="000000"/>
          <w:sz w:val="22"/>
        </w:rPr>
        <w:t>58.78</w:t>
      </w:r>
      <w:r w:rsidRPr="00EA2417">
        <w:rPr>
          <w:rFonts w:ascii="Calibri" w:eastAsia="Arial Unicode MS" w:hAnsi="Calibri" w:cs="Arial Unicode MS"/>
          <w:color w:val="000000"/>
          <w:sz w:val="22"/>
        </w:rPr>
        <w:t>% (PSA_30</w:t>
      </w:r>
      <w:r w:rsidR="001364A7">
        <w:rPr>
          <w:rFonts w:ascii="Calibri" w:eastAsia="Arial Unicode MS" w:hAnsi="Calibri" w:cs="Arial Unicode MS"/>
          <w:color w:val="000000"/>
          <w:sz w:val="22"/>
        </w:rPr>
        <w:t>08</w:t>
      </w:r>
      <w:r w:rsidRPr="00EA2417">
        <w:rPr>
          <w:rFonts w:ascii="Calibri" w:eastAsia="Arial Unicode MS" w:hAnsi="Calibri" w:cs="Arial Unicode MS"/>
          <w:color w:val="000000"/>
          <w:sz w:val="22"/>
        </w:rPr>
        <w:t xml:space="preserve">) to </w:t>
      </w:r>
      <w:r w:rsidR="001364A7">
        <w:rPr>
          <w:rFonts w:ascii="Calibri" w:eastAsia="Arial Unicode MS" w:hAnsi="Calibri" w:cs="Arial Unicode MS"/>
          <w:color w:val="000000"/>
          <w:sz w:val="22"/>
        </w:rPr>
        <w:t>68.50</w:t>
      </w:r>
      <w:r w:rsidRPr="00EA2417">
        <w:rPr>
          <w:rFonts w:ascii="Calibri" w:eastAsia="Arial Unicode MS" w:hAnsi="Calibri" w:cs="Arial Unicode MS"/>
          <w:color w:val="000000"/>
          <w:sz w:val="22"/>
        </w:rPr>
        <w:t>% (PSA_300</w:t>
      </w:r>
      <w:r w:rsidR="001364A7">
        <w:rPr>
          <w:rFonts w:ascii="Calibri" w:eastAsia="Arial Unicode MS" w:hAnsi="Calibri" w:cs="Arial Unicode MS"/>
          <w:color w:val="000000"/>
          <w:sz w:val="22"/>
        </w:rPr>
        <w:t>7</w:t>
      </w:r>
      <w:r w:rsidRPr="00EA2417">
        <w:rPr>
          <w:rFonts w:ascii="Calibri" w:eastAsia="Arial Unicode MS" w:hAnsi="Calibri" w:cs="Arial Unicode MS"/>
          <w:color w:val="000000"/>
          <w:sz w:val="22"/>
        </w:rPr>
        <w:t xml:space="preserve">) with an average of </w:t>
      </w:r>
      <w:r w:rsidR="001364A7">
        <w:rPr>
          <w:rFonts w:ascii="Calibri" w:eastAsia="Arial Unicode MS" w:hAnsi="Calibri" w:cs="Arial Unicode MS"/>
          <w:color w:val="000000"/>
          <w:sz w:val="22"/>
        </w:rPr>
        <w:t>64.93</w:t>
      </w:r>
      <w:r w:rsidRPr="00EA2417">
        <w:rPr>
          <w:rFonts w:ascii="Calibri" w:eastAsia="Arial Unicode MS" w:hAnsi="Calibri" w:cs="Arial Unicode MS"/>
          <w:color w:val="000000"/>
          <w:sz w:val="22"/>
        </w:rPr>
        <w:t>%.</w:t>
      </w:r>
      <w:r w:rsidR="00F74E3F" w:rsidRPr="00EA2417">
        <w:rPr>
          <w:rFonts w:ascii="Calibri" w:eastAsia="Arial Unicode MS" w:hAnsi="Calibri" w:cs="Arial Unicode MS"/>
          <w:color w:val="000000"/>
          <w:sz w:val="22"/>
        </w:rPr>
        <w:t xml:space="preserve"> </w:t>
      </w:r>
      <w:r w:rsidRPr="00EA2417">
        <w:rPr>
          <w:rFonts w:ascii="Calibri" w:eastAsia="Arial Unicode MS" w:hAnsi="Calibri" w:cs="Arial Unicode MS"/>
          <w:color w:val="000000"/>
          <w:sz w:val="22"/>
        </w:rPr>
        <w:t>P</w:t>
      </w:r>
      <w:r w:rsidR="00BC75E3" w:rsidRPr="00EA2417">
        <w:rPr>
          <w:rFonts w:ascii="Calibri" w:eastAsia="Arial Unicode MS" w:hAnsi="Calibri" w:cs="Arial Unicode MS"/>
          <w:color w:val="000000"/>
          <w:sz w:val="22"/>
        </w:rPr>
        <w:t xml:space="preserve">ercentage </w:t>
      </w:r>
      <w:r w:rsidR="00930977" w:rsidRPr="00EA2417">
        <w:rPr>
          <w:rFonts w:ascii="Calibri" w:eastAsia="Arial Unicode MS" w:hAnsi="Calibri" w:cs="Arial Unicode MS"/>
          <w:color w:val="000000"/>
          <w:sz w:val="22"/>
        </w:rPr>
        <w:t>sand</w:t>
      </w:r>
      <w:r w:rsidR="00BC75E3" w:rsidRPr="00EA2417">
        <w:rPr>
          <w:rFonts w:ascii="Calibri" w:eastAsia="Arial Unicode MS" w:hAnsi="Calibri" w:cs="Arial Unicode MS"/>
          <w:color w:val="000000"/>
          <w:sz w:val="22"/>
        </w:rPr>
        <w:t xml:space="preserve"> ranged from </w:t>
      </w:r>
      <w:r w:rsidR="001364A7">
        <w:rPr>
          <w:rFonts w:ascii="Calibri" w:eastAsia="Arial Unicode MS" w:hAnsi="Calibri" w:cs="Arial Unicode MS"/>
          <w:color w:val="000000"/>
          <w:sz w:val="22"/>
        </w:rPr>
        <w:t>30.39</w:t>
      </w:r>
      <w:r w:rsidR="00BC75E3" w:rsidRPr="00EA2417">
        <w:rPr>
          <w:rFonts w:ascii="Calibri" w:eastAsia="Arial Unicode MS" w:hAnsi="Calibri" w:cs="Arial Unicode MS"/>
          <w:color w:val="000000"/>
          <w:sz w:val="22"/>
        </w:rPr>
        <w:t>% (PSA_</w:t>
      </w:r>
      <w:r w:rsidRPr="00EA2417">
        <w:rPr>
          <w:rFonts w:ascii="Calibri" w:eastAsia="Arial Unicode MS" w:hAnsi="Calibri" w:cs="Arial Unicode MS"/>
          <w:color w:val="000000"/>
          <w:sz w:val="22"/>
        </w:rPr>
        <w:t>300</w:t>
      </w:r>
      <w:r w:rsidR="001364A7">
        <w:rPr>
          <w:rFonts w:ascii="Calibri" w:eastAsia="Arial Unicode MS" w:hAnsi="Calibri" w:cs="Arial Unicode MS"/>
          <w:color w:val="000000"/>
          <w:sz w:val="22"/>
        </w:rPr>
        <w:t>7</w:t>
      </w:r>
      <w:r w:rsidR="00BC75E3" w:rsidRPr="00EA2417">
        <w:rPr>
          <w:rFonts w:ascii="Calibri" w:eastAsia="Arial Unicode MS" w:hAnsi="Calibri" w:cs="Arial Unicode MS"/>
          <w:color w:val="000000"/>
          <w:sz w:val="22"/>
        </w:rPr>
        <w:t xml:space="preserve">) to </w:t>
      </w:r>
      <w:r w:rsidR="001364A7">
        <w:rPr>
          <w:rFonts w:ascii="Calibri" w:eastAsia="Arial Unicode MS" w:hAnsi="Calibri" w:cs="Arial Unicode MS"/>
          <w:color w:val="000000"/>
          <w:sz w:val="22"/>
        </w:rPr>
        <w:t>39.62</w:t>
      </w:r>
      <w:r w:rsidR="006E49BB" w:rsidRPr="00EA2417">
        <w:rPr>
          <w:rFonts w:ascii="Calibri" w:eastAsia="Arial Unicode MS" w:hAnsi="Calibri" w:cs="Arial Unicode MS"/>
          <w:color w:val="000000"/>
          <w:sz w:val="22"/>
        </w:rPr>
        <w:t>%</w:t>
      </w:r>
      <w:r w:rsidR="001E65B5" w:rsidRPr="00EA2417">
        <w:rPr>
          <w:rFonts w:ascii="Calibri" w:eastAsia="Arial Unicode MS" w:hAnsi="Calibri" w:cs="Arial Unicode MS"/>
          <w:color w:val="000000"/>
          <w:sz w:val="22"/>
        </w:rPr>
        <w:t xml:space="preserve"> </w:t>
      </w:r>
      <w:r w:rsidR="00BC75E3" w:rsidRPr="00EA2417">
        <w:rPr>
          <w:rFonts w:ascii="Calibri" w:eastAsia="Arial Unicode MS" w:hAnsi="Calibri" w:cs="Arial Unicode MS"/>
          <w:color w:val="000000"/>
          <w:sz w:val="22"/>
        </w:rPr>
        <w:t>(PSA_</w:t>
      </w:r>
      <w:r w:rsidRPr="00EA2417">
        <w:rPr>
          <w:rFonts w:ascii="Calibri" w:eastAsia="Arial Unicode MS" w:hAnsi="Calibri" w:cs="Arial Unicode MS"/>
          <w:color w:val="000000"/>
          <w:sz w:val="22"/>
        </w:rPr>
        <w:t>3008</w:t>
      </w:r>
      <w:r w:rsidR="00BC75E3" w:rsidRPr="00EA2417">
        <w:rPr>
          <w:rFonts w:ascii="Calibri" w:eastAsia="Arial Unicode MS" w:hAnsi="Calibri" w:cs="Arial Unicode MS"/>
          <w:color w:val="000000"/>
          <w:sz w:val="22"/>
        </w:rPr>
        <w:t>)</w:t>
      </w:r>
      <w:r w:rsidRPr="00EA2417">
        <w:rPr>
          <w:rFonts w:ascii="Calibri" w:eastAsia="Arial Unicode MS" w:hAnsi="Calibri" w:cs="Arial Unicode MS"/>
          <w:color w:val="000000"/>
          <w:sz w:val="22"/>
        </w:rPr>
        <w:t xml:space="preserve"> with an average of </w:t>
      </w:r>
      <w:r w:rsidR="001364A7">
        <w:rPr>
          <w:rFonts w:ascii="Calibri" w:eastAsia="Arial Unicode MS" w:hAnsi="Calibri" w:cs="Arial Unicode MS"/>
          <w:color w:val="000000"/>
          <w:sz w:val="22"/>
        </w:rPr>
        <w:t>33.43</w:t>
      </w:r>
      <w:r w:rsidRPr="00EA2417">
        <w:rPr>
          <w:rFonts w:ascii="Calibri" w:eastAsia="Arial Unicode MS" w:hAnsi="Calibri" w:cs="Arial Unicode MS"/>
          <w:color w:val="000000"/>
          <w:sz w:val="22"/>
        </w:rPr>
        <w:t>%</w:t>
      </w:r>
      <w:r w:rsidR="00BC75E3" w:rsidRPr="00EA2417">
        <w:rPr>
          <w:rFonts w:ascii="Calibri" w:eastAsia="Arial Unicode MS" w:hAnsi="Calibri" w:cs="Arial Unicode MS"/>
          <w:color w:val="000000"/>
          <w:sz w:val="22"/>
        </w:rPr>
        <w:t xml:space="preserve"> and the percentage of mud ranged from </w:t>
      </w:r>
      <w:r w:rsidRPr="00EA2417">
        <w:rPr>
          <w:rFonts w:ascii="Calibri" w:eastAsia="Arial Unicode MS" w:hAnsi="Calibri" w:cs="Arial Unicode MS"/>
          <w:color w:val="000000"/>
          <w:sz w:val="22"/>
        </w:rPr>
        <w:t>0.</w:t>
      </w:r>
      <w:r w:rsidR="001364A7">
        <w:rPr>
          <w:rFonts w:ascii="Calibri" w:eastAsia="Arial Unicode MS" w:hAnsi="Calibri" w:cs="Arial Unicode MS"/>
          <w:color w:val="000000"/>
          <w:sz w:val="22"/>
        </w:rPr>
        <w:t>40</w:t>
      </w:r>
      <w:r w:rsidR="00BC75E3" w:rsidRPr="00EA2417">
        <w:rPr>
          <w:rFonts w:ascii="Calibri" w:eastAsia="Arial Unicode MS" w:hAnsi="Calibri" w:cs="Arial Unicode MS"/>
          <w:color w:val="000000"/>
          <w:sz w:val="22"/>
        </w:rPr>
        <w:t>% (PSA_</w:t>
      </w:r>
      <w:r w:rsidR="00EA2417" w:rsidRPr="00EA2417">
        <w:rPr>
          <w:rFonts w:ascii="Calibri" w:eastAsia="Arial Unicode MS" w:hAnsi="Calibri" w:cs="Arial Unicode MS"/>
          <w:color w:val="000000"/>
          <w:sz w:val="22"/>
        </w:rPr>
        <w:t>300</w:t>
      </w:r>
      <w:r w:rsidR="001364A7">
        <w:rPr>
          <w:rFonts w:ascii="Calibri" w:eastAsia="Arial Unicode MS" w:hAnsi="Calibri" w:cs="Arial Unicode MS"/>
          <w:color w:val="000000"/>
          <w:sz w:val="22"/>
        </w:rPr>
        <w:t>4</w:t>
      </w:r>
      <w:r w:rsidR="00BC75E3" w:rsidRPr="00EA2417">
        <w:rPr>
          <w:rFonts w:ascii="Calibri" w:eastAsia="Arial Unicode MS" w:hAnsi="Calibri" w:cs="Arial Unicode MS"/>
          <w:color w:val="000000"/>
          <w:sz w:val="22"/>
        </w:rPr>
        <w:t xml:space="preserve">) to </w:t>
      </w:r>
      <w:r w:rsidR="001364A7">
        <w:rPr>
          <w:rFonts w:ascii="Calibri" w:eastAsia="Arial Unicode MS" w:hAnsi="Calibri" w:cs="Arial Unicode MS"/>
          <w:color w:val="000000"/>
          <w:sz w:val="22"/>
        </w:rPr>
        <w:t>2.70</w:t>
      </w:r>
      <w:r w:rsidR="00BC75E3" w:rsidRPr="00EA2417">
        <w:rPr>
          <w:rFonts w:ascii="Calibri" w:eastAsia="Arial Unicode MS" w:hAnsi="Calibri" w:cs="Arial Unicode MS"/>
          <w:color w:val="000000"/>
          <w:sz w:val="22"/>
        </w:rPr>
        <w:t>% (PSA_</w:t>
      </w:r>
      <w:r w:rsidR="00EA2417" w:rsidRPr="00EA2417">
        <w:rPr>
          <w:rFonts w:ascii="Calibri" w:eastAsia="Arial Unicode MS" w:hAnsi="Calibri" w:cs="Arial Unicode MS"/>
          <w:color w:val="000000"/>
          <w:sz w:val="22"/>
        </w:rPr>
        <w:t>300</w:t>
      </w:r>
      <w:r w:rsidR="001364A7">
        <w:rPr>
          <w:rFonts w:ascii="Calibri" w:eastAsia="Arial Unicode MS" w:hAnsi="Calibri" w:cs="Arial Unicode MS"/>
          <w:color w:val="000000"/>
          <w:sz w:val="22"/>
        </w:rPr>
        <w:t>3</w:t>
      </w:r>
      <w:r w:rsidR="00BC75E3" w:rsidRPr="00EA2417">
        <w:rPr>
          <w:rFonts w:ascii="Calibri" w:eastAsia="Arial Unicode MS" w:hAnsi="Calibri" w:cs="Arial Unicode MS"/>
          <w:color w:val="000000"/>
          <w:sz w:val="22"/>
        </w:rPr>
        <w:t>)</w:t>
      </w:r>
      <w:r w:rsidR="00EA2417" w:rsidRPr="00EA2417">
        <w:rPr>
          <w:rFonts w:ascii="Calibri" w:eastAsia="Arial Unicode MS" w:hAnsi="Calibri" w:cs="Arial Unicode MS"/>
          <w:color w:val="000000"/>
          <w:sz w:val="22"/>
        </w:rPr>
        <w:t xml:space="preserve"> with an average of </w:t>
      </w:r>
      <w:r w:rsidR="001364A7">
        <w:rPr>
          <w:rFonts w:ascii="Calibri" w:eastAsia="Arial Unicode MS" w:hAnsi="Calibri" w:cs="Arial Unicode MS"/>
          <w:color w:val="000000"/>
          <w:sz w:val="22"/>
        </w:rPr>
        <w:t>1.63</w:t>
      </w:r>
      <w:r w:rsidR="00EA2417" w:rsidRPr="00EA2417">
        <w:rPr>
          <w:rFonts w:ascii="Calibri" w:eastAsia="Arial Unicode MS" w:hAnsi="Calibri" w:cs="Arial Unicode MS"/>
          <w:color w:val="000000"/>
          <w:sz w:val="22"/>
        </w:rPr>
        <w:t>%</w:t>
      </w:r>
      <w:r w:rsidR="00BC75E3" w:rsidRPr="00EA2417">
        <w:rPr>
          <w:rFonts w:ascii="Calibri" w:eastAsia="Arial Unicode MS" w:hAnsi="Calibri" w:cs="Arial Unicode MS"/>
          <w:color w:val="000000"/>
          <w:sz w:val="22"/>
        </w:rPr>
        <w:t>.</w:t>
      </w:r>
      <w:r w:rsidR="00EA2417" w:rsidRPr="00EA2417">
        <w:rPr>
          <w:rFonts w:ascii="Calibri" w:eastAsia="Arial Unicode MS" w:hAnsi="Calibri" w:cs="Arial Unicode MS"/>
          <w:color w:val="000000"/>
          <w:sz w:val="22"/>
          <w:highlight w:val="yellow"/>
        </w:rPr>
        <w:t xml:space="preserve"> </w:t>
      </w:r>
    </w:p>
    <w:p w14:paraId="4525D922" w14:textId="372AF7EC" w:rsidR="008F71B6" w:rsidRPr="00052BCD" w:rsidRDefault="00EA2417" w:rsidP="003F5493">
      <w:pPr>
        <w:spacing w:after="240" w:line="360" w:lineRule="auto"/>
        <w:jc w:val="both"/>
        <w:rPr>
          <w:rFonts w:ascii="Calibri" w:eastAsia="Arial Unicode MS" w:hAnsi="Calibri" w:cs="Arial Unicode MS"/>
          <w:color w:val="000000"/>
          <w:sz w:val="22"/>
          <w:highlight w:val="yellow"/>
        </w:rPr>
      </w:pPr>
      <w:r w:rsidRPr="00EA2417">
        <w:rPr>
          <w:rFonts w:ascii="Calibri" w:eastAsia="Arial Unicode MS" w:hAnsi="Calibri" w:cs="Arial Unicode MS"/>
          <w:color w:val="000000"/>
          <w:sz w:val="22"/>
        </w:rPr>
        <w:t>All but two laboratories (PSA_3002 and PSA_3007) followed the NMBAQC methodology. Those that followed differing methodologies did not provide any details on how their methodology differed from the NMBAQC method.</w:t>
      </w:r>
      <w:r w:rsidR="00F55323">
        <w:rPr>
          <w:rFonts w:ascii="Calibri" w:eastAsia="Arial Unicode MS" w:hAnsi="Calibri" w:cs="Arial Unicode MS"/>
          <w:color w:val="000000"/>
          <w:sz w:val="22"/>
        </w:rPr>
        <w:t xml:space="preserve"> </w:t>
      </w:r>
      <w:r w:rsidRPr="00EA2417">
        <w:rPr>
          <w:rFonts w:ascii="Calibri" w:eastAsia="Arial Unicode MS" w:hAnsi="Calibri" w:cs="Arial Unicode MS"/>
          <w:color w:val="000000"/>
          <w:sz w:val="22"/>
        </w:rPr>
        <w:t xml:space="preserve">All participants analysed the sample using both sieve and laser analysis. </w:t>
      </w:r>
      <w:r w:rsidR="005C3D2D" w:rsidRPr="005C3D2D">
        <w:rPr>
          <w:rFonts w:ascii="Calibri" w:eastAsia="Arial Unicode MS" w:hAnsi="Calibri" w:cs="Arial Unicode MS"/>
          <w:color w:val="000000"/>
          <w:sz w:val="22"/>
        </w:rPr>
        <w:t>PSA_3007 only sieve at 1-phi intervals above 1mm. Therefore, they are not assessed on the sieve aspect of the module.</w:t>
      </w:r>
      <w:r w:rsidR="005E56D4">
        <w:rPr>
          <w:rFonts w:ascii="Calibri" w:eastAsia="Arial Unicode MS" w:hAnsi="Calibri" w:cs="Arial Unicode MS"/>
          <w:color w:val="000000"/>
          <w:sz w:val="22"/>
        </w:rPr>
        <w:t xml:space="preserve"> The average weight of participant</w:t>
      </w:r>
      <w:r w:rsidR="00F55323">
        <w:rPr>
          <w:rFonts w:ascii="Calibri" w:eastAsia="Arial Unicode MS" w:hAnsi="Calibri" w:cs="Arial Unicode MS"/>
          <w:color w:val="000000"/>
          <w:sz w:val="22"/>
        </w:rPr>
        <w:t xml:space="preserve"> </w:t>
      </w:r>
      <w:r w:rsidR="005E56D4">
        <w:rPr>
          <w:rFonts w:ascii="Calibri" w:eastAsia="Arial Unicode MS" w:hAnsi="Calibri" w:cs="Arial Unicode MS"/>
          <w:color w:val="000000"/>
          <w:sz w:val="22"/>
        </w:rPr>
        <w:t xml:space="preserve">material greater than 1.0mm was 703.87g and weight of less than 1.0mm was 296.21g compared to Benchmark results of 705.24g (&gt;1.0mm) and 303.21g (&lt;1.0mm). PSA_3008 recorded 223.87g less </w:t>
      </w:r>
      <w:r w:rsidR="00B81EAD">
        <w:rPr>
          <w:rFonts w:ascii="Calibri" w:eastAsia="Arial Unicode MS" w:hAnsi="Calibri" w:cs="Arial Unicode MS"/>
          <w:color w:val="000000"/>
          <w:sz w:val="22"/>
        </w:rPr>
        <w:t xml:space="preserve">in the </w:t>
      </w:r>
      <w:r w:rsidR="005E56D4">
        <w:rPr>
          <w:rFonts w:ascii="Calibri" w:eastAsia="Arial Unicode MS" w:hAnsi="Calibri" w:cs="Arial Unicode MS"/>
          <w:color w:val="000000"/>
          <w:sz w:val="22"/>
        </w:rPr>
        <w:t>greater than 1.0mm</w:t>
      </w:r>
      <w:r w:rsidR="00B81EAD">
        <w:rPr>
          <w:rFonts w:ascii="Calibri" w:eastAsia="Arial Unicode MS" w:hAnsi="Calibri" w:cs="Arial Unicode MS"/>
          <w:color w:val="000000"/>
          <w:sz w:val="22"/>
        </w:rPr>
        <w:t xml:space="preserve"> fraction</w:t>
      </w:r>
      <w:r w:rsidR="005E56D4">
        <w:rPr>
          <w:rFonts w:ascii="Calibri" w:eastAsia="Arial Unicode MS" w:hAnsi="Calibri" w:cs="Arial Unicode MS"/>
          <w:color w:val="000000"/>
          <w:sz w:val="22"/>
        </w:rPr>
        <w:t xml:space="preserve"> compared to the Benchmark lab which has caused them to record a reduced percentage of gravel compared to other participants but has not affected their description of the sample as Sandy Gravel.</w:t>
      </w:r>
    </w:p>
    <w:p w14:paraId="206B8993" w14:textId="15AB821D" w:rsidR="00D929FC" w:rsidRPr="0061689D" w:rsidRDefault="009C0A0A" w:rsidP="00036F61">
      <w:pPr>
        <w:spacing w:after="120" w:line="360" w:lineRule="auto"/>
        <w:jc w:val="both"/>
        <w:rPr>
          <w:rFonts w:ascii="Calibri" w:eastAsia="Arial Unicode MS" w:hAnsi="Calibri" w:cs="Arial Unicode MS"/>
          <w:color w:val="000000"/>
          <w:sz w:val="22"/>
        </w:rPr>
      </w:pPr>
      <w:r w:rsidRPr="0061689D">
        <w:rPr>
          <w:rFonts w:ascii="Calibri" w:eastAsia="Arial Unicode MS" w:hAnsi="Calibri" w:cs="Arial Unicode MS"/>
          <w:noProof/>
          <w:color w:val="000000"/>
          <w:sz w:val="22"/>
        </w:rPr>
        <w:drawing>
          <wp:inline distT="0" distB="0" distL="0" distR="0" wp14:anchorId="23492569" wp14:editId="4CDFA295">
            <wp:extent cx="6120000" cy="3989650"/>
            <wp:effectExtent l="0" t="0" r="0" b="0"/>
            <wp:docPr id="609094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20000" cy="3989650"/>
                    </a:xfrm>
                    <a:prstGeom prst="rect">
                      <a:avLst/>
                    </a:prstGeom>
                    <a:noFill/>
                  </pic:spPr>
                </pic:pic>
              </a:graphicData>
            </a:graphic>
          </wp:inline>
        </w:drawing>
      </w:r>
    </w:p>
    <w:p w14:paraId="37AB8156" w14:textId="008344DC" w:rsidR="00492F65" w:rsidRPr="0088528F" w:rsidRDefault="00492F65" w:rsidP="00A01350">
      <w:pPr>
        <w:pStyle w:val="Caption"/>
        <w:jc w:val="center"/>
        <w:rPr>
          <w:rStyle w:val="Strong"/>
          <w:rFonts w:ascii="Calibri" w:hAnsi="Calibri" w:cs="Calibri"/>
          <w:b w:val="0"/>
          <w:bCs w:val="0"/>
          <w:i w:val="0"/>
          <w:iCs w:val="0"/>
          <w:color w:val="auto"/>
          <w:sz w:val="20"/>
          <w:szCs w:val="20"/>
        </w:rPr>
      </w:pPr>
      <w:bookmarkStart w:id="65" w:name="_Toc146529559"/>
      <w:bookmarkStart w:id="66" w:name="_Toc170898370"/>
      <w:r w:rsidRPr="008036FA">
        <w:rPr>
          <w:rStyle w:val="Strong"/>
          <w:rFonts w:ascii="Calibri" w:hAnsi="Calibri" w:cs="Calibri"/>
          <w:i w:val="0"/>
          <w:iCs w:val="0"/>
          <w:color w:val="auto"/>
          <w:sz w:val="20"/>
          <w:szCs w:val="20"/>
        </w:rPr>
        <w:t xml:space="preserve">Figure </w:t>
      </w:r>
      <w:r w:rsidRPr="008036FA">
        <w:rPr>
          <w:rStyle w:val="Strong"/>
          <w:rFonts w:ascii="Calibri" w:hAnsi="Calibri" w:cs="Calibri"/>
          <w:i w:val="0"/>
          <w:iCs w:val="0"/>
          <w:color w:val="auto"/>
          <w:sz w:val="20"/>
          <w:szCs w:val="20"/>
        </w:rPr>
        <w:fldChar w:fldCharType="begin"/>
      </w:r>
      <w:r w:rsidRPr="008036FA">
        <w:rPr>
          <w:rStyle w:val="Strong"/>
          <w:rFonts w:ascii="Calibri" w:hAnsi="Calibri" w:cs="Calibri"/>
          <w:i w:val="0"/>
          <w:iCs w:val="0"/>
          <w:color w:val="auto"/>
          <w:sz w:val="20"/>
          <w:szCs w:val="20"/>
        </w:rPr>
        <w:instrText xml:space="preserve"> SEQ Figure \* ARABIC </w:instrText>
      </w:r>
      <w:r w:rsidRPr="008036FA">
        <w:rPr>
          <w:rStyle w:val="Strong"/>
          <w:rFonts w:ascii="Calibri" w:hAnsi="Calibri" w:cs="Calibri"/>
          <w:i w:val="0"/>
          <w:iCs w:val="0"/>
          <w:color w:val="auto"/>
          <w:sz w:val="20"/>
          <w:szCs w:val="20"/>
        </w:rPr>
        <w:fldChar w:fldCharType="separate"/>
      </w:r>
      <w:r w:rsidR="002A120D" w:rsidRPr="008036FA">
        <w:rPr>
          <w:rStyle w:val="Strong"/>
          <w:rFonts w:ascii="Calibri" w:hAnsi="Calibri" w:cs="Calibri"/>
          <w:i w:val="0"/>
          <w:iCs w:val="0"/>
          <w:color w:val="auto"/>
          <w:sz w:val="20"/>
          <w:szCs w:val="20"/>
        </w:rPr>
        <w:t>1</w:t>
      </w:r>
      <w:r w:rsidRPr="008036FA">
        <w:rPr>
          <w:rStyle w:val="Strong"/>
          <w:rFonts w:ascii="Calibri" w:hAnsi="Calibri" w:cs="Calibri"/>
          <w:i w:val="0"/>
          <w:iCs w:val="0"/>
          <w:color w:val="auto"/>
          <w:sz w:val="20"/>
          <w:szCs w:val="20"/>
        </w:rPr>
        <w:fldChar w:fldCharType="end"/>
      </w:r>
      <w:r w:rsidR="00A01350" w:rsidRPr="008036FA">
        <w:rPr>
          <w:rStyle w:val="Strong"/>
          <w:rFonts w:ascii="Calibri" w:hAnsi="Calibri" w:cs="Calibri"/>
          <w:i w:val="0"/>
          <w:iCs w:val="0"/>
          <w:color w:val="auto"/>
          <w:sz w:val="20"/>
          <w:szCs w:val="20"/>
        </w:rPr>
        <w:t>.</w:t>
      </w:r>
      <w:r w:rsidR="00F55323" w:rsidRPr="008036FA">
        <w:rPr>
          <w:rStyle w:val="Strong"/>
          <w:rFonts w:ascii="Calibri" w:hAnsi="Calibri" w:cs="Calibri"/>
          <w:i w:val="0"/>
          <w:iCs w:val="0"/>
          <w:color w:val="auto"/>
          <w:sz w:val="20"/>
          <w:szCs w:val="20"/>
        </w:rPr>
        <w:t xml:space="preserve"> </w:t>
      </w:r>
      <w:r w:rsidRPr="0088528F">
        <w:rPr>
          <w:rStyle w:val="Strong"/>
          <w:rFonts w:ascii="Calibri" w:hAnsi="Calibri" w:cs="Calibri"/>
          <w:b w:val="0"/>
          <w:bCs w:val="0"/>
          <w:i w:val="0"/>
          <w:iCs w:val="0"/>
          <w:color w:val="auto"/>
          <w:sz w:val="20"/>
          <w:szCs w:val="20"/>
        </w:rPr>
        <w:t>Particle size distribution curves for sediment distributed as PS8</w:t>
      </w:r>
      <w:r w:rsidR="009C0A0A" w:rsidRPr="0088528F">
        <w:rPr>
          <w:rStyle w:val="Strong"/>
          <w:rFonts w:ascii="Calibri" w:hAnsi="Calibri" w:cs="Calibri"/>
          <w:b w:val="0"/>
          <w:bCs w:val="0"/>
          <w:i w:val="0"/>
          <w:iCs w:val="0"/>
          <w:color w:val="auto"/>
          <w:sz w:val="20"/>
          <w:szCs w:val="20"/>
        </w:rPr>
        <w:t>8</w:t>
      </w:r>
      <w:r w:rsidRPr="0088528F">
        <w:rPr>
          <w:rStyle w:val="Strong"/>
          <w:rFonts w:ascii="Calibri" w:hAnsi="Calibri" w:cs="Calibri"/>
          <w:b w:val="0"/>
          <w:bCs w:val="0"/>
          <w:i w:val="0"/>
          <w:iCs w:val="0"/>
          <w:color w:val="auto"/>
          <w:sz w:val="20"/>
          <w:szCs w:val="20"/>
        </w:rPr>
        <w:t xml:space="preserve"> (Figure </w:t>
      </w:r>
      <w:r w:rsidR="0061689D" w:rsidRPr="0088528F">
        <w:rPr>
          <w:rStyle w:val="Strong"/>
          <w:rFonts w:ascii="Calibri" w:hAnsi="Calibri" w:cs="Calibri"/>
          <w:b w:val="0"/>
          <w:bCs w:val="0"/>
          <w:i w:val="0"/>
          <w:iCs w:val="0"/>
          <w:color w:val="auto"/>
          <w:sz w:val="20"/>
          <w:szCs w:val="20"/>
        </w:rPr>
        <w:t>7</w:t>
      </w:r>
      <w:r w:rsidRPr="0088528F">
        <w:rPr>
          <w:rStyle w:val="Strong"/>
          <w:rFonts w:ascii="Calibri" w:hAnsi="Calibri" w:cs="Calibri"/>
          <w:b w:val="0"/>
          <w:bCs w:val="0"/>
          <w:i w:val="0"/>
          <w:iCs w:val="0"/>
          <w:color w:val="auto"/>
          <w:sz w:val="20"/>
          <w:szCs w:val="20"/>
        </w:rPr>
        <w:t xml:space="preserve"> in PS8</w:t>
      </w:r>
      <w:r w:rsidR="009C0A0A" w:rsidRPr="0088528F">
        <w:rPr>
          <w:rStyle w:val="Strong"/>
          <w:rFonts w:ascii="Calibri" w:hAnsi="Calibri" w:cs="Calibri"/>
          <w:b w:val="0"/>
          <w:bCs w:val="0"/>
          <w:i w:val="0"/>
          <w:iCs w:val="0"/>
          <w:color w:val="auto"/>
          <w:sz w:val="20"/>
          <w:szCs w:val="20"/>
        </w:rPr>
        <w:t>8</w:t>
      </w:r>
      <w:r w:rsidRPr="0088528F">
        <w:rPr>
          <w:rStyle w:val="Strong"/>
          <w:rFonts w:ascii="Calibri" w:hAnsi="Calibri" w:cs="Calibri"/>
          <w:b w:val="0"/>
          <w:bCs w:val="0"/>
          <w:i w:val="0"/>
          <w:iCs w:val="0"/>
          <w:color w:val="auto"/>
          <w:sz w:val="20"/>
          <w:szCs w:val="20"/>
        </w:rPr>
        <w:t xml:space="preserve"> Report).</w:t>
      </w:r>
      <w:bookmarkEnd w:id="65"/>
      <w:bookmarkEnd w:id="66"/>
    </w:p>
    <w:p w14:paraId="0E112EE7" w14:textId="30C543DB" w:rsidR="00492F65" w:rsidRPr="0061689D" w:rsidRDefault="009C0A0A" w:rsidP="00B81EAD">
      <w:pPr>
        <w:spacing w:after="240" w:line="360" w:lineRule="auto"/>
        <w:jc w:val="center"/>
        <w:rPr>
          <w:rStyle w:val="Strong"/>
          <w:rFonts w:eastAsia="Arial Unicode MS"/>
        </w:rPr>
      </w:pPr>
      <w:r w:rsidRPr="0061689D">
        <w:rPr>
          <w:rStyle w:val="Strong"/>
          <w:rFonts w:eastAsia="Arial Unicode MS"/>
          <w:noProof/>
        </w:rPr>
        <w:drawing>
          <wp:inline distT="0" distB="0" distL="0" distR="0" wp14:anchorId="220A37E1" wp14:editId="75DB635B">
            <wp:extent cx="6120000" cy="3980092"/>
            <wp:effectExtent l="0" t="0" r="0" b="1905"/>
            <wp:docPr id="303558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20000" cy="3980092"/>
                    </a:xfrm>
                    <a:prstGeom prst="rect">
                      <a:avLst/>
                    </a:prstGeom>
                    <a:noFill/>
                  </pic:spPr>
                </pic:pic>
              </a:graphicData>
            </a:graphic>
          </wp:inline>
        </w:drawing>
      </w:r>
    </w:p>
    <w:p w14:paraId="0A6431C8" w14:textId="242EF433" w:rsidR="009C0A0A" w:rsidRPr="00860D8B" w:rsidRDefault="009C0A0A" w:rsidP="009C0A0A">
      <w:pPr>
        <w:spacing w:after="240" w:line="360" w:lineRule="auto"/>
        <w:jc w:val="center"/>
        <w:rPr>
          <w:rStyle w:val="Strong"/>
          <w:rFonts w:asciiTheme="minorHAnsi" w:hAnsiTheme="minorHAnsi" w:cstheme="minorHAnsi"/>
          <w:b w:val="0"/>
          <w:bCs w:val="0"/>
        </w:rPr>
      </w:pPr>
      <w:bookmarkStart w:id="67" w:name="_Toc146529560"/>
      <w:bookmarkStart w:id="68" w:name="_Toc170898371"/>
      <w:r w:rsidRPr="008036FA">
        <w:rPr>
          <w:rStyle w:val="Strong"/>
          <w:rFonts w:asciiTheme="minorHAnsi" w:hAnsiTheme="minorHAnsi" w:cstheme="minorHAnsi"/>
        </w:rPr>
        <w:t xml:space="preserve">Figure </w:t>
      </w:r>
      <w:r w:rsidRPr="008036FA">
        <w:rPr>
          <w:rStyle w:val="Strong"/>
          <w:rFonts w:asciiTheme="minorHAnsi" w:hAnsiTheme="minorHAnsi" w:cstheme="minorHAnsi"/>
        </w:rPr>
        <w:fldChar w:fldCharType="begin"/>
      </w:r>
      <w:r w:rsidRPr="008036FA">
        <w:rPr>
          <w:rStyle w:val="Strong"/>
          <w:rFonts w:asciiTheme="minorHAnsi" w:hAnsiTheme="minorHAnsi" w:cstheme="minorHAnsi"/>
        </w:rPr>
        <w:instrText xml:space="preserve"> SEQ Figure \* ARABIC </w:instrText>
      </w:r>
      <w:r w:rsidRPr="008036FA">
        <w:rPr>
          <w:rStyle w:val="Strong"/>
          <w:rFonts w:asciiTheme="minorHAnsi" w:hAnsiTheme="minorHAnsi" w:cstheme="minorHAnsi"/>
        </w:rPr>
        <w:fldChar w:fldCharType="separate"/>
      </w:r>
      <w:r w:rsidRPr="008036FA">
        <w:rPr>
          <w:rStyle w:val="Strong"/>
          <w:rFonts w:asciiTheme="minorHAnsi" w:hAnsiTheme="minorHAnsi" w:cstheme="minorHAnsi"/>
        </w:rPr>
        <w:t>2</w:t>
      </w:r>
      <w:r w:rsidRPr="008036FA">
        <w:rPr>
          <w:rStyle w:val="Strong"/>
          <w:rFonts w:asciiTheme="minorHAnsi" w:hAnsiTheme="minorHAnsi" w:cstheme="minorHAnsi"/>
        </w:rPr>
        <w:fldChar w:fldCharType="end"/>
      </w:r>
      <w:r w:rsidRPr="008036FA">
        <w:rPr>
          <w:rStyle w:val="Strong"/>
          <w:rFonts w:asciiTheme="minorHAnsi" w:hAnsiTheme="minorHAnsi" w:cstheme="minorHAnsi"/>
        </w:rPr>
        <w:t xml:space="preserve">. </w:t>
      </w:r>
      <w:r w:rsidRPr="00860D8B">
        <w:rPr>
          <w:rStyle w:val="Strong"/>
          <w:rFonts w:asciiTheme="minorHAnsi" w:hAnsiTheme="minorHAnsi" w:cstheme="minorHAnsi"/>
          <w:b w:val="0"/>
          <w:bCs w:val="0"/>
        </w:rPr>
        <w:t xml:space="preserve">Stacked column chart showing the percentage gravel, sand, silt, and clay for sediment distributed as PS88 (Figure </w:t>
      </w:r>
      <w:r w:rsidR="0061689D" w:rsidRPr="00860D8B">
        <w:rPr>
          <w:rStyle w:val="Strong"/>
          <w:rFonts w:asciiTheme="minorHAnsi" w:hAnsiTheme="minorHAnsi" w:cstheme="minorHAnsi"/>
          <w:b w:val="0"/>
          <w:bCs w:val="0"/>
        </w:rPr>
        <w:t>8</w:t>
      </w:r>
      <w:r w:rsidRPr="00860D8B">
        <w:rPr>
          <w:rStyle w:val="Strong"/>
          <w:rFonts w:asciiTheme="minorHAnsi" w:hAnsiTheme="minorHAnsi" w:cstheme="minorHAnsi"/>
          <w:b w:val="0"/>
          <w:bCs w:val="0"/>
        </w:rPr>
        <w:t xml:space="preserve"> in PS88 Report).</w:t>
      </w:r>
      <w:bookmarkEnd w:id="67"/>
      <w:bookmarkEnd w:id="68"/>
    </w:p>
    <w:p w14:paraId="6F0BB6E8" w14:textId="7E7B354E" w:rsidR="00EA2417" w:rsidRDefault="00EA2417">
      <w:pPr>
        <w:rPr>
          <w:rFonts w:asciiTheme="minorHAnsi" w:hAnsiTheme="minorHAnsi"/>
        </w:rPr>
      </w:pPr>
    </w:p>
    <w:p w14:paraId="07BFEABE" w14:textId="79A2F36E" w:rsidR="00251598" w:rsidRPr="003250F8" w:rsidRDefault="005E56D4" w:rsidP="00107294">
      <w:pPr>
        <w:spacing w:after="240" w:line="360" w:lineRule="auto"/>
        <w:jc w:val="both"/>
        <w:rPr>
          <w:rFonts w:asciiTheme="minorHAnsi" w:hAnsiTheme="minorHAnsi"/>
          <w:sz w:val="22"/>
          <w:highlight w:val="yellow"/>
        </w:rPr>
      </w:pPr>
      <w:r w:rsidRPr="005E56D4">
        <w:rPr>
          <w:rFonts w:ascii="Calibri" w:eastAsia="Arial Unicode MS" w:hAnsi="Calibri" w:cs="Arial Unicode MS"/>
          <w:color w:val="000000"/>
          <w:sz w:val="22"/>
        </w:rPr>
        <w:t xml:space="preserve">Laser data </w:t>
      </w:r>
      <w:r w:rsidR="000376B4" w:rsidRPr="005E56D4">
        <w:rPr>
          <w:rFonts w:ascii="Calibri" w:eastAsia="Arial Unicode MS" w:hAnsi="Calibri" w:cs="Arial Unicode MS"/>
          <w:color w:val="000000"/>
          <w:sz w:val="22"/>
        </w:rPr>
        <w:t xml:space="preserve">showed </w:t>
      </w:r>
      <w:r w:rsidRPr="005E56D4">
        <w:rPr>
          <w:rFonts w:ascii="Calibri" w:eastAsia="Arial Unicode MS" w:hAnsi="Calibri" w:cs="Arial Unicode MS"/>
          <w:color w:val="000000"/>
          <w:sz w:val="22"/>
        </w:rPr>
        <w:t>some</w:t>
      </w:r>
      <w:r w:rsidR="0023666F" w:rsidRPr="005E56D4">
        <w:rPr>
          <w:rFonts w:ascii="Calibri" w:eastAsia="Arial Unicode MS" w:hAnsi="Calibri" w:cs="Arial Unicode MS"/>
          <w:color w:val="000000"/>
          <w:sz w:val="22"/>
        </w:rPr>
        <w:t xml:space="preserve"> variation in the amount of cl</w:t>
      </w:r>
      <w:r w:rsidR="00BC3A1F" w:rsidRPr="005E56D4">
        <w:rPr>
          <w:rFonts w:ascii="Calibri" w:eastAsia="Arial Unicode MS" w:hAnsi="Calibri" w:cs="Arial Unicode MS"/>
          <w:color w:val="000000"/>
          <w:sz w:val="22"/>
        </w:rPr>
        <w:t>ay recorded in relation to the model</w:t>
      </w:r>
      <w:r w:rsidR="0023666F" w:rsidRPr="005E56D4">
        <w:rPr>
          <w:rFonts w:ascii="Calibri" w:eastAsia="Arial Unicode MS" w:hAnsi="Calibri" w:cs="Arial Unicode MS"/>
          <w:color w:val="000000"/>
          <w:sz w:val="22"/>
        </w:rPr>
        <w:t xml:space="preserve"> of laser analyser used</w:t>
      </w:r>
      <w:r w:rsidRPr="005E56D4">
        <w:rPr>
          <w:rFonts w:ascii="Calibri" w:eastAsia="Arial Unicode MS" w:hAnsi="Calibri" w:cs="Arial Unicode MS"/>
          <w:color w:val="000000"/>
          <w:sz w:val="22"/>
        </w:rPr>
        <w:t xml:space="preserve"> although the samples contained very small percentages of clay. </w:t>
      </w:r>
      <w:r w:rsidR="000B1CE7" w:rsidRPr="005E56D4">
        <w:rPr>
          <w:rFonts w:ascii="Calibri" w:eastAsia="Arial Unicode MS" w:hAnsi="Calibri" w:cs="Arial Unicode MS"/>
          <w:color w:val="000000"/>
          <w:sz w:val="22"/>
        </w:rPr>
        <w:t>T</w:t>
      </w:r>
      <w:r w:rsidR="0023666F" w:rsidRPr="005E56D4">
        <w:rPr>
          <w:rFonts w:ascii="Calibri" w:eastAsia="Arial Unicode MS" w:hAnsi="Calibri" w:cs="Arial Unicode MS"/>
          <w:color w:val="000000"/>
          <w:sz w:val="22"/>
        </w:rPr>
        <w:t>hose participants using Beckman Coulter instruments</w:t>
      </w:r>
      <w:r w:rsidRPr="005E56D4">
        <w:rPr>
          <w:rFonts w:ascii="Calibri" w:eastAsia="Arial Unicode MS" w:hAnsi="Calibri" w:cs="Arial Unicode MS"/>
          <w:color w:val="000000"/>
          <w:sz w:val="22"/>
        </w:rPr>
        <w:t xml:space="preserve"> (PSA_3003, PSA_3006, PSA_3011 and the Benchmark Lab)</w:t>
      </w:r>
      <w:r w:rsidR="0023666F" w:rsidRPr="005E56D4">
        <w:rPr>
          <w:rFonts w:ascii="Calibri" w:eastAsia="Arial Unicode MS" w:hAnsi="Calibri" w:cs="Arial Unicode MS"/>
          <w:color w:val="000000"/>
          <w:sz w:val="22"/>
        </w:rPr>
        <w:t xml:space="preserve"> recorded a</w:t>
      </w:r>
      <w:r w:rsidRPr="005E56D4">
        <w:rPr>
          <w:rFonts w:ascii="Calibri" w:eastAsia="Arial Unicode MS" w:hAnsi="Calibri" w:cs="Arial Unicode MS"/>
          <w:color w:val="000000"/>
          <w:sz w:val="22"/>
        </w:rPr>
        <w:t>n average percentage clay of 0.54%</w:t>
      </w:r>
      <w:r w:rsidR="0023666F" w:rsidRPr="005E56D4">
        <w:rPr>
          <w:rFonts w:ascii="Calibri" w:eastAsia="Arial Unicode MS" w:hAnsi="Calibri" w:cs="Arial Unicode MS"/>
          <w:color w:val="000000"/>
          <w:sz w:val="22"/>
        </w:rPr>
        <w:t xml:space="preserve"> </w:t>
      </w:r>
      <w:r w:rsidRPr="005E56D4">
        <w:rPr>
          <w:rFonts w:ascii="Calibri" w:eastAsia="Arial Unicode MS" w:hAnsi="Calibri" w:cs="Arial Unicode MS"/>
          <w:color w:val="000000"/>
          <w:sz w:val="22"/>
        </w:rPr>
        <w:t xml:space="preserve">compared to an average of 0.10% for those using Malvern </w:t>
      </w:r>
      <w:proofErr w:type="spellStart"/>
      <w:r w:rsidRPr="005E56D4">
        <w:rPr>
          <w:rFonts w:ascii="Calibri" w:eastAsia="Arial Unicode MS" w:hAnsi="Calibri" w:cs="Arial Unicode MS"/>
          <w:color w:val="000000"/>
          <w:sz w:val="22"/>
        </w:rPr>
        <w:t>Mastersizer</w:t>
      </w:r>
      <w:proofErr w:type="spellEnd"/>
      <w:r w:rsidRPr="005E56D4">
        <w:rPr>
          <w:rFonts w:ascii="Calibri" w:eastAsia="Arial Unicode MS" w:hAnsi="Calibri" w:cs="Arial Unicode MS"/>
          <w:color w:val="000000"/>
          <w:sz w:val="22"/>
        </w:rPr>
        <w:t xml:space="preserve"> instruments. T</w:t>
      </w:r>
      <w:r w:rsidR="0023666F" w:rsidRPr="005E56D4">
        <w:rPr>
          <w:rFonts w:ascii="Calibri" w:eastAsia="Arial Unicode MS" w:hAnsi="Calibri" w:cs="Arial Unicode MS"/>
          <w:color w:val="000000"/>
          <w:sz w:val="22"/>
        </w:rPr>
        <w:t>he Beckman Coulter LS13320</w:t>
      </w:r>
      <w:r w:rsidR="004333CF" w:rsidRPr="005E56D4">
        <w:rPr>
          <w:rFonts w:ascii="Calibri" w:eastAsia="Arial Unicode MS" w:hAnsi="Calibri" w:cs="Arial Unicode MS"/>
          <w:color w:val="000000"/>
          <w:sz w:val="22"/>
        </w:rPr>
        <w:t xml:space="preserve"> which</w:t>
      </w:r>
      <w:r w:rsidR="004333CF" w:rsidRPr="005E56D4">
        <w:rPr>
          <w:rFonts w:asciiTheme="minorHAnsi" w:eastAsia="Arial Unicode MS" w:hAnsiTheme="minorHAnsi" w:cs="Arial Unicode MS"/>
          <w:sz w:val="24"/>
        </w:rPr>
        <w:t xml:space="preserve"> </w:t>
      </w:r>
      <w:r w:rsidR="004333CF" w:rsidRPr="005E56D4">
        <w:rPr>
          <w:rFonts w:asciiTheme="minorHAnsi" w:hAnsiTheme="minorHAnsi"/>
          <w:sz w:val="22"/>
        </w:rPr>
        <w:t>uses a PIDS (Polarization Intensity Diffraction Scattering) system at the finer end, rather than diffraction, so provides better sensitivity than the Malvern system which employs diffraction of two different wavelengths of light (red and blue).</w:t>
      </w:r>
      <w:r w:rsidR="00503F81" w:rsidRPr="005E56D4">
        <w:rPr>
          <w:rFonts w:asciiTheme="minorHAnsi" w:hAnsiTheme="minorHAnsi"/>
          <w:sz w:val="22"/>
        </w:rPr>
        <w:t xml:space="preserve"> </w:t>
      </w:r>
      <w:r w:rsidR="008B5BDA" w:rsidRPr="005E56D4">
        <w:rPr>
          <w:rFonts w:asciiTheme="minorHAnsi" w:hAnsiTheme="minorHAnsi"/>
          <w:sz w:val="22"/>
        </w:rPr>
        <w:t>Participant PSA_</w:t>
      </w:r>
      <w:r w:rsidRPr="005E56D4">
        <w:rPr>
          <w:rFonts w:asciiTheme="minorHAnsi" w:hAnsiTheme="minorHAnsi"/>
          <w:sz w:val="22"/>
        </w:rPr>
        <w:t>3</w:t>
      </w:r>
      <w:r w:rsidR="008501F6" w:rsidRPr="005E56D4">
        <w:rPr>
          <w:rFonts w:asciiTheme="minorHAnsi" w:hAnsiTheme="minorHAnsi"/>
          <w:sz w:val="22"/>
        </w:rPr>
        <w:t>0</w:t>
      </w:r>
      <w:r w:rsidRPr="005E56D4">
        <w:rPr>
          <w:rFonts w:asciiTheme="minorHAnsi" w:hAnsiTheme="minorHAnsi"/>
          <w:sz w:val="22"/>
        </w:rPr>
        <w:t>15</w:t>
      </w:r>
      <w:r w:rsidR="008B5BDA" w:rsidRPr="005E56D4">
        <w:rPr>
          <w:rFonts w:asciiTheme="minorHAnsi" w:hAnsiTheme="minorHAnsi"/>
          <w:sz w:val="22"/>
        </w:rPr>
        <w:t xml:space="preserve"> is the only laboratory to use a Frit</w:t>
      </w:r>
      <w:r w:rsidR="00F36A8E" w:rsidRPr="005E56D4">
        <w:rPr>
          <w:rFonts w:asciiTheme="minorHAnsi" w:hAnsiTheme="minorHAnsi"/>
          <w:sz w:val="22"/>
        </w:rPr>
        <w:t>s</w:t>
      </w:r>
      <w:r w:rsidR="008B5BDA" w:rsidRPr="005E56D4">
        <w:rPr>
          <w:rFonts w:asciiTheme="minorHAnsi" w:hAnsiTheme="minorHAnsi"/>
          <w:sz w:val="22"/>
        </w:rPr>
        <w:t xml:space="preserve">ch laser analyser, which recorded an amount of clay consistent with </w:t>
      </w:r>
      <w:r w:rsidR="00DB75D4" w:rsidRPr="005E56D4">
        <w:rPr>
          <w:rFonts w:asciiTheme="minorHAnsi" w:hAnsiTheme="minorHAnsi"/>
          <w:sz w:val="22"/>
        </w:rPr>
        <w:t>laboratories</w:t>
      </w:r>
      <w:r w:rsidR="008B5BDA" w:rsidRPr="005E56D4">
        <w:rPr>
          <w:rFonts w:asciiTheme="minorHAnsi" w:hAnsiTheme="minorHAnsi"/>
          <w:sz w:val="22"/>
        </w:rPr>
        <w:t xml:space="preserve"> using the Beckman Coulter instruments.</w:t>
      </w:r>
      <w:r w:rsidR="00F55323">
        <w:rPr>
          <w:rFonts w:asciiTheme="minorHAnsi" w:hAnsiTheme="minorHAnsi"/>
          <w:sz w:val="22"/>
        </w:rPr>
        <w:t xml:space="preserve"> The Benchmark lab and the majority of participants recorded a unimodal laser distribution with the mode at 213.4</w:t>
      </w:r>
      <w:r w:rsidR="00F55323">
        <w:rPr>
          <w:rFonts w:asciiTheme="minorHAnsi" w:hAnsiTheme="minorHAnsi" w:cstheme="minorHAnsi"/>
          <w:sz w:val="22"/>
        </w:rPr>
        <w:t>µ</w:t>
      </w:r>
      <w:r w:rsidR="00F55323">
        <w:rPr>
          <w:rFonts w:asciiTheme="minorHAnsi" w:hAnsiTheme="minorHAnsi"/>
          <w:sz w:val="22"/>
        </w:rPr>
        <w:t>m, participant PSA_3015 recorded a unimodal distribution with the mode at 301.8</w:t>
      </w:r>
      <w:r w:rsidR="00F55323">
        <w:rPr>
          <w:rFonts w:asciiTheme="minorHAnsi" w:hAnsiTheme="minorHAnsi" w:cstheme="minorHAnsi"/>
          <w:sz w:val="22"/>
        </w:rPr>
        <w:t>µ</w:t>
      </w:r>
      <w:r w:rsidR="00F55323">
        <w:rPr>
          <w:rFonts w:asciiTheme="minorHAnsi" w:hAnsiTheme="minorHAnsi"/>
          <w:sz w:val="22"/>
        </w:rPr>
        <w:t>m.</w:t>
      </w:r>
    </w:p>
    <w:p w14:paraId="689D1E8A" w14:textId="574FC4CA" w:rsidR="00241AE7" w:rsidRPr="009213BE" w:rsidRDefault="00667E4F" w:rsidP="00241AE7">
      <w:pPr>
        <w:pStyle w:val="Heading4"/>
        <w:rPr>
          <w:rFonts w:eastAsia="Arial Unicode MS"/>
        </w:rPr>
      </w:pPr>
      <w:r w:rsidRPr="009213BE">
        <w:rPr>
          <w:rFonts w:asciiTheme="minorHAnsi" w:eastAsia="Arial Unicode MS" w:hAnsiTheme="minorHAnsi"/>
        </w:rPr>
        <w:t>Eight</w:t>
      </w:r>
      <w:r w:rsidR="005F47E4" w:rsidRPr="009213BE">
        <w:rPr>
          <w:rFonts w:asciiTheme="minorHAnsi" w:eastAsia="Arial Unicode MS" w:hAnsiTheme="minorHAnsi"/>
        </w:rPr>
        <w:t>y-</w:t>
      </w:r>
      <w:r w:rsidR="009213BE" w:rsidRPr="009213BE">
        <w:rPr>
          <w:rFonts w:asciiTheme="minorHAnsi" w:eastAsia="Arial Unicode MS" w:hAnsiTheme="minorHAnsi"/>
        </w:rPr>
        <w:t>ninth</w:t>
      </w:r>
      <w:r w:rsidR="008E43E6" w:rsidRPr="009213BE">
        <w:rPr>
          <w:rFonts w:asciiTheme="minorHAnsi" w:eastAsia="Arial Unicode MS" w:hAnsiTheme="minorHAnsi"/>
        </w:rPr>
        <w:t xml:space="preserve"> distribution – </w:t>
      </w:r>
      <w:r w:rsidR="00416FFF" w:rsidRPr="009213BE">
        <w:rPr>
          <w:rFonts w:asciiTheme="minorHAnsi" w:eastAsia="Arial Unicode MS" w:hAnsiTheme="minorHAnsi"/>
        </w:rPr>
        <w:t>PS</w:t>
      </w:r>
      <w:r w:rsidRPr="009213BE">
        <w:rPr>
          <w:rFonts w:asciiTheme="minorHAnsi" w:eastAsia="Arial Unicode MS" w:hAnsiTheme="minorHAnsi"/>
        </w:rPr>
        <w:t>8</w:t>
      </w:r>
      <w:r w:rsidR="009213BE" w:rsidRPr="009213BE">
        <w:rPr>
          <w:rFonts w:asciiTheme="minorHAnsi" w:eastAsia="Arial Unicode MS" w:hAnsiTheme="minorHAnsi"/>
        </w:rPr>
        <w:t>9</w:t>
      </w:r>
    </w:p>
    <w:p w14:paraId="5D1F811F" w14:textId="64F6AFCD" w:rsidR="009328F7" w:rsidRDefault="002E482F" w:rsidP="005C3D2D">
      <w:pPr>
        <w:spacing w:after="240" w:line="360" w:lineRule="auto"/>
        <w:rPr>
          <w:rFonts w:ascii="Calibri" w:eastAsia="Arial Unicode MS" w:hAnsi="Calibri" w:cs="Arial Unicode MS"/>
          <w:color w:val="000000"/>
          <w:sz w:val="22"/>
        </w:rPr>
      </w:pPr>
      <w:r w:rsidRPr="000966EF">
        <w:rPr>
          <w:rFonts w:ascii="Calibri" w:eastAsia="Arial Unicode MS" w:hAnsi="Calibri" w:cs="Arial Unicode MS"/>
          <w:color w:val="000000"/>
          <w:sz w:val="22"/>
        </w:rPr>
        <w:t>There was</w:t>
      </w:r>
      <w:r w:rsidR="000B31CF" w:rsidRPr="000966EF">
        <w:rPr>
          <w:rFonts w:ascii="Calibri" w:eastAsia="Arial Unicode MS" w:hAnsi="Calibri" w:cs="Arial Unicode MS"/>
          <w:color w:val="000000"/>
          <w:sz w:val="22"/>
        </w:rPr>
        <w:t xml:space="preserve"> good </w:t>
      </w:r>
      <w:r w:rsidR="00D918A9" w:rsidRPr="000966EF">
        <w:rPr>
          <w:rFonts w:ascii="Calibri" w:eastAsia="Arial Unicode MS" w:hAnsi="Calibri" w:cs="Arial Unicode MS"/>
          <w:color w:val="000000"/>
          <w:sz w:val="22"/>
        </w:rPr>
        <w:t xml:space="preserve">agreement for </w:t>
      </w:r>
      <w:r w:rsidR="00A2351F" w:rsidRPr="000966EF">
        <w:rPr>
          <w:rFonts w:ascii="Calibri" w:eastAsia="Arial Unicode MS" w:hAnsi="Calibri" w:cs="Arial Unicode MS"/>
          <w:color w:val="000000"/>
          <w:sz w:val="22"/>
        </w:rPr>
        <w:t>PS</w:t>
      </w:r>
      <w:r w:rsidR="00667E4F" w:rsidRPr="000966EF">
        <w:rPr>
          <w:rFonts w:ascii="Calibri" w:eastAsia="Arial Unicode MS" w:hAnsi="Calibri" w:cs="Arial Unicode MS"/>
          <w:color w:val="000000"/>
          <w:sz w:val="22"/>
        </w:rPr>
        <w:t>8</w:t>
      </w:r>
      <w:r w:rsidR="009213BE" w:rsidRPr="000966EF">
        <w:rPr>
          <w:rFonts w:ascii="Calibri" w:eastAsia="Arial Unicode MS" w:hAnsi="Calibri" w:cs="Arial Unicode MS"/>
          <w:color w:val="000000"/>
          <w:sz w:val="22"/>
        </w:rPr>
        <w:t>9</w:t>
      </w:r>
      <w:r w:rsidRPr="000966EF">
        <w:rPr>
          <w:rFonts w:ascii="Calibri" w:eastAsia="Arial Unicode MS" w:hAnsi="Calibri" w:cs="Arial Unicode MS"/>
          <w:color w:val="000000"/>
          <w:sz w:val="22"/>
        </w:rPr>
        <w:t xml:space="preserve"> between the results from the analysis </w:t>
      </w:r>
      <w:r w:rsidR="00F21A71" w:rsidRPr="000966EF">
        <w:rPr>
          <w:rFonts w:ascii="Calibri" w:eastAsia="Arial Unicode MS" w:hAnsi="Calibri" w:cs="Arial Unicode MS"/>
          <w:color w:val="000000"/>
          <w:sz w:val="22"/>
        </w:rPr>
        <w:t xml:space="preserve">of the </w:t>
      </w:r>
      <w:r w:rsidRPr="000966EF">
        <w:rPr>
          <w:rFonts w:ascii="Calibri" w:eastAsia="Arial Unicode MS" w:hAnsi="Calibri" w:cs="Arial Unicode MS"/>
          <w:color w:val="000000"/>
          <w:sz w:val="22"/>
        </w:rPr>
        <w:t>benchmark replicates and those from the participating laboratories (</w:t>
      </w:r>
      <w:r w:rsidR="000B31CF" w:rsidRPr="000966EF">
        <w:rPr>
          <w:rFonts w:ascii="Calibri" w:eastAsia="Arial Unicode MS" w:hAnsi="Calibri" w:cs="Arial Unicode MS"/>
          <w:sz w:val="22"/>
        </w:rPr>
        <w:t>see Figure</w:t>
      </w:r>
      <w:r w:rsidR="009213BE" w:rsidRPr="000966EF">
        <w:rPr>
          <w:rFonts w:ascii="Calibri" w:eastAsia="Arial Unicode MS" w:hAnsi="Calibri" w:cs="Arial Unicode MS"/>
          <w:sz w:val="22"/>
        </w:rPr>
        <w:t>s</w:t>
      </w:r>
      <w:r w:rsidR="000B31CF" w:rsidRPr="000966EF">
        <w:rPr>
          <w:rFonts w:ascii="Calibri" w:eastAsia="Arial Unicode MS" w:hAnsi="Calibri" w:cs="Arial Unicode MS"/>
          <w:sz w:val="22"/>
        </w:rPr>
        <w:t xml:space="preserve"> 3</w:t>
      </w:r>
      <w:r w:rsidR="009213BE" w:rsidRPr="000966EF">
        <w:rPr>
          <w:rFonts w:ascii="Calibri" w:eastAsia="Arial Unicode MS" w:hAnsi="Calibri" w:cs="Arial Unicode MS"/>
          <w:sz w:val="22"/>
        </w:rPr>
        <w:t xml:space="preserve"> and 4</w:t>
      </w:r>
      <w:r w:rsidR="001947B7" w:rsidRPr="000966EF">
        <w:rPr>
          <w:rFonts w:ascii="Calibri" w:eastAsia="Arial Unicode MS" w:hAnsi="Calibri" w:cs="Arial Unicode MS"/>
          <w:color w:val="000000"/>
          <w:sz w:val="22"/>
        </w:rPr>
        <w:t>).</w:t>
      </w:r>
      <w:r w:rsidR="00FD07F7" w:rsidRPr="000966EF">
        <w:rPr>
          <w:rFonts w:ascii="Calibri" w:eastAsia="Arial Unicode MS" w:hAnsi="Calibri" w:cs="Arial Unicode MS"/>
          <w:color w:val="000000"/>
          <w:sz w:val="22"/>
        </w:rPr>
        <w:t xml:space="preserve"> </w:t>
      </w:r>
      <w:r w:rsidR="00640522" w:rsidRPr="000966EF">
        <w:rPr>
          <w:rFonts w:ascii="Calibri" w:eastAsia="Arial Unicode MS" w:hAnsi="Calibri" w:cs="Arial Unicode MS"/>
          <w:color w:val="000000"/>
          <w:sz w:val="22"/>
        </w:rPr>
        <w:t>Participant PSA_</w:t>
      </w:r>
      <w:r w:rsidR="009213BE" w:rsidRPr="000966EF">
        <w:rPr>
          <w:rFonts w:ascii="Calibri" w:eastAsia="Arial Unicode MS" w:hAnsi="Calibri" w:cs="Arial Unicode MS"/>
          <w:color w:val="000000"/>
          <w:sz w:val="22"/>
        </w:rPr>
        <w:t>3015</w:t>
      </w:r>
      <w:r w:rsidR="00640522" w:rsidRPr="000966EF">
        <w:rPr>
          <w:rFonts w:ascii="Calibri" w:eastAsia="Arial Unicode MS" w:hAnsi="Calibri" w:cs="Arial Unicode MS"/>
          <w:color w:val="000000"/>
          <w:sz w:val="22"/>
        </w:rPr>
        <w:t xml:space="preserve"> was asked to </w:t>
      </w:r>
      <w:r w:rsidR="00801D11" w:rsidRPr="000966EF">
        <w:rPr>
          <w:rFonts w:ascii="Calibri" w:eastAsia="Arial Unicode MS" w:hAnsi="Calibri" w:cs="Arial Unicode MS"/>
          <w:color w:val="000000"/>
          <w:sz w:val="22"/>
        </w:rPr>
        <w:t>r</w:t>
      </w:r>
      <w:r w:rsidR="00640522" w:rsidRPr="000966EF">
        <w:rPr>
          <w:rFonts w:ascii="Calibri" w:eastAsia="Arial Unicode MS" w:hAnsi="Calibri" w:cs="Arial Unicode MS"/>
          <w:color w:val="000000"/>
          <w:sz w:val="22"/>
        </w:rPr>
        <w:t xml:space="preserve">eview their </w:t>
      </w:r>
      <w:r w:rsidR="009213BE" w:rsidRPr="000966EF">
        <w:rPr>
          <w:rFonts w:ascii="Calibri" w:eastAsia="Arial Unicode MS" w:hAnsi="Calibri" w:cs="Arial Unicode MS"/>
          <w:color w:val="000000"/>
          <w:sz w:val="22"/>
        </w:rPr>
        <w:t xml:space="preserve">laser </w:t>
      </w:r>
      <w:r w:rsidR="00640522" w:rsidRPr="000966EF">
        <w:rPr>
          <w:rFonts w:ascii="Calibri" w:eastAsia="Arial Unicode MS" w:hAnsi="Calibri" w:cs="Arial Unicode MS"/>
          <w:color w:val="000000"/>
          <w:sz w:val="22"/>
        </w:rPr>
        <w:t>result after the Interim Report due to an</w:t>
      </w:r>
      <w:r w:rsidR="009328F7">
        <w:rPr>
          <w:rFonts w:ascii="Calibri" w:eastAsia="Arial Unicode MS" w:hAnsi="Calibri" w:cs="Arial Unicode MS"/>
          <w:color w:val="000000"/>
          <w:sz w:val="22"/>
        </w:rPr>
        <w:t xml:space="preserve"> elevated</w:t>
      </w:r>
      <w:r w:rsidR="00640522" w:rsidRPr="000966EF">
        <w:rPr>
          <w:rFonts w:ascii="Calibri" w:eastAsia="Arial Unicode MS" w:hAnsi="Calibri" w:cs="Arial Unicode MS"/>
          <w:color w:val="000000"/>
          <w:sz w:val="22"/>
        </w:rPr>
        <w:t xml:space="preserve"> percentage </w:t>
      </w:r>
      <w:r w:rsidR="009213BE" w:rsidRPr="000966EF">
        <w:rPr>
          <w:rFonts w:ascii="Calibri" w:eastAsia="Arial Unicode MS" w:hAnsi="Calibri" w:cs="Arial Unicode MS"/>
          <w:color w:val="000000"/>
          <w:sz w:val="22"/>
        </w:rPr>
        <w:t>mud</w:t>
      </w:r>
      <w:r w:rsidR="00640522" w:rsidRPr="000966EF">
        <w:rPr>
          <w:rFonts w:ascii="Calibri" w:eastAsia="Arial Unicode MS" w:hAnsi="Calibri" w:cs="Arial Unicode MS"/>
          <w:color w:val="000000"/>
          <w:sz w:val="22"/>
        </w:rPr>
        <w:t xml:space="preserve">. </w:t>
      </w:r>
      <w:r w:rsidR="00C04DDA">
        <w:rPr>
          <w:rFonts w:ascii="Calibri" w:eastAsia="Arial Unicode MS" w:hAnsi="Calibri" w:cs="Arial Unicode MS"/>
          <w:color w:val="000000"/>
          <w:sz w:val="22"/>
        </w:rPr>
        <w:t xml:space="preserve">Table 1 shows </w:t>
      </w:r>
      <w:r w:rsidR="005C3D2D">
        <w:rPr>
          <w:rFonts w:ascii="Calibri" w:eastAsia="Arial Unicode MS" w:hAnsi="Calibri" w:cs="Arial Unicode MS"/>
          <w:color w:val="000000"/>
          <w:sz w:val="22"/>
        </w:rPr>
        <w:t>the original and re-submitted summary data for PSA_3015 with the Benchmark average for comparison.</w:t>
      </w:r>
      <w:r w:rsidR="00801D11" w:rsidRPr="000966EF">
        <w:rPr>
          <w:rFonts w:ascii="Calibri" w:eastAsia="Arial Unicode MS" w:hAnsi="Calibri" w:cs="Arial Unicode MS"/>
          <w:color w:val="000000"/>
          <w:sz w:val="22"/>
        </w:rPr>
        <w:t xml:space="preserve"> </w:t>
      </w:r>
    </w:p>
    <w:p w14:paraId="3AB50E6C" w14:textId="77777777" w:rsidR="009328F7" w:rsidRDefault="009328F7">
      <w:pPr>
        <w:rPr>
          <w:rFonts w:ascii="Calibri" w:eastAsia="Arial Unicode MS" w:hAnsi="Calibri" w:cs="Arial Unicode MS"/>
          <w:color w:val="000000"/>
          <w:sz w:val="22"/>
        </w:rPr>
      </w:pPr>
      <w:r>
        <w:rPr>
          <w:rFonts w:ascii="Calibri" w:eastAsia="Arial Unicode MS" w:hAnsi="Calibri" w:cs="Arial Unicode MS"/>
          <w:color w:val="000000"/>
          <w:sz w:val="22"/>
        </w:rPr>
        <w:br w:type="page"/>
      </w:r>
    </w:p>
    <w:p w14:paraId="0E445861" w14:textId="3423F646" w:rsidR="005C3D2D" w:rsidRPr="00860D8B" w:rsidRDefault="005C3D2D" w:rsidP="009328F7">
      <w:pPr>
        <w:spacing w:after="240" w:line="360" w:lineRule="auto"/>
        <w:jc w:val="center"/>
        <w:rPr>
          <w:rStyle w:val="Strong"/>
          <w:rFonts w:asciiTheme="minorHAnsi" w:eastAsia="Arial Unicode MS" w:hAnsiTheme="minorHAnsi" w:cstheme="minorHAnsi"/>
          <w:b w:val="0"/>
          <w:bCs w:val="0"/>
        </w:rPr>
      </w:pPr>
      <w:bookmarkStart w:id="69" w:name="_Toc170137074"/>
      <w:bookmarkStart w:id="70" w:name="_Toc170137124"/>
      <w:bookmarkStart w:id="71" w:name="_Toc170832046"/>
      <w:r w:rsidRPr="00F55323">
        <w:rPr>
          <w:rStyle w:val="Strong"/>
          <w:rFonts w:asciiTheme="minorHAnsi" w:hAnsiTheme="minorHAnsi" w:cstheme="minorHAnsi"/>
        </w:rPr>
        <w:t xml:space="preserve">Table </w:t>
      </w:r>
      <w:r w:rsidRPr="00F55323">
        <w:rPr>
          <w:rStyle w:val="Strong"/>
          <w:rFonts w:asciiTheme="minorHAnsi" w:hAnsiTheme="minorHAnsi" w:cstheme="minorHAnsi"/>
        </w:rPr>
        <w:fldChar w:fldCharType="begin"/>
      </w:r>
      <w:r w:rsidRPr="00F55323">
        <w:rPr>
          <w:rStyle w:val="Strong"/>
          <w:rFonts w:asciiTheme="minorHAnsi" w:hAnsiTheme="minorHAnsi" w:cstheme="minorHAnsi"/>
        </w:rPr>
        <w:instrText xml:space="preserve"> SEQ Table \* ARABIC </w:instrText>
      </w:r>
      <w:r w:rsidRPr="00F55323">
        <w:rPr>
          <w:rStyle w:val="Strong"/>
          <w:rFonts w:asciiTheme="minorHAnsi" w:hAnsiTheme="minorHAnsi" w:cstheme="minorHAnsi"/>
        </w:rPr>
        <w:fldChar w:fldCharType="separate"/>
      </w:r>
      <w:r w:rsidRPr="00F55323">
        <w:rPr>
          <w:rStyle w:val="Strong"/>
          <w:rFonts w:asciiTheme="minorHAnsi" w:hAnsiTheme="minorHAnsi" w:cstheme="minorHAnsi"/>
        </w:rPr>
        <w:t>1</w:t>
      </w:r>
      <w:r w:rsidRPr="00F55323">
        <w:rPr>
          <w:rStyle w:val="Strong"/>
          <w:rFonts w:asciiTheme="minorHAnsi" w:hAnsiTheme="minorHAnsi" w:cstheme="minorHAnsi"/>
        </w:rPr>
        <w:fldChar w:fldCharType="end"/>
      </w:r>
      <w:r w:rsidRPr="00F55323">
        <w:rPr>
          <w:rStyle w:val="Strong"/>
          <w:rFonts w:asciiTheme="minorHAnsi" w:hAnsiTheme="minorHAnsi" w:cstheme="minorHAnsi"/>
        </w:rPr>
        <w:t xml:space="preserve">. </w:t>
      </w:r>
      <w:r w:rsidRPr="00860D8B">
        <w:rPr>
          <w:rStyle w:val="Strong"/>
          <w:rFonts w:asciiTheme="minorHAnsi" w:hAnsiTheme="minorHAnsi" w:cstheme="minorHAnsi"/>
          <w:b w:val="0"/>
          <w:bCs w:val="0"/>
        </w:rPr>
        <w:t>Summary data for original and re-submitted results for PSA_3015</w:t>
      </w:r>
      <w:r w:rsidR="008C0A84">
        <w:rPr>
          <w:rStyle w:val="Strong"/>
          <w:rFonts w:asciiTheme="minorHAnsi" w:hAnsiTheme="minorHAnsi" w:cstheme="minorHAnsi"/>
          <w:b w:val="0"/>
          <w:bCs w:val="0"/>
        </w:rPr>
        <w:t xml:space="preserve"> for PS89</w:t>
      </w:r>
      <w:r w:rsidRPr="00860D8B">
        <w:rPr>
          <w:rStyle w:val="Strong"/>
          <w:rFonts w:asciiTheme="minorHAnsi" w:hAnsiTheme="minorHAnsi" w:cstheme="minorHAnsi"/>
          <w:b w:val="0"/>
          <w:bCs w:val="0"/>
        </w:rPr>
        <w:t>.</w:t>
      </w:r>
      <w:bookmarkEnd w:id="69"/>
      <w:bookmarkEnd w:id="70"/>
      <w:bookmarkEnd w:id="71"/>
    </w:p>
    <w:tbl>
      <w:tblPr>
        <w:tblStyle w:val="TableGrid"/>
        <w:tblW w:w="0" w:type="auto"/>
        <w:jc w:val="center"/>
        <w:tblLook w:val="04A0" w:firstRow="1" w:lastRow="0" w:firstColumn="1" w:lastColumn="0" w:noHBand="0" w:noVBand="1"/>
      </w:tblPr>
      <w:tblGrid>
        <w:gridCol w:w="2405"/>
        <w:gridCol w:w="1323"/>
        <w:gridCol w:w="1323"/>
        <w:gridCol w:w="1323"/>
        <w:gridCol w:w="1934"/>
      </w:tblGrid>
      <w:tr w:rsidR="005C3D2D" w14:paraId="6BB3DA8C" w14:textId="77777777" w:rsidTr="00E60B88">
        <w:trPr>
          <w:trHeight w:hRule="exact" w:val="340"/>
          <w:jc w:val="center"/>
        </w:trPr>
        <w:tc>
          <w:tcPr>
            <w:tcW w:w="2405" w:type="dxa"/>
            <w:vMerge w:val="restart"/>
            <w:shd w:val="clear" w:color="auto" w:fill="4F81BD" w:themeFill="accent1"/>
            <w:vAlign w:val="bottom"/>
          </w:tcPr>
          <w:p w14:paraId="6EFF4066" w14:textId="77777777" w:rsidR="005C3D2D" w:rsidRPr="000966EF" w:rsidRDefault="005C3D2D" w:rsidP="00E60B88">
            <w:pPr>
              <w:spacing w:line="360" w:lineRule="auto"/>
              <w:rPr>
                <w:rFonts w:asciiTheme="minorHAnsi" w:eastAsia="Arial Unicode MS" w:hAnsiTheme="minorHAnsi" w:cstheme="minorHAnsi"/>
                <w:color w:val="FFFFFF" w:themeColor="background1"/>
              </w:rPr>
            </w:pPr>
            <w:r w:rsidRPr="000966EF">
              <w:rPr>
                <w:rFonts w:asciiTheme="minorHAnsi" w:eastAsia="Arial Unicode MS" w:hAnsiTheme="minorHAnsi" w:cstheme="minorHAnsi"/>
                <w:color w:val="FFFFFF" w:themeColor="background1"/>
              </w:rPr>
              <w:t>Participant</w:t>
            </w:r>
          </w:p>
        </w:tc>
        <w:tc>
          <w:tcPr>
            <w:tcW w:w="3969" w:type="dxa"/>
            <w:gridSpan w:val="3"/>
            <w:shd w:val="clear" w:color="auto" w:fill="4F81BD" w:themeFill="accent1"/>
            <w:vAlign w:val="center"/>
          </w:tcPr>
          <w:p w14:paraId="51568DFA" w14:textId="77777777" w:rsidR="005C3D2D" w:rsidRPr="000966EF" w:rsidRDefault="005C3D2D" w:rsidP="00E22EBC">
            <w:pPr>
              <w:spacing w:after="240" w:line="360" w:lineRule="auto"/>
              <w:jc w:val="center"/>
              <w:rPr>
                <w:rFonts w:asciiTheme="minorHAnsi" w:eastAsia="Arial Unicode MS" w:hAnsiTheme="minorHAnsi" w:cstheme="minorHAnsi"/>
                <w:color w:val="FFFFFF" w:themeColor="background1"/>
              </w:rPr>
            </w:pPr>
            <w:r w:rsidRPr="000966EF">
              <w:rPr>
                <w:rFonts w:asciiTheme="minorHAnsi" w:eastAsia="Arial Unicode MS" w:hAnsiTheme="minorHAnsi" w:cstheme="minorHAnsi"/>
                <w:color w:val="FFFFFF" w:themeColor="background1"/>
              </w:rPr>
              <w:t>Percentage</w:t>
            </w:r>
          </w:p>
        </w:tc>
        <w:tc>
          <w:tcPr>
            <w:tcW w:w="1934" w:type="dxa"/>
            <w:vMerge w:val="restart"/>
            <w:shd w:val="clear" w:color="auto" w:fill="4F81BD" w:themeFill="accent1"/>
          </w:tcPr>
          <w:p w14:paraId="009192A8" w14:textId="77777777" w:rsidR="005C3D2D" w:rsidRPr="000966EF" w:rsidRDefault="005C3D2D" w:rsidP="00E60B88">
            <w:pPr>
              <w:jc w:val="center"/>
              <w:rPr>
                <w:rFonts w:asciiTheme="minorHAnsi" w:eastAsia="Arial Unicode MS" w:hAnsiTheme="minorHAnsi" w:cstheme="minorHAnsi"/>
                <w:color w:val="FFFFFF" w:themeColor="background1"/>
              </w:rPr>
            </w:pPr>
            <w:r w:rsidRPr="000966EF">
              <w:rPr>
                <w:rFonts w:asciiTheme="minorHAnsi" w:eastAsia="Arial Unicode MS" w:hAnsiTheme="minorHAnsi" w:cstheme="minorHAnsi"/>
                <w:color w:val="FFFFFF" w:themeColor="background1"/>
              </w:rPr>
              <w:t>Sediment Description</w:t>
            </w:r>
          </w:p>
        </w:tc>
      </w:tr>
      <w:tr w:rsidR="005C3D2D" w14:paraId="5929CE7A" w14:textId="77777777" w:rsidTr="00E60B88">
        <w:trPr>
          <w:trHeight w:hRule="exact" w:val="340"/>
          <w:jc w:val="center"/>
        </w:trPr>
        <w:tc>
          <w:tcPr>
            <w:tcW w:w="2405" w:type="dxa"/>
            <w:vMerge/>
            <w:shd w:val="clear" w:color="auto" w:fill="4F81BD" w:themeFill="accent1"/>
          </w:tcPr>
          <w:p w14:paraId="6DD40A72" w14:textId="77777777" w:rsidR="005C3D2D" w:rsidRPr="000966EF" w:rsidRDefault="005C3D2D" w:rsidP="00E22EBC">
            <w:pPr>
              <w:spacing w:after="240" w:line="360" w:lineRule="auto"/>
              <w:jc w:val="center"/>
              <w:rPr>
                <w:rFonts w:asciiTheme="minorHAnsi" w:eastAsia="Arial Unicode MS" w:hAnsiTheme="minorHAnsi" w:cstheme="minorHAnsi"/>
                <w:color w:val="FFFFFF" w:themeColor="background1"/>
              </w:rPr>
            </w:pPr>
          </w:p>
        </w:tc>
        <w:tc>
          <w:tcPr>
            <w:tcW w:w="1323" w:type="dxa"/>
            <w:shd w:val="clear" w:color="auto" w:fill="4F81BD" w:themeFill="accent1"/>
            <w:vAlign w:val="center"/>
          </w:tcPr>
          <w:p w14:paraId="7AA197D8" w14:textId="77777777" w:rsidR="005C3D2D" w:rsidRPr="000966EF" w:rsidRDefault="005C3D2D" w:rsidP="00E60B88">
            <w:pPr>
              <w:spacing w:line="360" w:lineRule="auto"/>
              <w:jc w:val="center"/>
              <w:rPr>
                <w:rFonts w:asciiTheme="minorHAnsi" w:eastAsia="Arial Unicode MS" w:hAnsiTheme="minorHAnsi" w:cstheme="minorHAnsi"/>
                <w:color w:val="FFFFFF" w:themeColor="background1"/>
              </w:rPr>
            </w:pPr>
            <w:r w:rsidRPr="000966EF">
              <w:rPr>
                <w:rFonts w:asciiTheme="minorHAnsi" w:eastAsia="Arial Unicode MS" w:hAnsiTheme="minorHAnsi" w:cstheme="minorHAnsi"/>
                <w:color w:val="FFFFFF" w:themeColor="background1"/>
              </w:rPr>
              <w:t>Gravel</w:t>
            </w:r>
          </w:p>
        </w:tc>
        <w:tc>
          <w:tcPr>
            <w:tcW w:w="1323" w:type="dxa"/>
            <w:shd w:val="clear" w:color="auto" w:fill="4F81BD" w:themeFill="accent1"/>
            <w:vAlign w:val="center"/>
          </w:tcPr>
          <w:p w14:paraId="244B30FB" w14:textId="77777777" w:rsidR="005C3D2D" w:rsidRPr="000966EF" w:rsidRDefault="005C3D2D" w:rsidP="00E60B88">
            <w:pPr>
              <w:spacing w:line="360" w:lineRule="auto"/>
              <w:jc w:val="center"/>
              <w:rPr>
                <w:rFonts w:asciiTheme="minorHAnsi" w:eastAsia="Arial Unicode MS" w:hAnsiTheme="minorHAnsi" w:cstheme="minorHAnsi"/>
                <w:color w:val="FFFFFF" w:themeColor="background1"/>
              </w:rPr>
            </w:pPr>
            <w:r w:rsidRPr="000966EF">
              <w:rPr>
                <w:rFonts w:asciiTheme="minorHAnsi" w:eastAsia="Arial Unicode MS" w:hAnsiTheme="minorHAnsi" w:cstheme="minorHAnsi"/>
                <w:color w:val="FFFFFF" w:themeColor="background1"/>
              </w:rPr>
              <w:t>Sand</w:t>
            </w:r>
          </w:p>
        </w:tc>
        <w:tc>
          <w:tcPr>
            <w:tcW w:w="1323" w:type="dxa"/>
            <w:shd w:val="clear" w:color="auto" w:fill="4F81BD" w:themeFill="accent1"/>
            <w:vAlign w:val="center"/>
          </w:tcPr>
          <w:p w14:paraId="73A2DC3B" w14:textId="77777777" w:rsidR="005C3D2D" w:rsidRPr="000966EF" w:rsidRDefault="005C3D2D" w:rsidP="00E60B88">
            <w:pPr>
              <w:spacing w:line="360" w:lineRule="auto"/>
              <w:jc w:val="center"/>
              <w:rPr>
                <w:rFonts w:asciiTheme="minorHAnsi" w:eastAsia="Arial Unicode MS" w:hAnsiTheme="minorHAnsi" w:cstheme="minorHAnsi"/>
                <w:color w:val="FFFFFF" w:themeColor="background1"/>
              </w:rPr>
            </w:pPr>
            <w:r w:rsidRPr="000966EF">
              <w:rPr>
                <w:rFonts w:asciiTheme="minorHAnsi" w:eastAsia="Arial Unicode MS" w:hAnsiTheme="minorHAnsi" w:cstheme="minorHAnsi"/>
                <w:color w:val="FFFFFF" w:themeColor="background1"/>
              </w:rPr>
              <w:t>Mud</w:t>
            </w:r>
          </w:p>
        </w:tc>
        <w:tc>
          <w:tcPr>
            <w:tcW w:w="1934" w:type="dxa"/>
            <w:vMerge/>
            <w:shd w:val="clear" w:color="auto" w:fill="4F81BD" w:themeFill="accent1"/>
          </w:tcPr>
          <w:p w14:paraId="49E7B579" w14:textId="77777777" w:rsidR="005C3D2D" w:rsidRPr="000966EF" w:rsidRDefault="005C3D2D" w:rsidP="00E22EBC">
            <w:pPr>
              <w:spacing w:after="240" w:line="360" w:lineRule="auto"/>
              <w:jc w:val="both"/>
              <w:rPr>
                <w:rFonts w:asciiTheme="minorHAnsi" w:eastAsia="Arial Unicode MS" w:hAnsiTheme="minorHAnsi" w:cstheme="minorHAnsi"/>
                <w:color w:val="000000"/>
                <w:highlight w:val="yellow"/>
              </w:rPr>
            </w:pPr>
          </w:p>
        </w:tc>
      </w:tr>
      <w:tr w:rsidR="005C3D2D" w14:paraId="67695CC4" w14:textId="77777777" w:rsidTr="009328F7">
        <w:trPr>
          <w:trHeight w:hRule="exact" w:val="340"/>
          <w:jc w:val="center"/>
        </w:trPr>
        <w:tc>
          <w:tcPr>
            <w:tcW w:w="2405" w:type="dxa"/>
          </w:tcPr>
          <w:p w14:paraId="33E31143" w14:textId="77777777" w:rsidR="005C3D2D" w:rsidRPr="000966EF" w:rsidRDefault="005C3D2D" w:rsidP="00E22EBC">
            <w:pPr>
              <w:spacing w:after="240" w:line="360" w:lineRule="auto"/>
              <w:jc w:val="both"/>
              <w:rPr>
                <w:rFonts w:asciiTheme="minorHAnsi" w:eastAsia="Arial Unicode MS" w:hAnsiTheme="minorHAnsi" w:cstheme="minorHAnsi"/>
                <w:color w:val="000000"/>
              </w:rPr>
            </w:pPr>
            <w:r w:rsidRPr="000966EF">
              <w:rPr>
                <w:rFonts w:asciiTheme="minorHAnsi" w:eastAsia="Arial Unicode MS" w:hAnsiTheme="minorHAnsi" w:cstheme="minorHAnsi"/>
                <w:color w:val="000000"/>
              </w:rPr>
              <w:t>Benchmark Average</w:t>
            </w:r>
          </w:p>
        </w:tc>
        <w:tc>
          <w:tcPr>
            <w:tcW w:w="1323" w:type="dxa"/>
          </w:tcPr>
          <w:p w14:paraId="291A033E" w14:textId="77777777" w:rsidR="005C3D2D" w:rsidRPr="000966EF" w:rsidRDefault="005C3D2D" w:rsidP="00E22EBC">
            <w:pPr>
              <w:spacing w:after="240" w:line="360" w:lineRule="auto"/>
              <w:jc w:val="center"/>
              <w:rPr>
                <w:rFonts w:asciiTheme="minorHAnsi" w:eastAsia="Arial Unicode MS" w:hAnsiTheme="minorHAnsi" w:cstheme="minorHAnsi"/>
                <w:color w:val="000000"/>
                <w:highlight w:val="yellow"/>
              </w:rPr>
            </w:pPr>
            <w:r w:rsidRPr="000966EF">
              <w:rPr>
                <w:rFonts w:asciiTheme="minorHAnsi" w:hAnsiTheme="minorHAnsi" w:cstheme="minorHAnsi"/>
              </w:rPr>
              <w:t>46.04</w:t>
            </w:r>
          </w:p>
        </w:tc>
        <w:tc>
          <w:tcPr>
            <w:tcW w:w="1323" w:type="dxa"/>
          </w:tcPr>
          <w:p w14:paraId="65FB3B6F" w14:textId="77777777" w:rsidR="005C3D2D" w:rsidRPr="000966EF" w:rsidRDefault="005C3D2D" w:rsidP="00E22EBC">
            <w:pPr>
              <w:spacing w:after="240" w:line="360" w:lineRule="auto"/>
              <w:jc w:val="center"/>
              <w:rPr>
                <w:rFonts w:asciiTheme="minorHAnsi" w:eastAsia="Arial Unicode MS" w:hAnsiTheme="minorHAnsi" w:cstheme="minorHAnsi"/>
                <w:color w:val="000000"/>
                <w:highlight w:val="yellow"/>
              </w:rPr>
            </w:pPr>
            <w:r w:rsidRPr="000966EF">
              <w:rPr>
                <w:rFonts w:asciiTheme="minorHAnsi" w:hAnsiTheme="minorHAnsi" w:cstheme="minorHAnsi"/>
              </w:rPr>
              <w:t>50.59</w:t>
            </w:r>
          </w:p>
        </w:tc>
        <w:tc>
          <w:tcPr>
            <w:tcW w:w="1323" w:type="dxa"/>
          </w:tcPr>
          <w:p w14:paraId="72241053" w14:textId="77777777" w:rsidR="005C3D2D" w:rsidRPr="000966EF" w:rsidRDefault="005C3D2D" w:rsidP="00E22EBC">
            <w:pPr>
              <w:spacing w:after="240" w:line="360" w:lineRule="auto"/>
              <w:jc w:val="center"/>
              <w:rPr>
                <w:rFonts w:asciiTheme="minorHAnsi" w:eastAsia="Arial Unicode MS" w:hAnsiTheme="minorHAnsi" w:cstheme="minorHAnsi"/>
                <w:color w:val="000000"/>
                <w:highlight w:val="yellow"/>
              </w:rPr>
            </w:pPr>
            <w:r w:rsidRPr="000966EF">
              <w:rPr>
                <w:rFonts w:asciiTheme="minorHAnsi" w:hAnsiTheme="minorHAnsi" w:cstheme="minorHAnsi"/>
              </w:rPr>
              <w:t>3.37</w:t>
            </w:r>
          </w:p>
        </w:tc>
        <w:tc>
          <w:tcPr>
            <w:tcW w:w="1934" w:type="dxa"/>
          </w:tcPr>
          <w:p w14:paraId="6C933BC8" w14:textId="77777777" w:rsidR="005C3D2D" w:rsidRPr="000966EF" w:rsidRDefault="005C3D2D" w:rsidP="00E22EBC">
            <w:pPr>
              <w:spacing w:after="240" w:line="360" w:lineRule="auto"/>
              <w:jc w:val="center"/>
              <w:rPr>
                <w:rFonts w:asciiTheme="minorHAnsi" w:eastAsia="Arial Unicode MS" w:hAnsiTheme="minorHAnsi" w:cstheme="minorHAnsi"/>
                <w:color w:val="000000"/>
                <w:highlight w:val="yellow"/>
              </w:rPr>
            </w:pPr>
            <w:r w:rsidRPr="000966EF">
              <w:rPr>
                <w:rFonts w:asciiTheme="minorHAnsi" w:hAnsiTheme="minorHAnsi" w:cstheme="minorHAnsi"/>
              </w:rPr>
              <w:t>Sandy Gravel</w:t>
            </w:r>
          </w:p>
        </w:tc>
      </w:tr>
      <w:tr w:rsidR="005C3D2D" w14:paraId="4F3418C7" w14:textId="77777777" w:rsidTr="009328F7">
        <w:trPr>
          <w:trHeight w:hRule="exact" w:val="340"/>
          <w:jc w:val="center"/>
        </w:trPr>
        <w:tc>
          <w:tcPr>
            <w:tcW w:w="2405" w:type="dxa"/>
          </w:tcPr>
          <w:p w14:paraId="5018C7CF" w14:textId="77777777" w:rsidR="005C3D2D" w:rsidRPr="000966EF" w:rsidRDefault="005C3D2D" w:rsidP="00E22EBC">
            <w:pPr>
              <w:spacing w:after="240" w:line="360" w:lineRule="auto"/>
              <w:jc w:val="both"/>
              <w:rPr>
                <w:rFonts w:asciiTheme="minorHAnsi" w:eastAsia="Arial Unicode MS" w:hAnsiTheme="minorHAnsi" w:cstheme="minorHAnsi"/>
                <w:color w:val="000000"/>
              </w:rPr>
            </w:pPr>
            <w:r w:rsidRPr="000966EF">
              <w:rPr>
                <w:rFonts w:asciiTheme="minorHAnsi" w:eastAsia="Arial Unicode MS" w:hAnsiTheme="minorHAnsi" w:cstheme="minorHAnsi"/>
                <w:color w:val="000000"/>
              </w:rPr>
              <w:t>PSA_3015 Original</w:t>
            </w:r>
          </w:p>
        </w:tc>
        <w:tc>
          <w:tcPr>
            <w:tcW w:w="1323" w:type="dxa"/>
          </w:tcPr>
          <w:p w14:paraId="61B62CA9" w14:textId="77777777" w:rsidR="005C3D2D" w:rsidRPr="000966EF" w:rsidRDefault="005C3D2D" w:rsidP="00E22EBC">
            <w:pPr>
              <w:spacing w:after="240" w:line="360" w:lineRule="auto"/>
              <w:jc w:val="center"/>
              <w:rPr>
                <w:rFonts w:asciiTheme="minorHAnsi" w:eastAsia="Arial Unicode MS" w:hAnsiTheme="minorHAnsi" w:cstheme="minorHAnsi"/>
                <w:color w:val="000000"/>
                <w:highlight w:val="yellow"/>
              </w:rPr>
            </w:pPr>
            <w:r w:rsidRPr="000966EF">
              <w:rPr>
                <w:rFonts w:asciiTheme="minorHAnsi" w:hAnsiTheme="minorHAnsi" w:cstheme="minorHAnsi"/>
              </w:rPr>
              <w:t>47.36</w:t>
            </w:r>
          </w:p>
        </w:tc>
        <w:tc>
          <w:tcPr>
            <w:tcW w:w="1323" w:type="dxa"/>
          </w:tcPr>
          <w:p w14:paraId="24DC2EC8" w14:textId="77777777" w:rsidR="005C3D2D" w:rsidRPr="000966EF" w:rsidRDefault="005C3D2D" w:rsidP="00E22EBC">
            <w:pPr>
              <w:spacing w:after="240" w:line="360" w:lineRule="auto"/>
              <w:jc w:val="center"/>
              <w:rPr>
                <w:rFonts w:asciiTheme="minorHAnsi" w:eastAsia="Arial Unicode MS" w:hAnsiTheme="minorHAnsi" w:cstheme="minorHAnsi"/>
                <w:color w:val="000000"/>
                <w:highlight w:val="yellow"/>
              </w:rPr>
            </w:pPr>
            <w:r w:rsidRPr="000966EF">
              <w:rPr>
                <w:rFonts w:asciiTheme="minorHAnsi" w:hAnsiTheme="minorHAnsi" w:cstheme="minorHAnsi"/>
              </w:rPr>
              <w:t>32.68</w:t>
            </w:r>
          </w:p>
        </w:tc>
        <w:tc>
          <w:tcPr>
            <w:tcW w:w="1323" w:type="dxa"/>
          </w:tcPr>
          <w:p w14:paraId="2DFB6AE6" w14:textId="77777777" w:rsidR="005C3D2D" w:rsidRPr="000966EF" w:rsidRDefault="005C3D2D" w:rsidP="00E22EBC">
            <w:pPr>
              <w:spacing w:after="240" w:line="360" w:lineRule="auto"/>
              <w:jc w:val="center"/>
              <w:rPr>
                <w:rFonts w:asciiTheme="minorHAnsi" w:eastAsia="Arial Unicode MS" w:hAnsiTheme="minorHAnsi" w:cstheme="minorHAnsi"/>
                <w:color w:val="000000"/>
                <w:highlight w:val="yellow"/>
              </w:rPr>
            </w:pPr>
            <w:r w:rsidRPr="000966EF">
              <w:rPr>
                <w:rFonts w:asciiTheme="minorHAnsi" w:hAnsiTheme="minorHAnsi" w:cstheme="minorHAnsi"/>
              </w:rPr>
              <w:t>19.96</w:t>
            </w:r>
          </w:p>
        </w:tc>
        <w:tc>
          <w:tcPr>
            <w:tcW w:w="1934" w:type="dxa"/>
          </w:tcPr>
          <w:p w14:paraId="2140D4E5" w14:textId="77777777" w:rsidR="005C3D2D" w:rsidRPr="000966EF" w:rsidRDefault="005C3D2D" w:rsidP="00E22EBC">
            <w:pPr>
              <w:spacing w:after="240" w:line="360" w:lineRule="auto"/>
              <w:jc w:val="center"/>
              <w:rPr>
                <w:rFonts w:asciiTheme="minorHAnsi" w:eastAsia="Arial Unicode MS" w:hAnsiTheme="minorHAnsi" w:cstheme="minorHAnsi"/>
                <w:color w:val="000000"/>
                <w:highlight w:val="yellow"/>
              </w:rPr>
            </w:pPr>
            <w:r w:rsidRPr="000966EF">
              <w:rPr>
                <w:rFonts w:asciiTheme="minorHAnsi" w:hAnsiTheme="minorHAnsi" w:cstheme="minorHAnsi"/>
              </w:rPr>
              <w:t>Muddy Sandy Gravel</w:t>
            </w:r>
          </w:p>
        </w:tc>
      </w:tr>
      <w:tr w:rsidR="005C3D2D" w14:paraId="523CF1E5" w14:textId="77777777" w:rsidTr="009328F7">
        <w:trPr>
          <w:trHeight w:hRule="exact" w:val="340"/>
          <w:jc w:val="center"/>
        </w:trPr>
        <w:tc>
          <w:tcPr>
            <w:tcW w:w="2405" w:type="dxa"/>
          </w:tcPr>
          <w:p w14:paraId="1CA75DFE" w14:textId="77777777" w:rsidR="005C3D2D" w:rsidRPr="000966EF" w:rsidRDefault="005C3D2D" w:rsidP="00E22EBC">
            <w:pPr>
              <w:spacing w:after="240" w:line="360" w:lineRule="auto"/>
              <w:jc w:val="both"/>
              <w:rPr>
                <w:rFonts w:asciiTheme="minorHAnsi" w:eastAsia="Arial Unicode MS" w:hAnsiTheme="minorHAnsi" w:cstheme="minorHAnsi"/>
                <w:color w:val="000000"/>
              </w:rPr>
            </w:pPr>
            <w:r w:rsidRPr="000966EF">
              <w:rPr>
                <w:rFonts w:asciiTheme="minorHAnsi" w:eastAsia="Arial Unicode MS" w:hAnsiTheme="minorHAnsi" w:cstheme="minorHAnsi"/>
                <w:color w:val="000000"/>
              </w:rPr>
              <w:t>PSA_3015 Re-submitted</w:t>
            </w:r>
          </w:p>
        </w:tc>
        <w:tc>
          <w:tcPr>
            <w:tcW w:w="1323" w:type="dxa"/>
          </w:tcPr>
          <w:p w14:paraId="5BCD88A0" w14:textId="77777777" w:rsidR="005C3D2D" w:rsidRPr="000966EF" w:rsidRDefault="005C3D2D" w:rsidP="00E22EBC">
            <w:pPr>
              <w:spacing w:after="240" w:line="360" w:lineRule="auto"/>
              <w:jc w:val="center"/>
              <w:rPr>
                <w:rFonts w:asciiTheme="minorHAnsi" w:eastAsia="Arial Unicode MS" w:hAnsiTheme="minorHAnsi" w:cstheme="minorHAnsi"/>
                <w:color w:val="000000"/>
                <w:highlight w:val="yellow"/>
              </w:rPr>
            </w:pPr>
            <w:r w:rsidRPr="000966EF">
              <w:rPr>
                <w:rFonts w:asciiTheme="minorHAnsi" w:hAnsiTheme="minorHAnsi" w:cstheme="minorHAnsi"/>
              </w:rPr>
              <w:t>47.36</w:t>
            </w:r>
          </w:p>
        </w:tc>
        <w:tc>
          <w:tcPr>
            <w:tcW w:w="1323" w:type="dxa"/>
          </w:tcPr>
          <w:p w14:paraId="76FF5A88" w14:textId="77777777" w:rsidR="005C3D2D" w:rsidRPr="000966EF" w:rsidRDefault="005C3D2D" w:rsidP="00E22EBC">
            <w:pPr>
              <w:spacing w:after="240" w:line="360" w:lineRule="auto"/>
              <w:jc w:val="center"/>
              <w:rPr>
                <w:rFonts w:asciiTheme="minorHAnsi" w:eastAsia="Arial Unicode MS" w:hAnsiTheme="minorHAnsi" w:cstheme="minorHAnsi"/>
                <w:color w:val="000000"/>
                <w:highlight w:val="yellow"/>
              </w:rPr>
            </w:pPr>
            <w:r w:rsidRPr="000966EF">
              <w:rPr>
                <w:rFonts w:asciiTheme="minorHAnsi" w:hAnsiTheme="minorHAnsi" w:cstheme="minorHAnsi"/>
              </w:rPr>
              <w:t>51.14</w:t>
            </w:r>
          </w:p>
        </w:tc>
        <w:tc>
          <w:tcPr>
            <w:tcW w:w="1323" w:type="dxa"/>
          </w:tcPr>
          <w:p w14:paraId="3D410FA3" w14:textId="77777777" w:rsidR="005C3D2D" w:rsidRPr="000966EF" w:rsidRDefault="005C3D2D" w:rsidP="00E22EBC">
            <w:pPr>
              <w:spacing w:after="240" w:line="360" w:lineRule="auto"/>
              <w:jc w:val="center"/>
              <w:rPr>
                <w:rFonts w:asciiTheme="minorHAnsi" w:eastAsia="Arial Unicode MS" w:hAnsiTheme="minorHAnsi" w:cstheme="minorHAnsi"/>
                <w:color w:val="000000"/>
                <w:highlight w:val="yellow"/>
              </w:rPr>
            </w:pPr>
            <w:r w:rsidRPr="000966EF">
              <w:rPr>
                <w:rFonts w:asciiTheme="minorHAnsi" w:hAnsiTheme="minorHAnsi" w:cstheme="minorHAnsi"/>
              </w:rPr>
              <w:t>1.50</w:t>
            </w:r>
          </w:p>
        </w:tc>
        <w:tc>
          <w:tcPr>
            <w:tcW w:w="1934" w:type="dxa"/>
          </w:tcPr>
          <w:p w14:paraId="0401C05A" w14:textId="77777777" w:rsidR="005C3D2D" w:rsidRPr="000966EF" w:rsidRDefault="005C3D2D" w:rsidP="00E22EBC">
            <w:pPr>
              <w:spacing w:after="240" w:line="360" w:lineRule="auto"/>
              <w:jc w:val="center"/>
              <w:rPr>
                <w:rFonts w:asciiTheme="minorHAnsi" w:eastAsia="Arial Unicode MS" w:hAnsiTheme="minorHAnsi" w:cstheme="minorHAnsi"/>
                <w:color w:val="000000"/>
                <w:highlight w:val="yellow"/>
              </w:rPr>
            </w:pPr>
            <w:r w:rsidRPr="000966EF">
              <w:rPr>
                <w:rFonts w:asciiTheme="minorHAnsi" w:hAnsiTheme="minorHAnsi" w:cstheme="minorHAnsi"/>
              </w:rPr>
              <w:t>Sandy Gravel</w:t>
            </w:r>
          </w:p>
        </w:tc>
      </w:tr>
    </w:tbl>
    <w:p w14:paraId="2B3EA097" w14:textId="77777777" w:rsidR="005C3D2D" w:rsidRDefault="005C3D2D" w:rsidP="009213BE">
      <w:pPr>
        <w:spacing w:after="240" w:line="360" w:lineRule="auto"/>
        <w:jc w:val="both"/>
        <w:rPr>
          <w:rFonts w:ascii="Calibri" w:eastAsia="Arial Unicode MS" w:hAnsi="Calibri" w:cs="Arial Unicode MS"/>
          <w:color w:val="000000"/>
          <w:sz w:val="22"/>
        </w:rPr>
      </w:pPr>
    </w:p>
    <w:p w14:paraId="792DB521" w14:textId="6C282DC6" w:rsidR="009213BE" w:rsidRDefault="005C3D2D" w:rsidP="009213BE">
      <w:pPr>
        <w:spacing w:after="240" w:line="360" w:lineRule="auto"/>
        <w:jc w:val="both"/>
        <w:rPr>
          <w:rFonts w:ascii="Calibri" w:eastAsia="Arial Unicode MS" w:hAnsi="Calibri" w:cs="Arial Unicode MS"/>
          <w:color w:val="000000"/>
          <w:sz w:val="22"/>
          <w:highlight w:val="yellow"/>
        </w:rPr>
      </w:pPr>
      <w:r w:rsidRPr="005C3D2D">
        <w:rPr>
          <w:rFonts w:ascii="Calibri" w:eastAsia="Arial Unicode MS" w:hAnsi="Calibri" w:cs="Arial Unicode MS"/>
          <w:color w:val="000000"/>
          <w:sz w:val="22"/>
        </w:rPr>
        <w:t>Following this re-submission a</w:t>
      </w:r>
      <w:r w:rsidR="00AF72C1" w:rsidRPr="005C3D2D">
        <w:rPr>
          <w:rFonts w:ascii="Calibri" w:eastAsia="Arial Unicode MS" w:hAnsi="Calibri" w:cs="Arial Unicode MS"/>
          <w:color w:val="000000"/>
          <w:sz w:val="22"/>
        </w:rPr>
        <w:t xml:space="preserve">ll </w:t>
      </w:r>
      <w:r w:rsidR="000122FC" w:rsidRPr="005C3D2D">
        <w:rPr>
          <w:rFonts w:ascii="Calibri" w:eastAsia="Arial Unicode MS" w:hAnsi="Calibri" w:cs="Arial Unicode MS"/>
          <w:color w:val="000000"/>
          <w:sz w:val="22"/>
        </w:rPr>
        <w:t>p</w:t>
      </w:r>
      <w:r w:rsidR="005E677A" w:rsidRPr="005C3D2D">
        <w:rPr>
          <w:rFonts w:ascii="Calibri" w:eastAsia="Arial Unicode MS" w:hAnsi="Calibri" w:cs="Arial Unicode MS"/>
          <w:color w:val="000000"/>
          <w:sz w:val="22"/>
        </w:rPr>
        <w:t xml:space="preserve">articipants had a </w:t>
      </w:r>
      <w:proofErr w:type="spellStart"/>
      <w:r w:rsidR="005E677A" w:rsidRPr="005C3D2D">
        <w:rPr>
          <w:rFonts w:ascii="Calibri" w:eastAsia="Arial Unicode MS" w:hAnsi="Calibri" w:cs="Arial Unicode MS"/>
          <w:color w:val="000000"/>
          <w:sz w:val="22"/>
        </w:rPr>
        <w:t>Gradistat</w:t>
      </w:r>
      <w:proofErr w:type="spellEnd"/>
      <w:r w:rsidR="005E677A" w:rsidRPr="005C3D2D">
        <w:rPr>
          <w:rFonts w:ascii="Calibri" w:eastAsia="Arial Unicode MS" w:hAnsi="Calibri" w:cs="Arial Unicode MS"/>
          <w:color w:val="000000"/>
          <w:sz w:val="22"/>
        </w:rPr>
        <w:t xml:space="preserve"> textural group of ‘</w:t>
      </w:r>
      <w:r w:rsidR="00640522" w:rsidRPr="005C3D2D">
        <w:rPr>
          <w:rFonts w:ascii="Calibri" w:eastAsia="Arial Unicode MS" w:hAnsi="Calibri" w:cs="Arial Unicode MS"/>
          <w:color w:val="000000"/>
          <w:sz w:val="22"/>
        </w:rPr>
        <w:t>Sandy Gravel’</w:t>
      </w:r>
      <w:r w:rsidR="000122FC" w:rsidRPr="005C3D2D">
        <w:rPr>
          <w:rFonts w:ascii="Calibri" w:eastAsia="Arial Unicode MS" w:hAnsi="Calibri" w:cs="Arial Unicode MS"/>
          <w:color w:val="000000"/>
          <w:sz w:val="22"/>
        </w:rPr>
        <w:t>.</w:t>
      </w:r>
      <w:r w:rsidR="001947B7" w:rsidRPr="005C3D2D">
        <w:rPr>
          <w:rFonts w:ascii="Calibri" w:eastAsia="Arial Unicode MS" w:hAnsi="Calibri" w:cs="Arial Unicode MS"/>
          <w:color w:val="000000"/>
          <w:sz w:val="22"/>
        </w:rPr>
        <w:t xml:space="preserve"> </w:t>
      </w:r>
      <w:r w:rsidRPr="00EA2417">
        <w:rPr>
          <w:rFonts w:ascii="Calibri" w:eastAsia="Arial Unicode MS" w:hAnsi="Calibri" w:cs="Arial Unicode MS"/>
          <w:color w:val="000000"/>
          <w:sz w:val="22"/>
        </w:rPr>
        <w:t>Percentage gravel ranged from 45.17% (PSA_3012) to 49.39% (PSA_3001) with an average of 47.12%. Percentage sand ranged from 48.18% (PSA_3001_c) to 54.30% (PSA_3008) with an average of 50.87% and the percentage of mud ranged from 0.06% (PSA_3008) to 3.75% (PSA_3002) with an average of 2.01%.</w:t>
      </w:r>
    </w:p>
    <w:p w14:paraId="2B1E98E4" w14:textId="604905DA" w:rsidR="001364A7" w:rsidRDefault="001364A7" w:rsidP="001364A7">
      <w:pPr>
        <w:spacing w:after="240" w:line="360" w:lineRule="auto"/>
        <w:jc w:val="both"/>
        <w:rPr>
          <w:rFonts w:ascii="Calibri" w:eastAsia="Arial Unicode MS" w:hAnsi="Calibri" w:cs="Arial Unicode MS"/>
          <w:color w:val="000000"/>
          <w:sz w:val="22"/>
        </w:rPr>
      </w:pPr>
      <w:r w:rsidRPr="00EA2417">
        <w:rPr>
          <w:rFonts w:ascii="Calibri" w:eastAsia="Arial Unicode MS" w:hAnsi="Calibri" w:cs="Arial Unicode MS"/>
          <w:color w:val="000000"/>
          <w:sz w:val="22"/>
        </w:rPr>
        <w:t xml:space="preserve">All but two laboratories (PSA_3002 and PSA_3007) followed the NMBAQC methodology. Those that followed differing methodologies did not provide any details on how their methodology differed from the NMBAQC method. All participants analysed the sample using both sieve and laser analysis. </w:t>
      </w:r>
      <w:r w:rsidRPr="005C3D2D">
        <w:rPr>
          <w:rFonts w:ascii="Calibri" w:eastAsia="Arial Unicode MS" w:hAnsi="Calibri" w:cs="Arial Unicode MS"/>
          <w:color w:val="000000"/>
          <w:sz w:val="22"/>
        </w:rPr>
        <w:t>PSA_3007 only sieve at 1-phi intervals above 1mm. Therefore, they are not assessed on the sieve aspect of the module.</w:t>
      </w:r>
    </w:p>
    <w:p w14:paraId="238C2187" w14:textId="14529FEA" w:rsidR="00113A65" w:rsidRDefault="00113A65" w:rsidP="001364A7">
      <w:pPr>
        <w:spacing w:after="240" w:line="360" w:lineRule="auto"/>
        <w:jc w:val="both"/>
        <w:rPr>
          <w:rFonts w:ascii="Calibri" w:eastAsia="Arial Unicode MS" w:hAnsi="Calibri" w:cs="Arial Unicode MS"/>
          <w:color w:val="000000"/>
          <w:sz w:val="22"/>
        </w:rPr>
      </w:pPr>
      <w:r>
        <w:rPr>
          <w:rFonts w:ascii="Calibri" w:eastAsia="Arial Unicode MS" w:hAnsi="Calibri" w:cs="Arial Unicode MS"/>
          <w:color w:val="000000"/>
          <w:sz w:val="22"/>
        </w:rPr>
        <w:t xml:space="preserve">The average weight of participant material greater than 1.0mm was 341.68g and the average weight of less than 1.0mm was 241.20g compared to Benchmark results of 345.13g (&gt;1.0mm) and 256.67g (&lt;1.0mm). All participants and the Benchmark lab produced a unimodal laser distribution. Those using the Beckman Coulter LS 13320 and the Malvern </w:t>
      </w:r>
      <w:proofErr w:type="spellStart"/>
      <w:r>
        <w:rPr>
          <w:rFonts w:ascii="Calibri" w:eastAsia="Arial Unicode MS" w:hAnsi="Calibri" w:cs="Arial Unicode MS"/>
          <w:color w:val="000000"/>
          <w:sz w:val="22"/>
        </w:rPr>
        <w:t>Mastersizer</w:t>
      </w:r>
      <w:proofErr w:type="spellEnd"/>
      <w:r>
        <w:rPr>
          <w:rFonts w:ascii="Calibri" w:eastAsia="Arial Unicode MS" w:hAnsi="Calibri" w:cs="Arial Unicode MS"/>
          <w:color w:val="000000"/>
          <w:sz w:val="22"/>
        </w:rPr>
        <w:t xml:space="preserve"> 2000 recorded the mode at 426.8</w:t>
      </w:r>
      <w:r>
        <w:rPr>
          <w:rFonts w:ascii="Calibri" w:eastAsia="Arial Unicode MS" w:hAnsi="Calibri" w:cs="Calibri"/>
          <w:color w:val="000000"/>
          <w:sz w:val="22"/>
        </w:rPr>
        <w:t>µ</w:t>
      </w:r>
      <w:r>
        <w:rPr>
          <w:rFonts w:ascii="Calibri" w:eastAsia="Arial Unicode MS" w:hAnsi="Calibri" w:cs="Arial Unicode MS"/>
          <w:color w:val="000000"/>
          <w:sz w:val="22"/>
        </w:rPr>
        <w:t xml:space="preserve">m, whereas those using the Malvern </w:t>
      </w:r>
      <w:proofErr w:type="spellStart"/>
      <w:r>
        <w:rPr>
          <w:rFonts w:ascii="Calibri" w:eastAsia="Arial Unicode MS" w:hAnsi="Calibri" w:cs="Arial Unicode MS"/>
          <w:color w:val="000000"/>
          <w:sz w:val="22"/>
        </w:rPr>
        <w:t>Mastersizer</w:t>
      </w:r>
      <w:proofErr w:type="spellEnd"/>
      <w:r>
        <w:rPr>
          <w:rFonts w:ascii="Calibri" w:eastAsia="Arial Unicode MS" w:hAnsi="Calibri" w:cs="Arial Unicode MS"/>
          <w:color w:val="000000"/>
          <w:sz w:val="22"/>
        </w:rPr>
        <w:t xml:space="preserve"> 3000 recorded the mode at 301.8</w:t>
      </w:r>
      <w:r>
        <w:rPr>
          <w:rFonts w:ascii="Calibri" w:eastAsia="Arial Unicode MS" w:hAnsi="Calibri" w:cs="Calibri"/>
          <w:color w:val="000000"/>
          <w:sz w:val="22"/>
        </w:rPr>
        <w:t>µ</w:t>
      </w:r>
      <w:r>
        <w:rPr>
          <w:rFonts w:ascii="Calibri" w:eastAsia="Arial Unicode MS" w:hAnsi="Calibri" w:cs="Arial Unicode MS"/>
          <w:color w:val="000000"/>
          <w:sz w:val="22"/>
        </w:rPr>
        <w:t>m.</w:t>
      </w:r>
      <w:r w:rsidR="008036FA">
        <w:rPr>
          <w:rFonts w:ascii="Calibri" w:eastAsia="Arial Unicode MS" w:hAnsi="Calibri" w:cs="Arial Unicode MS"/>
          <w:color w:val="000000"/>
          <w:sz w:val="22"/>
        </w:rPr>
        <w:t xml:space="preserve"> The Fritsch </w:t>
      </w:r>
      <w:proofErr w:type="spellStart"/>
      <w:r w:rsidR="008036FA">
        <w:rPr>
          <w:rFonts w:ascii="Calibri" w:eastAsia="Arial Unicode MS" w:hAnsi="Calibri" w:cs="Arial Unicode MS"/>
          <w:color w:val="000000"/>
          <w:sz w:val="22"/>
        </w:rPr>
        <w:t>Analysette</w:t>
      </w:r>
      <w:proofErr w:type="spellEnd"/>
      <w:r w:rsidR="008036FA">
        <w:rPr>
          <w:rFonts w:ascii="Calibri" w:eastAsia="Arial Unicode MS" w:hAnsi="Calibri" w:cs="Arial Unicode MS"/>
          <w:color w:val="000000"/>
          <w:sz w:val="22"/>
        </w:rPr>
        <w:t xml:space="preserve"> 22 recorded the mode higher at 603.5</w:t>
      </w:r>
      <w:r w:rsidR="008036FA">
        <w:rPr>
          <w:rFonts w:ascii="Calibri" w:eastAsia="Arial Unicode MS" w:hAnsi="Calibri" w:cs="Calibri"/>
          <w:color w:val="000000"/>
          <w:sz w:val="22"/>
        </w:rPr>
        <w:t>µ</w:t>
      </w:r>
      <w:r w:rsidR="008036FA">
        <w:rPr>
          <w:rFonts w:ascii="Calibri" w:eastAsia="Arial Unicode MS" w:hAnsi="Calibri" w:cs="Arial Unicode MS"/>
          <w:color w:val="000000"/>
          <w:sz w:val="22"/>
        </w:rPr>
        <w:t>m.</w:t>
      </w:r>
    </w:p>
    <w:p w14:paraId="2AB9105B" w14:textId="77777777" w:rsidR="008036FA" w:rsidRPr="00EA2417" w:rsidRDefault="008036FA" w:rsidP="001364A7">
      <w:pPr>
        <w:spacing w:after="240" w:line="360" w:lineRule="auto"/>
        <w:jc w:val="both"/>
        <w:rPr>
          <w:rFonts w:ascii="Calibri" w:eastAsia="Arial Unicode MS" w:hAnsi="Calibri" w:cs="Arial Unicode MS"/>
          <w:color w:val="000000"/>
          <w:sz w:val="22"/>
        </w:rPr>
      </w:pPr>
    </w:p>
    <w:p w14:paraId="46E86703" w14:textId="003CF8F9" w:rsidR="00A01350" w:rsidRPr="008036FA" w:rsidRDefault="009213BE" w:rsidP="00A01350">
      <w:pPr>
        <w:spacing w:after="240" w:line="360" w:lineRule="auto"/>
        <w:jc w:val="center"/>
        <w:rPr>
          <w:rFonts w:ascii="Calibri" w:hAnsi="Calibri" w:cs="Calibri"/>
          <w:b/>
          <w:bCs/>
          <w:color w:val="000000" w:themeColor="text1"/>
        </w:rPr>
      </w:pPr>
      <w:r w:rsidRPr="00E60B88">
        <w:rPr>
          <w:rFonts w:ascii="Calibri" w:hAnsi="Calibri" w:cs="Calibri"/>
          <w:b/>
          <w:bCs/>
          <w:noProof/>
          <w:color w:val="000000" w:themeColor="text1"/>
        </w:rPr>
        <w:drawing>
          <wp:inline distT="0" distB="0" distL="0" distR="0" wp14:anchorId="53DA2F11" wp14:editId="6CD89BD8">
            <wp:extent cx="6120000" cy="4017222"/>
            <wp:effectExtent l="0" t="0" r="0" b="2540"/>
            <wp:docPr id="13072534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20000" cy="4017222"/>
                    </a:xfrm>
                    <a:prstGeom prst="rect">
                      <a:avLst/>
                    </a:prstGeom>
                    <a:noFill/>
                  </pic:spPr>
                </pic:pic>
              </a:graphicData>
            </a:graphic>
          </wp:inline>
        </w:drawing>
      </w:r>
    </w:p>
    <w:p w14:paraId="42BD0FD1" w14:textId="5539F900" w:rsidR="00A01350" w:rsidRPr="00860D8B" w:rsidRDefault="00A01350" w:rsidP="00A01350">
      <w:pPr>
        <w:spacing w:after="240" w:line="360" w:lineRule="auto"/>
        <w:jc w:val="center"/>
        <w:rPr>
          <w:rStyle w:val="Strong"/>
          <w:rFonts w:asciiTheme="minorHAnsi" w:hAnsiTheme="minorHAnsi" w:cstheme="minorHAnsi"/>
          <w:b w:val="0"/>
          <w:bCs w:val="0"/>
        </w:rPr>
      </w:pPr>
      <w:bookmarkStart w:id="72" w:name="_Toc146529561"/>
      <w:bookmarkStart w:id="73" w:name="_Toc170898372"/>
      <w:r w:rsidRPr="008036FA">
        <w:rPr>
          <w:rStyle w:val="Strong"/>
          <w:rFonts w:asciiTheme="minorHAnsi" w:hAnsiTheme="minorHAnsi" w:cstheme="minorHAnsi"/>
        </w:rPr>
        <w:t xml:space="preserve">Figure </w:t>
      </w:r>
      <w:r w:rsidRPr="008036FA">
        <w:rPr>
          <w:rStyle w:val="Strong"/>
          <w:rFonts w:asciiTheme="minorHAnsi" w:hAnsiTheme="minorHAnsi" w:cstheme="minorHAnsi"/>
        </w:rPr>
        <w:fldChar w:fldCharType="begin"/>
      </w:r>
      <w:r w:rsidRPr="008036FA">
        <w:rPr>
          <w:rStyle w:val="Strong"/>
          <w:rFonts w:asciiTheme="minorHAnsi" w:hAnsiTheme="minorHAnsi" w:cstheme="minorHAnsi"/>
        </w:rPr>
        <w:instrText xml:space="preserve"> SEQ Figure \* ARABIC </w:instrText>
      </w:r>
      <w:r w:rsidRPr="008036FA">
        <w:rPr>
          <w:rStyle w:val="Strong"/>
          <w:rFonts w:asciiTheme="minorHAnsi" w:hAnsiTheme="minorHAnsi" w:cstheme="minorHAnsi"/>
        </w:rPr>
        <w:fldChar w:fldCharType="separate"/>
      </w:r>
      <w:r w:rsidR="002A120D" w:rsidRPr="008036FA">
        <w:rPr>
          <w:rStyle w:val="Strong"/>
          <w:rFonts w:asciiTheme="minorHAnsi" w:hAnsiTheme="minorHAnsi" w:cstheme="minorHAnsi"/>
        </w:rPr>
        <w:t>3</w:t>
      </w:r>
      <w:r w:rsidRPr="008036FA">
        <w:rPr>
          <w:rStyle w:val="Strong"/>
          <w:rFonts w:asciiTheme="minorHAnsi" w:hAnsiTheme="minorHAnsi" w:cstheme="minorHAnsi"/>
        </w:rPr>
        <w:fldChar w:fldCharType="end"/>
      </w:r>
      <w:r w:rsidRPr="00860D8B">
        <w:rPr>
          <w:rStyle w:val="Strong"/>
          <w:rFonts w:asciiTheme="minorHAnsi" w:hAnsiTheme="minorHAnsi" w:cstheme="minorHAnsi"/>
          <w:b w:val="0"/>
          <w:bCs w:val="0"/>
        </w:rPr>
        <w:t>. Particle size distribution curves for sediment distributed as PS8</w:t>
      </w:r>
      <w:r w:rsidR="009213BE" w:rsidRPr="00860D8B">
        <w:rPr>
          <w:rStyle w:val="Strong"/>
          <w:rFonts w:asciiTheme="minorHAnsi" w:hAnsiTheme="minorHAnsi" w:cstheme="minorHAnsi"/>
          <w:b w:val="0"/>
          <w:bCs w:val="0"/>
        </w:rPr>
        <w:t>9</w:t>
      </w:r>
      <w:r w:rsidRPr="00860D8B">
        <w:rPr>
          <w:rStyle w:val="Strong"/>
          <w:rFonts w:asciiTheme="minorHAnsi" w:hAnsiTheme="minorHAnsi" w:cstheme="minorHAnsi"/>
          <w:b w:val="0"/>
          <w:bCs w:val="0"/>
        </w:rPr>
        <w:t>.</w:t>
      </w:r>
      <w:bookmarkEnd w:id="72"/>
      <w:bookmarkEnd w:id="73"/>
    </w:p>
    <w:p w14:paraId="0107C031" w14:textId="6C860CEF" w:rsidR="00A01350" w:rsidRPr="008036FA" w:rsidRDefault="009213BE" w:rsidP="00A01350">
      <w:pPr>
        <w:spacing w:after="240" w:line="360" w:lineRule="auto"/>
        <w:jc w:val="center"/>
        <w:rPr>
          <w:rFonts w:ascii="Calibri" w:hAnsi="Calibri" w:cs="Calibri"/>
          <w:b/>
          <w:bCs/>
          <w:color w:val="000000" w:themeColor="text1"/>
        </w:rPr>
      </w:pPr>
      <w:r w:rsidRPr="00E60B88">
        <w:rPr>
          <w:rFonts w:ascii="Calibri" w:hAnsi="Calibri" w:cs="Calibri"/>
          <w:b/>
          <w:bCs/>
          <w:noProof/>
          <w:color w:val="000000" w:themeColor="text1"/>
        </w:rPr>
        <w:drawing>
          <wp:inline distT="0" distB="0" distL="0" distR="0" wp14:anchorId="355A2712" wp14:editId="2E3E4C34">
            <wp:extent cx="6120000" cy="4018964"/>
            <wp:effectExtent l="0" t="0" r="0" b="635"/>
            <wp:docPr id="18572883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20000" cy="4018964"/>
                    </a:xfrm>
                    <a:prstGeom prst="rect">
                      <a:avLst/>
                    </a:prstGeom>
                    <a:noFill/>
                  </pic:spPr>
                </pic:pic>
              </a:graphicData>
            </a:graphic>
          </wp:inline>
        </w:drawing>
      </w:r>
    </w:p>
    <w:p w14:paraId="4E3A7550" w14:textId="624083F8" w:rsidR="00A01350" w:rsidRPr="007178F7" w:rsidRDefault="00A01350" w:rsidP="00A01350">
      <w:pPr>
        <w:spacing w:after="240" w:line="360" w:lineRule="auto"/>
        <w:jc w:val="center"/>
        <w:rPr>
          <w:rStyle w:val="Strong"/>
          <w:rFonts w:asciiTheme="minorHAnsi" w:eastAsia="Arial Unicode MS" w:hAnsiTheme="minorHAnsi" w:cstheme="minorHAnsi"/>
          <w:b w:val="0"/>
          <w:bCs w:val="0"/>
        </w:rPr>
      </w:pPr>
      <w:bookmarkStart w:id="74" w:name="_Toc146529562"/>
      <w:bookmarkStart w:id="75" w:name="_Toc170898373"/>
      <w:r w:rsidRPr="008036FA">
        <w:rPr>
          <w:rStyle w:val="Strong"/>
          <w:rFonts w:asciiTheme="minorHAnsi" w:hAnsiTheme="minorHAnsi" w:cstheme="minorHAnsi"/>
        </w:rPr>
        <w:t xml:space="preserve">Figure </w:t>
      </w:r>
      <w:r w:rsidRPr="008036FA">
        <w:rPr>
          <w:rStyle w:val="Strong"/>
          <w:rFonts w:asciiTheme="minorHAnsi" w:hAnsiTheme="minorHAnsi" w:cstheme="minorHAnsi"/>
        </w:rPr>
        <w:fldChar w:fldCharType="begin"/>
      </w:r>
      <w:r w:rsidRPr="008036FA">
        <w:rPr>
          <w:rStyle w:val="Strong"/>
          <w:rFonts w:asciiTheme="minorHAnsi" w:hAnsiTheme="minorHAnsi" w:cstheme="minorHAnsi"/>
        </w:rPr>
        <w:instrText xml:space="preserve"> SEQ Figure \* ARABIC </w:instrText>
      </w:r>
      <w:r w:rsidRPr="008036FA">
        <w:rPr>
          <w:rStyle w:val="Strong"/>
          <w:rFonts w:asciiTheme="minorHAnsi" w:hAnsiTheme="minorHAnsi" w:cstheme="minorHAnsi"/>
        </w:rPr>
        <w:fldChar w:fldCharType="separate"/>
      </w:r>
      <w:r w:rsidR="002A120D" w:rsidRPr="008036FA">
        <w:rPr>
          <w:rStyle w:val="Strong"/>
          <w:rFonts w:asciiTheme="minorHAnsi" w:hAnsiTheme="minorHAnsi" w:cstheme="minorHAnsi"/>
        </w:rPr>
        <w:t>4</w:t>
      </w:r>
      <w:r w:rsidRPr="008036FA">
        <w:rPr>
          <w:rStyle w:val="Strong"/>
          <w:rFonts w:asciiTheme="minorHAnsi" w:hAnsiTheme="minorHAnsi" w:cstheme="minorHAnsi"/>
        </w:rPr>
        <w:fldChar w:fldCharType="end"/>
      </w:r>
      <w:r w:rsidRPr="008036FA">
        <w:rPr>
          <w:rStyle w:val="Strong"/>
          <w:rFonts w:asciiTheme="minorHAnsi" w:hAnsiTheme="minorHAnsi" w:cstheme="minorHAnsi"/>
        </w:rPr>
        <w:t xml:space="preserve">. </w:t>
      </w:r>
      <w:r w:rsidRPr="007178F7">
        <w:rPr>
          <w:rStyle w:val="Strong"/>
          <w:rFonts w:asciiTheme="minorHAnsi" w:hAnsiTheme="minorHAnsi" w:cstheme="minorHAnsi"/>
          <w:b w:val="0"/>
          <w:bCs w:val="0"/>
        </w:rPr>
        <w:t>Stacked column chart showing the percentage gravel, sand, silt, and clay for sediment distributed as PS8</w:t>
      </w:r>
      <w:r w:rsidR="009213BE" w:rsidRPr="007178F7">
        <w:rPr>
          <w:rStyle w:val="Strong"/>
          <w:rFonts w:asciiTheme="minorHAnsi" w:hAnsiTheme="minorHAnsi" w:cstheme="minorHAnsi"/>
          <w:b w:val="0"/>
          <w:bCs w:val="0"/>
        </w:rPr>
        <w:t>9</w:t>
      </w:r>
      <w:r w:rsidRPr="007178F7">
        <w:rPr>
          <w:rStyle w:val="Strong"/>
          <w:rFonts w:asciiTheme="minorHAnsi" w:hAnsiTheme="minorHAnsi" w:cstheme="minorHAnsi"/>
          <w:b w:val="0"/>
          <w:bCs w:val="0"/>
        </w:rPr>
        <w:t xml:space="preserve"> (Figure 7 in PS8</w:t>
      </w:r>
      <w:r w:rsidR="009213BE" w:rsidRPr="007178F7">
        <w:rPr>
          <w:rStyle w:val="Strong"/>
          <w:rFonts w:asciiTheme="minorHAnsi" w:hAnsiTheme="minorHAnsi" w:cstheme="minorHAnsi"/>
          <w:b w:val="0"/>
          <w:bCs w:val="0"/>
        </w:rPr>
        <w:t>9</w:t>
      </w:r>
      <w:r w:rsidRPr="007178F7">
        <w:rPr>
          <w:rStyle w:val="Strong"/>
          <w:rFonts w:asciiTheme="minorHAnsi" w:hAnsiTheme="minorHAnsi" w:cstheme="minorHAnsi"/>
          <w:b w:val="0"/>
          <w:bCs w:val="0"/>
        </w:rPr>
        <w:t xml:space="preserve"> Report).</w:t>
      </w:r>
      <w:bookmarkEnd w:id="74"/>
      <w:bookmarkEnd w:id="75"/>
    </w:p>
    <w:p w14:paraId="1082C5B3" w14:textId="4D52B47B" w:rsidR="002E482F" w:rsidRPr="009213BE" w:rsidRDefault="009213BE" w:rsidP="00552B63">
      <w:pPr>
        <w:pStyle w:val="Heading4"/>
        <w:rPr>
          <w:rFonts w:ascii="Calibri" w:eastAsia="Arial Unicode MS" w:hAnsi="Calibri"/>
        </w:rPr>
      </w:pPr>
      <w:bookmarkStart w:id="76" w:name="B_Ref394993890"/>
      <w:bookmarkStart w:id="77" w:name="_Toc256419479"/>
      <w:r w:rsidRPr="009213BE">
        <w:rPr>
          <w:rFonts w:ascii="Calibri" w:eastAsia="Arial Unicode MS" w:hAnsi="Calibri"/>
        </w:rPr>
        <w:t>Ninetieth</w:t>
      </w:r>
      <w:r w:rsidR="005268EC" w:rsidRPr="009213BE">
        <w:rPr>
          <w:rFonts w:ascii="Calibri" w:eastAsia="Arial Unicode MS" w:hAnsi="Calibri"/>
        </w:rPr>
        <w:t xml:space="preserve"> </w:t>
      </w:r>
      <w:r w:rsidR="007563AD" w:rsidRPr="009213BE">
        <w:rPr>
          <w:rFonts w:ascii="Calibri" w:eastAsia="Arial Unicode MS" w:hAnsi="Calibri"/>
        </w:rPr>
        <w:t xml:space="preserve">distribution – </w:t>
      </w:r>
      <w:r w:rsidR="005268EC" w:rsidRPr="009213BE">
        <w:rPr>
          <w:rFonts w:ascii="Calibri" w:eastAsia="Arial Unicode MS" w:hAnsi="Calibri"/>
        </w:rPr>
        <w:t>PS</w:t>
      </w:r>
      <w:r w:rsidRPr="009213BE">
        <w:rPr>
          <w:rFonts w:ascii="Calibri" w:eastAsia="Arial Unicode MS" w:hAnsi="Calibri"/>
        </w:rPr>
        <w:t>90</w:t>
      </w:r>
    </w:p>
    <w:p w14:paraId="35882B96" w14:textId="2E0A60AB" w:rsidR="002905BF" w:rsidRDefault="00642019" w:rsidP="002905BF">
      <w:pPr>
        <w:spacing w:before="240" w:after="240" w:line="360" w:lineRule="auto"/>
        <w:jc w:val="both"/>
        <w:rPr>
          <w:rFonts w:ascii="Calibri" w:eastAsia="Arial Unicode MS" w:hAnsi="Calibri" w:cs="Arial Unicode MS"/>
          <w:color w:val="000000"/>
          <w:sz w:val="22"/>
        </w:rPr>
      </w:pPr>
      <w:r w:rsidRPr="00642019">
        <w:rPr>
          <w:rFonts w:ascii="Calibri" w:eastAsia="Arial Unicode MS" w:hAnsi="Calibri" w:cs="Arial Unicode MS"/>
          <w:color w:val="000000"/>
          <w:sz w:val="22"/>
        </w:rPr>
        <w:t>As Figures 5 and 6 show t</w:t>
      </w:r>
      <w:r w:rsidR="002E482F" w:rsidRPr="00642019">
        <w:rPr>
          <w:rFonts w:ascii="Calibri" w:eastAsia="Arial Unicode MS" w:hAnsi="Calibri" w:cs="Arial Unicode MS"/>
          <w:color w:val="000000"/>
          <w:sz w:val="22"/>
        </w:rPr>
        <w:t>here was</w:t>
      </w:r>
      <w:r w:rsidR="00893E71" w:rsidRPr="00642019">
        <w:rPr>
          <w:rFonts w:ascii="Calibri" w:eastAsia="Arial Unicode MS" w:hAnsi="Calibri" w:cs="Arial Unicode MS"/>
          <w:color w:val="000000"/>
          <w:sz w:val="22"/>
        </w:rPr>
        <w:t xml:space="preserve"> </w:t>
      </w:r>
      <w:r w:rsidRPr="00642019">
        <w:rPr>
          <w:rFonts w:ascii="Calibri" w:eastAsia="Arial Unicode MS" w:hAnsi="Calibri" w:cs="Arial Unicode MS"/>
          <w:color w:val="000000"/>
          <w:sz w:val="22"/>
        </w:rPr>
        <w:t>quite a lot of variation</w:t>
      </w:r>
      <w:r w:rsidR="002F1A3E" w:rsidRPr="00642019">
        <w:rPr>
          <w:rFonts w:ascii="Calibri" w:eastAsia="Arial Unicode MS" w:hAnsi="Calibri" w:cs="Arial Unicode MS"/>
          <w:color w:val="000000"/>
          <w:sz w:val="22"/>
        </w:rPr>
        <w:t xml:space="preserve"> </w:t>
      </w:r>
      <w:r w:rsidR="002E482F" w:rsidRPr="00642019">
        <w:rPr>
          <w:rFonts w:ascii="Calibri" w:eastAsia="Arial Unicode MS" w:hAnsi="Calibri" w:cs="Arial Unicode MS"/>
          <w:color w:val="000000"/>
          <w:sz w:val="22"/>
        </w:rPr>
        <w:t xml:space="preserve">between the </w:t>
      </w:r>
      <w:r w:rsidR="00055DCC" w:rsidRPr="00642019">
        <w:rPr>
          <w:rFonts w:ascii="Calibri" w:eastAsia="Arial Unicode MS" w:hAnsi="Calibri" w:cs="Arial Unicode MS"/>
          <w:color w:val="000000"/>
          <w:sz w:val="22"/>
        </w:rPr>
        <w:t>results reported by</w:t>
      </w:r>
      <w:r w:rsidR="002E482F" w:rsidRPr="00642019">
        <w:rPr>
          <w:rFonts w:ascii="Calibri" w:eastAsia="Arial Unicode MS" w:hAnsi="Calibri" w:cs="Arial Unicode MS"/>
          <w:color w:val="000000"/>
          <w:sz w:val="22"/>
        </w:rPr>
        <w:t xml:space="preserve"> </w:t>
      </w:r>
      <w:r w:rsidR="00117D10" w:rsidRPr="00642019">
        <w:rPr>
          <w:rFonts w:ascii="Calibri" w:eastAsia="Arial Unicode MS" w:hAnsi="Calibri" w:cs="Arial Unicode MS"/>
          <w:color w:val="000000"/>
          <w:sz w:val="22"/>
        </w:rPr>
        <w:t xml:space="preserve">the participating laboratories </w:t>
      </w:r>
      <w:r w:rsidR="00055DCC" w:rsidRPr="00642019">
        <w:rPr>
          <w:rFonts w:ascii="Calibri" w:eastAsia="Arial Unicode MS" w:hAnsi="Calibri" w:cs="Arial Unicode MS"/>
          <w:color w:val="000000"/>
          <w:sz w:val="22"/>
        </w:rPr>
        <w:t>and those obtained for the benchmark replicates</w:t>
      </w:r>
      <w:r w:rsidRPr="00642019">
        <w:rPr>
          <w:rFonts w:ascii="Calibri" w:eastAsia="Arial Unicode MS" w:hAnsi="Calibri" w:cs="Arial Unicode MS"/>
          <w:color w:val="000000"/>
          <w:sz w:val="22"/>
        </w:rPr>
        <w:t xml:space="preserve"> for PS90.</w:t>
      </w:r>
      <w:r w:rsidR="006D6E8A">
        <w:rPr>
          <w:rFonts w:ascii="Calibri" w:eastAsia="Arial Unicode MS" w:hAnsi="Calibri" w:cs="Arial Unicode MS"/>
          <w:color w:val="000000"/>
          <w:sz w:val="22"/>
        </w:rPr>
        <w:t xml:space="preserve"> This sample was created using natural sediment and although there was a concerted effort to homogenise the bulk material it is expected that there would be more variation between participant results.</w:t>
      </w:r>
      <w:r w:rsidR="00F04D0F">
        <w:rPr>
          <w:rFonts w:ascii="Calibri" w:eastAsia="Arial Unicode MS" w:hAnsi="Calibri" w:cs="Arial Unicode MS"/>
          <w:color w:val="000000"/>
          <w:sz w:val="22"/>
        </w:rPr>
        <w:t xml:space="preserve"> Two participant (PSA_3008 and PSA_3011) re-submitted improved data following the issue of the interim report. </w:t>
      </w:r>
      <w:r w:rsidR="00065168">
        <w:rPr>
          <w:rFonts w:ascii="Calibri" w:eastAsia="Arial Unicode MS" w:hAnsi="Calibri" w:cs="Arial Unicode MS"/>
          <w:color w:val="000000"/>
          <w:sz w:val="22"/>
        </w:rPr>
        <w:t>Participant PSA_3010 received a review flag for the laser analysis but were yet to re-submit data at the time of writing.</w:t>
      </w:r>
    </w:p>
    <w:p w14:paraId="14769319" w14:textId="12D1190A" w:rsidR="008C0A84" w:rsidRPr="00860D8B" w:rsidRDefault="008C0A84" w:rsidP="008C0A84">
      <w:pPr>
        <w:spacing w:after="240" w:line="360" w:lineRule="auto"/>
        <w:jc w:val="center"/>
        <w:rPr>
          <w:rStyle w:val="Strong"/>
          <w:rFonts w:asciiTheme="minorHAnsi" w:eastAsia="Arial Unicode MS" w:hAnsiTheme="minorHAnsi" w:cstheme="minorHAnsi"/>
          <w:b w:val="0"/>
          <w:bCs w:val="0"/>
        </w:rPr>
      </w:pPr>
      <w:bookmarkStart w:id="78" w:name="_Toc170832047"/>
      <w:r w:rsidRPr="00F55323">
        <w:rPr>
          <w:rStyle w:val="Strong"/>
          <w:rFonts w:asciiTheme="minorHAnsi" w:hAnsiTheme="minorHAnsi" w:cstheme="minorHAnsi"/>
        </w:rPr>
        <w:t xml:space="preserve">Table </w:t>
      </w:r>
      <w:r w:rsidRPr="00F55323">
        <w:rPr>
          <w:rStyle w:val="Strong"/>
          <w:rFonts w:asciiTheme="minorHAnsi" w:hAnsiTheme="minorHAnsi" w:cstheme="minorHAnsi"/>
        </w:rPr>
        <w:fldChar w:fldCharType="begin"/>
      </w:r>
      <w:r w:rsidRPr="00F55323">
        <w:rPr>
          <w:rStyle w:val="Strong"/>
          <w:rFonts w:asciiTheme="minorHAnsi" w:hAnsiTheme="minorHAnsi" w:cstheme="minorHAnsi"/>
        </w:rPr>
        <w:instrText xml:space="preserve"> SEQ Table \* ARABIC </w:instrText>
      </w:r>
      <w:r w:rsidRPr="00F55323">
        <w:rPr>
          <w:rStyle w:val="Strong"/>
          <w:rFonts w:asciiTheme="minorHAnsi" w:hAnsiTheme="minorHAnsi" w:cstheme="minorHAnsi"/>
        </w:rPr>
        <w:fldChar w:fldCharType="separate"/>
      </w:r>
      <w:r>
        <w:rPr>
          <w:rStyle w:val="Strong"/>
          <w:rFonts w:asciiTheme="minorHAnsi" w:hAnsiTheme="minorHAnsi" w:cstheme="minorHAnsi"/>
          <w:noProof/>
        </w:rPr>
        <w:t>2</w:t>
      </w:r>
      <w:r w:rsidRPr="00F55323">
        <w:rPr>
          <w:rStyle w:val="Strong"/>
          <w:rFonts w:asciiTheme="minorHAnsi" w:hAnsiTheme="minorHAnsi" w:cstheme="minorHAnsi"/>
        </w:rPr>
        <w:fldChar w:fldCharType="end"/>
      </w:r>
      <w:r w:rsidRPr="00F55323">
        <w:rPr>
          <w:rStyle w:val="Strong"/>
          <w:rFonts w:asciiTheme="minorHAnsi" w:hAnsiTheme="minorHAnsi" w:cstheme="minorHAnsi"/>
        </w:rPr>
        <w:t xml:space="preserve">. </w:t>
      </w:r>
      <w:r w:rsidRPr="00860D8B">
        <w:rPr>
          <w:rStyle w:val="Strong"/>
          <w:rFonts w:asciiTheme="minorHAnsi" w:hAnsiTheme="minorHAnsi" w:cstheme="minorHAnsi"/>
          <w:b w:val="0"/>
          <w:bCs w:val="0"/>
        </w:rPr>
        <w:t>Summary data for original and re-submitted results for PSA_301</w:t>
      </w:r>
      <w:r>
        <w:rPr>
          <w:rStyle w:val="Strong"/>
          <w:rFonts w:asciiTheme="minorHAnsi" w:hAnsiTheme="minorHAnsi" w:cstheme="minorHAnsi"/>
          <w:b w:val="0"/>
          <w:bCs w:val="0"/>
        </w:rPr>
        <w:t>1 and PSA_3008 for PS90</w:t>
      </w:r>
      <w:r w:rsidRPr="00860D8B">
        <w:rPr>
          <w:rStyle w:val="Strong"/>
          <w:rFonts w:asciiTheme="minorHAnsi" w:hAnsiTheme="minorHAnsi" w:cstheme="minorHAnsi"/>
          <w:b w:val="0"/>
          <w:bCs w:val="0"/>
        </w:rPr>
        <w:t>.</w:t>
      </w:r>
      <w:bookmarkEnd w:id="78"/>
    </w:p>
    <w:tbl>
      <w:tblPr>
        <w:tblStyle w:val="TableGrid"/>
        <w:tblW w:w="0" w:type="auto"/>
        <w:jc w:val="center"/>
        <w:tblLook w:val="04A0" w:firstRow="1" w:lastRow="0" w:firstColumn="1" w:lastColumn="0" w:noHBand="0" w:noVBand="1"/>
      </w:tblPr>
      <w:tblGrid>
        <w:gridCol w:w="2405"/>
        <w:gridCol w:w="1323"/>
        <w:gridCol w:w="1323"/>
        <w:gridCol w:w="1323"/>
        <w:gridCol w:w="1934"/>
      </w:tblGrid>
      <w:tr w:rsidR="008C0A84" w14:paraId="0254F100" w14:textId="77777777" w:rsidTr="009328F7">
        <w:trPr>
          <w:trHeight w:hRule="exact" w:val="340"/>
          <w:jc w:val="center"/>
        </w:trPr>
        <w:tc>
          <w:tcPr>
            <w:tcW w:w="2405" w:type="dxa"/>
            <w:vMerge w:val="restart"/>
            <w:shd w:val="clear" w:color="auto" w:fill="4F81BD" w:themeFill="accent1"/>
            <w:vAlign w:val="bottom"/>
          </w:tcPr>
          <w:p w14:paraId="23F5E480" w14:textId="77777777" w:rsidR="008C0A84" w:rsidRPr="000966EF" w:rsidRDefault="008C0A84" w:rsidP="00356507">
            <w:pPr>
              <w:spacing w:after="240" w:line="360" w:lineRule="auto"/>
              <w:rPr>
                <w:rFonts w:asciiTheme="minorHAnsi" w:eastAsia="Arial Unicode MS" w:hAnsiTheme="minorHAnsi" w:cstheme="minorHAnsi"/>
                <w:color w:val="FFFFFF" w:themeColor="background1"/>
              </w:rPr>
            </w:pPr>
            <w:r w:rsidRPr="000966EF">
              <w:rPr>
                <w:rFonts w:asciiTheme="minorHAnsi" w:eastAsia="Arial Unicode MS" w:hAnsiTheme="minorHAnsi" w:cstheme="minorHAnsi"/>
                <w:color w:val="FFFFFF" w:themeColor="background1"/>
              </w:rPr>
              <w:t>Participant</w:t>
            </w:r>
          </w:p>
        </w:tc>
        <w:tc>
          <w:tcPr>
            <w:tcW w:w="3969" w:type="dxa"/>
            <w:gridSpan w:val="3"/>
            <w:shd w:val="clear" w:color="auto" w:fill="4F81BD" w:themeFill="accent1"/>
          </w:tcPr>
          <w:p w14:paraId="2B4BC1BE" w14:textId="77777777" w:rsidR="008C0A84" w:rsidRPr="000966EF" w:rsidRDefault="008C0A84" w:rsidP="00356507">
            <w:pPr>
              <w:spacing w:after="240" w:line="360" w:lineRule="auto"/>
              <w:jc w:val="center"/>
              <w:rPr>
                <w:rFonts w:asciiTheme="minorHAnsi" w:eastAsia="Arial Unicode MS" w:hAnsiTheme="minorHAnsi" w:cstheme="minorHAnsi"/>
                <w:color w:val="FFFFFF" w:themeColor="background1"/>
              </w:rPr>
            </w:pPr>
            <w:r w:rsidRPr="000966EF">
              <w:rPr>
                <w:rFonts w:asciiTheme="minorHAnsi" w:eastAsia="Arial Unicode MS" w:hAnsiTheme="minorHAnsi" w:cstheme="minorHAnsi"/>
                <w:color w:val="FFFFFF" w:themeColor="background1"/>
              </w:rPr>
              <w:t>Percentage</w:t>
            </w:r>
          </w:p>
        </w:tc>
        <w:tc>
          <w:tcPr>
            <w:tcW w:w="1934" w:type="dxa"/>
            <w:vMerge w:val="restart"/>
            <w:shd w:val="clear" w:color="auto" w:fill="4F81BD" w:themeFill="accent1"/>
          </w:tcPr>
          <w:p w14:paraId="14545531" w14:textId="77777777" w:rsidR="008C0A84" w:rsidRPr="000966EF" w:rsidRDefault="008C0A84" w:rsidP="00356507">
            <w:pPr>
              <w:spacing w:after="240" w:line="360" w:lineRule="auto"/>
              <w:jc w:val="center"/>
              <w:rPr>
                <w:rFonts w:asciiTheme="minorHAnsi" w:eastAsia="Arial Unicode MS" w:hAnsiTheme="minorHAnsi" w:cstheme="minorHAnsi"/>
                <w:color w:val="FFFFFF" w:themeColor="background1"/>
              </w:rPr>
            </w:pPr>
            <w:r w:rsidRPr="000966EF">
              <w:rPr>
                <w:rFonts w:asciiTheme="minorHAnsi" w:eastAsia="Arial Unicode MS" w:hAnsiTheme="minorHAnsi" w:cstheme="minorHAnsi"/>
                <w:color w:val="FFFFFF" w:themeColor="background1"/>
              </w:rPr>
              <w:t>Sediment Description</w:t>
            </w:r>
          </w:p>
        </w:tc>
      </w:tr>
      <w:tr w:rsidR="008C0A84" w14:paraId="799A4328" w14:textId="77777777" w:rsidTr="009328F7">
        <w:trPr>
          <w:trHeight w:hRule="exact" w:val="340"/>
          <w:jc w:val="center"/>
        </w:trPr>
        <w:tc>
          <w:tcPr>
            <w:tcW w:w="2405" w:type="dxa"/>
            <w:vMerge/>
            <w:shd w:val="clear" w:color="auto" w:fill="4F81BD" w:themeFill="accent1"/>
          </w:tcPr>
          <w:p w14:paraId="0FAE4952" w14:textId="77777777" w:rsidR="008C0A84" w:rsidRPr="000966EF" w:rsidRDefault="008C0A84" w:rsidP="00356507">
            <w:pPr>
              <w:spacing w:after="240" w:line="360" w:lineRule="auto"/>
              <w:jc w:val="center"/>
              <w:rPr>
                <w:rFonts w:asciiTheme="minorHAnsi" w:eastAsia="Arial Unicode MS" w:hAnsiTheme="minorHAnsi" w:cstheme="minorHAnsi"/>
                <w:color w:val="FFFFFF" w:themeColor="background1"/>
              </w:rPr>
            </w:pPr>
          </w:p>
        </w:tc>
        <w:tc>
          <w:tcPr>
            <w:tcW w:w="1323" w:type="dxa"/>
            <w:shd w:val="clear" w:color="auto" w:fill="4F81BD" w:themeFill="accent1"/>
          </w:tcPr>
          <w:p w14:paraId="2C3F8ABC" w14:textId="77777777" w:rsidR="008C0A84" w:rsidRPr="000966EF" w:rsidRDefault="008C0A84" w:rsidP="00356507">
            <w:pPr>
              <w:spacing w:after="240" w:line="360" w:lineRule="auto"/>
              <w:jc w:val="center"/>
              <w:rPr>
                <w:rFonts w:asciiTheme="minorHAnsi" w:eastAsia="Arial Unicode MS" w:hAnsiTheme="minorHAnsi" w:cstheme="minorHAnsi"/>
                <w:color w:val="FFFFFF" w:themeColor="background1"/>
              </w:rPr>
            </w:pPr>
            <w:r w:rsidRPr="000966EF">
              <w:rPr>
                <w:rFonts w:asciiTheme="minorHAnsi" w:eastAsia="Arial Unicode MS" w:hAnsiTheme="minorHAnsi" w:cstheme="minorHAnsi"/>
                <w:color w:val="FFFFFF" w:themeColor="background1"/>
              </w:rPr>
              <w:t>Gravel</w:t>
            </w:r>
          </w:p>
        </w:tc>
        <w:tc>
          <w:tcPr>
            <w:tcW w:w="1323" w:type="dxa"/>
            <w:shd w:val="clear" w:color="auto" w:fill="4F81BD" w:themeFill="accent1"/>
          </w:tcPr>
          <w:p w14:paraId="1CBA24C4" w14:textId="77777777" w:rsidR="008C0A84" w:rsidRPr="000966EF" w:rsidRDefault="008C0A84" w:rsidP="00356507">
            <w:pPr>
              <w:spacing w:after="240" w:line="360" w:lineRule="auto"/>
              <w:jc w:val="center"/>
              <w:rPr>
                <w:rFonts w:asciiTheme="minorHAnsi" w:eastAsia="Arial Unicode MS" w:hAnsiTheme="minorHAnsi" w:cstheme="minorHAnsi"/>
                <w:color w:val="FFFFFF" w:themeColor="background1"/>
              </w:rPr>
            </w:pPr>
            <w:r w:rsidRPr="000966EF">
              <w:rPr>
                <w:rFonts w:asciiTheme="minorHAnsi" w:eastAsia="Arial Unicode MS" w:hAnsiTheme="minorHAnsi" w:cstheme="minorHAnsi"/>
                <w:color w:val="FFFFFF" w:themeColor="background1"/>
              </w:rPr>
              <w:t>Sand</w:t>
            </w:r>
          </w:p>
        </w:tc>
        <w:tc>
          <w:tcPr>
            <w:tcW w:w="1323" w:type="dxa"/>
            <w:shd w:val="clear" w:color="auto" w:fill="4F81BD" w:themeFill="accent1"/>
          </w:tcPr>
          <w:p w14:paraId="2C213E35" w14:textId="77777777" w:rsidR="008C0A84" w:rsidRPr="000966EF" w:rsidRDefault="008C0A84" w:rsidP="00356507">
            <w:pPr>
              <w:spacing w:after="240" w:line="360" w:lineRule="auto"/>
              <w:jc w:val="center"/>
              <w:rPr>
                <w:rFonts w:asciiTheme="minorHAnsi" w:eastAsia="Arial Unicode MS" w:hAnsiTheme="minorHAnsi" w:cstheme="minorHAnsi"/>
                <w:color w:val="FFFFFF" w:themeColor="background1"/>
              </w:rPr>
            </w:pPr>
            <w:r w:rsidRPr="000966EF">
              <w:rPr>
                <w:rFonts w:asciiTheme="minorHAnsi" w:eastAsia="Arial Unicode MS" w:hAnsiTheme="minorHAnsi" w:cstheme="minorHAnsi"/>
                <w:color w:val="FFFFFF" w:themeColor="background1"/>
              </w:rPr>
              <w:t>Mud</w:t>
            </w:r>
          </w:p>
        </w:tc>
        <w:tc>
          <w:tcPr>
            <w:tcW w:w="1934" w:type="dxa"/>
            <w:vMerge/>
            <w:shd w:val="clear" w:color="auto" w:fill="4F81BD" w:themeFill="accent1"/>
          </w:tcPr>
          <w:p w14:paraId="125C4A47" w14:textId="77777777" w:rsidR="008C0A84" w:rsidRPr="000966EF" w:rsidRDefault="008C0A84" w:rsidP="00356507">
            <w:pPr>
              <w:spacing w:after="240" w:line="360" w:lineRule="auto"/>
              <w:jc w:val="both"/>
              <w:rPr>
                <w:rFonts w:asciiTheme="minorHAnsi" w:eastAsia="Arial Unicode MS" w:hAnsiTheme="minorHAnsi" w:cstheme="minorHAnsi"/>
                <w:color w:val="000000"/>
                <w:highlight w:val="yellow"/>
              </w:rPr>
            </w:pPr>
          </w:p>
        </w:tc>
      </w:tr>
      <w:tr w:rsidR="008C0A84" w14:paraId="1B38731D" w14:textId="77777777" w:rsidTr="009328F7">
        <w:trPr>
          <w:trHeight w:hRule="exact" w:val="340"/>
          <w:jc w:val="center"/>
        </w:trPr>
        <w:tc>
          <w:tcPr>
            <w:tcW w:w="2405" w:type="dxa"/>
          </w:tcPr>
          <w:p w14:paraId="2E0F4CAB" w14:textId="77777777" w:rsidR="008C0A84" w:rsidRPr="000966EF" w:rsidRDefault="008C0A84" w:rsidP="00356507">
            <w:pPr>
              <w:spacing w:after="240" w:line="360" w:lineRule="auto"/>
              <w:jc w:val="both"/>
              <w:rPr>
                <w:rFonts w:asciiTheme="minorHAnsi" w:eastAsia="Arial Unicode MS" w:hAnsiTheme="minorHAnsi" w:cstheme="minorHAnsi"/>
                <w:color w:val="000000"/>
              </w:rPr>
            </w:pPr>
            <w:r w:rsidRPr="000966EF">
              <w:rPr>
                <w:rFonts w:asciiTheme="minorHAnsi" w:eastAsia="Arial Unicode MS" w:hAnsiTheme="minorHAnsi" w:cstheme="minorHAnsi"/>
                <w:color w:val="000000"/>
              </w:rPr>
              <w:t>Benchmark Average</w:t>
            </w:r>
          </w:p>
        </w:tc>
        <w:tc>
          <w:tcPr>
            <w:tcW w:w="1323" w:type="dxa"/>
          </w:tcPr>
          <w:p w14:paraId="1BFD0EC5" w14:textId="195451DD" w:rsidR="008C0A84" w:rsidRPr="008C0A84" w:rsidRDefault="008C0A84" w:rsidP="00356507">
            <w:pPr>
              <w:spacing w:after="240" w:line="360" w:lineRule="auto"/>
              <w:jc w:val="center"/>
              <w:rPr>
                <w:rFonts w:asciiTheme="minorHAnsi" w:eastAsia="Arial Unicode MS" w:hAnsiTheme="minorHAnsi" w:cstheme="minorHAnsi"/>
                <w:color w:val="000000"/>
              </w:rPr>
            </w:pPr>
            <w:r w:rsidRPr="008C0A84">
              <w:rPr>
                <w:rFonts w:asciiTheme="minorHAnsi" w:eastAsia="Arial Unicode MS" w:hAnsiTheme="minorHAnsi" w:cstheme="minorHAnsi"/>
                <w:color w:val="000000"/>
              </w:rPr>
              <w:t>0.00</w:t>
            </w:r>
          </w:p>
        </w:tc>
        <w:tc>
          <w:tcPr>
            <w:tcW w:w="1323" w:type="dxa"/>
          </w:tcPr>
          <w:p w14:paraId="562C5C74" w14:textId="093E8BD0" w:rsidR="008C0A84" w:rsidRPr="008C0A84" w:rsidRDefault="008C0A84" w:rsidP="00356507">
            <w:pPr>
              <w:spacing w:after="240" w:line="360" w:lineRule="auto"/>
              <w:jc w:val="center"/>
              <w:rPr>
                <w:rFonts w:asciiTheme="minorHAnsi" w:eastAsia="Arial Unicode MS" w:hAnsiTheme="minorHAnsi" w:cstheme="minorHAnsi"/>
                <w:color w:val="000000"/>
              </w:rPr>
            </w:pPr>
            <w:r w:rsidRPr="008C0A84">
              <w:rPr>
                <w:rFonts w:asciiTheme="minorHAnsi" w:eastAsia="Arial Unicode MS" w:hAnsiTheme="minorHAnsi" w:cstheme="minorHAnsi"/>
                <w:color w:val="000000"/>
              </w:rPr>
              <w:t>48.24</w:t>
            </w:r>
          </w:p>
        </w:tc>
        <w:tc>
          <w:tcPr>
            <w:tcW w:w="1323" w:type="dxa"/>
          </w:tcPr>
          <w:p w14:paraId="7EE3B384" w14:textId="7112330A" w:rsidR="008C0A84" w:rsidRPr="008C0A84" w:rsidRDefault="008C0A84" w:rsidP="00356507">
            <w:pPr>
              <w:spacing w:after="240" w:line="360" w:lineRule="auto"/>
              <w:jc w:val="center"/>
              <w:rPr>
                <w:rFonts w:asciiTheme="minorHAnsi" w:eastAsia="Arial Unicode MS" w:hAnsiTheme="minorHAnsi" w:cstheme="minorHAnsi"/>
                <w:color w:val="000000"/>
              </w:rPr>
            </w:pPr>
            <w:r w:rsidRPr="008C0A84">
              <w:rPr>
                <w:rFonts w:asciiTheme="minorHAnsi" w:eastAsia="Arial Unicode MS" w:hAnsiTheme="minorHAnsi" w:cstheme="minorHAnsi"/>
                <w:color w:val="000000"/>
              </w:rPr>
              <w:t>51.76</w:t>
            </w:r>
          </w:p>
        </w:tc>
        <w:tc>
          <w:tcPr>
            <w:tcW w:w="1934" w:type="dxa"/>
          </w:tcPr>
          <w:p w14:paraId="006AC5F2" w14:textId="4F74AAB3" w:rsidR="008C0A84" w:rsidRPr="008C0A84" w:rsidRDefault="008C0A84" w:rsidP="00356507">
            <w:pPr>
              <w:spacing w:after="240" w:line="360" w:lineRule="auto"/>
              <w:jc w:val="center"/>
              <w:rPr>
                <w:rFonts w:asciiTheme="minorHAnsi" w:eastAsia="Arial Unicode MS" w:hAnsiTheme="minorHAnsi" w:cstheme="minorHAnsi"/>
                <w:color w:val="000000"/>
              </w:rPr>
            </w:pPr>
            <w:r w:rsidRPr="008C0A84">
              <w:rPr>
                <w:rFonts w:asciiTheme="minorHAnsi" w:eastAsia="Arial Unicode MS" w:hAnsiTheme="minorHAnsi" w:cstheme="minorHAnsi"/>
                <w:color w:val="000000"/>
              </w:rPr>
              <w:t>Sandy Mud</w:t>
            </w:r>
          </w:p>
        </w:tc>
      </w:tr>
      <w:tr w:rsidR="008C0A84" w14:paraId="7F329954" w14:textId="77777777" w:rsidTr="009328F7">
        <w:trPr>
          <w:trHeight w:hRule="exact" w:val="340"/>
          <w:jc w:val="center"/>
        </w:trPr>
        <w:tc>
          <w:tcPr>
            <w:tcW w:w="2405" w:type="dxa"/>
          </w:tcPr>
          <w:p w14:paraId="5FA4DABA" w14:textId="45172847" w:rsidR="008C0A84" w:rsidRPr="000966EF" w:rsidRDefault="008C0A84" w:rsidP="00356507">
            <w:pPr>
              <w:spacing w:after="240" w:line="360" w:lineRule="auto"/>
              <w:jc w:val="both"/>
              <w:rPr>
                <w:rFonts w:asciiTheme="minorHAnsi" w:eastAsia="Arial Unicode MS" w:hAnsiTheme="minorHAnsi" w:cstheme="minorHAnsi"/>
                <w:color w:val="000000"/>
              </w:rPr>
            </w:pPr>
            <w:r w:rsidRPr="000966EF">
              <w:rPr>
                <w:rFonts w:asciiTheme="minorHAnsi" w:eastAsia="Arial Unicode MS" w:hAnsiTheme="minorHAnsi" w:cstheme="minorHAnsi"/>
                <w:color w:val="000000"/>
              </w:rPr>
              <w:t>PSA_30</w:t>
            </w:r>
            <w:r>
              <w:rPr>
                <w:rFonts w:asciiTheme="minorHAnsi" w:eastAsia="Arial Unicode MS" w:hAnsiTheme="minorHAnsi" w:cstheme="minorHAnsi"/>
                <w:color w:val="000000"/>
              </w:rPr>
              <w:t>08</w:t>
            </w:r>
            <w:r w:rsidRPr="000966EF">
              <w:rPr>
                <w:rFonts w:asciiTheme="minorHAnsi" w:eastAsia="Arial Unicode MS" w:hAnsiTheme="minorHAnsi" w:cstheme="minorHAnsi"/>
                <w:color w:val="000000"/>
              </w:rPr>
              <w:t xml:space="preserve"> Original</w:t>
            </w:r>
          </w:p>
        </w:tc>
        <w:tc>
          <w:tcPr>
            <w:tcW w:w="1323" w:type="dxa"/>
          </w:tcPr>
          <w:p w14:paraId="526809F1" w14:textId="1B2B4F26" w:rsidR="008C0A84" w:rsidRPr="008C0A84" w:rsidRDefault="008C0A84" w:rsidP="00356507">
            <w:pPr>
              <w:spacing w:after="240" w:line="360" w:lineRule="auto"/>
              <w:jc w:val="center"/>
              <w:rPr>
                <w:rFonts w:asciiTheme="minorHAnsi" w:eastAsia="Arial Unicode MS" w:hAnsiTheme="minorHAnsi" w:cstheme="minorHAnsi"/>
                <w:color w:val="000000"/>
              </w:rPr>
            </w:pPr>
            <w:r>
              <w:rPr>
                <w:rFonts w:asciiTheme="minorHAnsi" w:eastAsia="Arial Unicode MS" w:hAnsiTheme="minorHAnsi" w:cstheme="minorHAnsi"/>
                <w:color w:val="000000"/>
              </w:rPr>
              <w:t>0.00</w:t>
            </w:r>
          </w:p>
        </w:tc>
        <w:tc>
          <w:tcPr>
            <w:tcW w:w="1323" w:type="dxa"/>
          </w:tcPr>
          <w:p w14:paraId="7C524826" w14:textId="649B03AC" w:rsidR="008C0A84" w:rsidRPr="008C0A84" w:rsidRDefault="008C0A84" w:rsidP="00356507">
            <w:pPr>
              <w:spacing w:after="240" w:line="360" w:lineRule="auto"/>
              <w:jc w:val="center"/>
              <w:rPr>
                <w:rFonts w:asciiTheme="minorHAnsi" w:eastAsia="Arial Unicode MS" w:hAnsiTheme="minorHAnsi" w:cstheme="minorHAnsi"/>
                <w:color w:val="000000"/>
              </w:rPr>
            </w:pPr>
            <w:r>
              <w:rPr>
                <w:rFonts w:asciiTheme="minorHAnsi" w:eastAsia="Arial Unicode MS" w:hAnsiTheme="minorHAnsi" w:cstheme="minorHAnsi"/>
                <w:color w:val="000000"/>
              </w:rPr>
              <w:t>32.12</w:t>
            </w:r>
          </w:p>
        </w:tc>
        <w:tc>
          <w:tcPr>
            <w:tcW w:w="1323" w:type="dxa"/>
          </w:tcPr>
          <w:p w14:paraId="7BA6E5B1" w14:textId="688A0E2F" w:rsidR="008C0A84" w:rsidRPr="008C0A84" w:rsidRDefault="008C0A84" w:rsidP="00356507">
            <w:pPr>
              <w:spacing w:after="240" w:line="360" w:lineRule="auto"/>
              <w:jc w:val="center"/>
              <w:rPr>
                <w:rFonts w:asciiTheme="minorHAnsi" w:eastAsia="Arial Unicode MS" w:hAnsiTheme="minorHAnsi" w:cstheme="minorHAnsi"/>
                <w:color w:val="000000"/>
              </w:rPr>
            </w:pPr>
            <w:r>
              <w:rPr>
                <w:rFonts w:asciiTheme="minorHAnsi" w:eastAsia="Arial Unicode MS" w:hAnsiTheme="minorHAnsi" w:cstheme="minorHAnsi"/>
                <w:color w:val="000000"/>
              </w:rPr>
              <w:t>67.88</w:t>
            </w:r>
          </w:p>
        </w:tc>
        <w:tc>
          <w:tcPr>
            <w:tcW w:w="1934" w:type="dxa"/>
          </w:tcPr>
          <w:p w14:paraId="4CC6BC4C" w14:textId="2753D9A1" w:rsidR="008C0A84" w:rsidRPr="008C0A84" w:rsidRDefault="008C0A84" w:rsidP="00356507">
            <w:pPr>
              <w:spacing w:after="240" w:line="360" w:lineRule="auto"/>
              <w:jc w:val="center"/>
              <w:rPr>
                <w:rFonts w:asciiTheme="minorHAnsi" w:eastAsia="Arial Unicode MS" w:hAnsiTheme="minorHAnsi" w:cstheme="minorHAnsi"/>
                <w:color w:val="000000"/>
              </w:rPr>
            </w:pPr>
            <w:r>
              <w:rPr>
                <w:rFonts w:asciiTheme="minorHAnsi" w:eastAsia="Arial Unicode MS" w:hAnsiTheme="minorHAnsi" w:cstheme="minorHAnsi"/>
                <w:color w:val="000000"/>
              </w:rPr>
              <w:t>Sandy Mud</w:t>
            </w:r>
          </w:p>
        </w:tc>
      </w:tr>
      <w:tr w:rsidR="008C0A84" w14:paraId="2E9FB3F6" w14:textId="77777777" w:rsidTr="009328F7">
        <w:trPr>
          <w:trHeight w:hRule="exact" w:val="340"/>
          <w:jc w:val="center"/>
        </w:trPr>
        <w:tc>
          <w:tcPr>
            <w:tcW w:w="2405" w:type="dxa"/>
          </w:tcPr>
          <w:p w14:paraId="53313708" w14:textId="703C04F6" w:rsidR="008C0A84" w:rsidRPr="000966EF" w:rsidRDefault="008C0A84" w:rsidP="00356507">
            <w:pPr>
              <w:spacing w:after="240" w:line="360" w:lineRule="auto"/>
              <w:jc w:val="both"/>
              <w:rPr>
                <w:rFonts w:asciiTheme="minorHAnsi" w:eastAsia="Arial Unicode MS" w:hAnsiTheme="minorHAnsi" w:cstheme="minorHAnsi"/>
                <w:color w:val="000000"/>
              </w:rPr>
            </w:pPr>
            <w:r w:rsidRPr="000966EF">
              <w:rPr>
                <w:rFonts w:asciiTheme="minorHAnsi" w:eastAsia="Arial Unicode MS" w:hAnsiTheme="minorHAnsi" w:cstheme="minorHAnsi"/>
                <w:color w:val="000000"/>
              </w:rPr>
              <w:t>PSA_30</w:t>
            </w:r>
            <w:r>
              <w:rPr>
                <w:rFonts w:asciiTheme="minorHAnsi" w:eastAsia="Arial Unicode MS" w:hAnsiTheme="minorHAnsi" w:cstheme="minorHAnsi"/>
                <w:color w:val="000000"/>
              </w:rPr>
              <w:t>08</w:t>
            </w:r>
            <w:r w:rsidRPr="000966EF">
              <w:rPr>
                <w:rFonts w:asciiTheme="minorHAnsi" w:eastAsia="Arial Unicode MS" w:hAnsiTheme="minorHAnsi" w:cstheme="minorHAnsi"/>
                <w:color w:val="000000"/>
              </w:rPr>
              <w:t xml:space="preserve"> Re-submitted</w:t>
            </w:r>
          </w:p>
        </w:tc>
        <w:tc>
          <w:tcPr>
            <w:tcW w:w="1323" w:type="dxa"/>
          </w:tcPr>
          <w:p w14:paraId="22191024" w14:textId="381878F2" w:rsidR="008C0A84" w:rsidRPr="008C0A84" w:rsidRDefault="008C0A84" w:rsidP="00356507">
            <w:pPr>
              <w:spacing w:after="240" w:line="360" w:lineRule="auto"/>
              <w:jc w:val="center"/>
              <w:rPr>
                <w:rFonts w:asciiTheme="minorHAnsi" w:eastAsia="Arial Unicode MS" w:hAnsiTheme="minorHAnsi" w:cstheme="minorHAnsi"/>
                <w:color w:val="000000"/>
              </w:rPr>
            </w:pPr>
            <w:r w:rsidRPr="008C0A84">
              <w:rPr>
                <w:rFonts w:asciiTheme="minorHAnsi" w:hAnsiTheme="minorHAnsi" w:cstheme="minorHAnsi"/>
              </w:rPr>
              <w:t>0.00</w:t>
            </w:r>
          </w:p>
        </w:tc>
        <w:tc>
          <w:tcPr>
            <w:tcW w:w="1323" w:type="dxa"/>
          </w:tcPr>
          <w:p w14:paraId="368CED93" w14:textId="04A2415B" w:rsidR="008C0A84" w:rsidRPr="008C0A84" w:rsidRDefault="008C0A84" w:rsidP="00356507">
            <w:pPr>
              <w:spacing w:after="240" w:line="360" w:lineRule="auto"/>
              <w:jc w:val="center"/>
              <w:rPr>
                <w:rFonts w:asciiTheme="minorHAnsi" w:eastAsia="Arial Unicode MS" w:hAnsiTheme="minorHAnsi" w:cstheme="minorHAnsi"/>
                <w:color w:val="000000"/>
              </w:rPr>
            </w:pPr>
            <w:r w:rsidRPr="008C0A84">
              <w:rPr>
                <w:rFonts w:asciiTheme="minorHAnsi" w:hAnsiTheme="minorHAnsi" w:cstheme="minorHAnsi"/>
              </w:rPr>
              <w:t>51.56</w:t>
            </w:r>
          </w:p>
        </w:tc>
        <w:tc>
          <w:tcPr>
            <w:tcW w:w="1323" w:type="dxa"/>
          </w:tcPr>
          <w:p w14:paraId="5782F898" w14:textId="17423034" w:rsidR="008C0A84" w:rsidRPr="008C0A84" w:rsidRDefault="008C0A84" w:rsidP="00356507">
            <w:pPr>
              <w:spacing w:after="240" w:line="360" w:lineRule="auto"/>
              <w:jc w:val="center"/>
              <w:rPr>
                <w:rFonts w:asciiTheme="minorHAnsi" w:eastAsia="Arial Unicode MS" w:hAnsiTheme="minorHAnsi" w:cstheme="minorHAnsi"/>
                <w:color w:val="000000"/>
              </w:rPr>
            </w:pPr>
            <w:r w:rsidRPr="008C0A84">
              <w:rPr>
                <w:rFonts w:asciiTheme="minorHAnsi" w:eastAsia="Arial Unicode MS" w:hAnsiTheme="minorHAnsi" w:cstheme="minorHAnsi"/>
                <w:color w:val="000000"/>
              </w:rPr>
              <w:t>48.44</w:t>
            </w:r>
          </w:p>
        </w:tc>
        <w:tc>
          <w:tcPr>
            <w:tcW w:w="1934" w:type="dxa"/>
          </w:tcPr>
          <w:p w14:paraId="5687B10A" w14:textId="27D040A9" w:rsidR="008C0A84" w:rsidRPr="008C0A84" w:rsidRDefault="008C0A84" w:rsidP="00356507">
            <w:pPr>
              <w:spacing w:after="240" w:line="360" w:lineRule="auto"/>
              <w:jc w:val="center"/>
              <w:rPr>
                <w:rFonts w:asciiTheme="minorHAnsi" w:eastAsia="Arial Unicode MS" w:hAnsiTheme="minorHAnsi" w:cstheme="minorHAnsi"/>
                <w:color w:val="000000"/>
              </w:rPr>
            </w:pPr>
            <w:r w:rsidRPr="008C0A84">
              <w:rPr>
                <w:rFonts w:asciiTheme="minorHAnsi" w:hAnsiTheme="minorHAnsi" w:cstheme="minorHAnsi"/>
              </w:rPr>
              <w:t>Sandy Mud</w:t>
            </w:r>
          </w:p>
        </w:tc>
      </w:tr>
      <w:tr w:rsidR="008C0A84" w14:paraId="59A95792" w14:textId="77777777" w:rsidTr="009328F7">
        <w:trPr>
          <w:trHeight w:hRule="exact" w:val="340"/>
          <w:jc w:val="center"/>
        </w:trPr>
        <w:tc>
          <w:tcPr>
            <w:tcW w:w="2405" w:type="dxa"/>
          </w:tcPr>
          <w:p w14:paraId="504C19B8" w14:textId="2390FC07" w:rsidR="008C0A84" w:rsidRPr="000966EF" w:rsidRDefault="008C0A84" w:rsidP="008C0A84">
            <w:pPr>
              <w:spacing w:after="240" w:line="360" w:lineRule="auto"/>
              <w:jc w:val="both"/>
              <w:rPr>
                <w:rFonts w:asciiTheme="minorHAnsi" w:eastAsia="Arial Unicode MS" w:hAnsiTheme="minorHAnsi" w:cstheme="minorHAnsi"/>
                <w:color w:val="000000"/>
              </w:rPr>
            </w:pPr>
            <w:r w:rsidRPr="000966EF">
              <w:rPr>
                <w:rFonts w:asciiTheme="minorHAnsi" w:eastAsia="Arial Unicode MS" w:hAnsiTheme="minorHAnsi" w:cstheme="minorHAnsi"/>
                <w:color w:val="000000"/>
              </w:rPr>
              <w:t>PSA_30</w:t>
            </w:r>
            <w:r>
              <w:rPr>
                <w:rFonts w:asciiTheme="minorHAnsi" w:eastAsia="Arial Unicode MS" w:hAnsiTheme="minorHAnsi" w:cstheme="minorHAnsi"/>
                <w:color w:val="000000"/>
              </w:rPr>
              <w:t>11</w:t>
            </w:r>
            <w:r w:rsidRPr="000966EF">
              <w:rPr>
                <w:rFonts w:asciiTheme="minorHAnsi" w:eastAsia="Arial Unicode MS" w:hAnsiTheme="minorHAnsi" w:cstheme="minorHAnsi"/>
                <w:color w:val="000000"/>
              </w:rPr>
              <w:t xml:space="preserve"> Original</w:t>
            </w:r>
          </w:p>
        </w:tc>
        <w:tc>
          <w:tcPr>
            <w:tcW w:w="1323" w:type="dxa"/>
          </w:tcPr>
          <w:p w14:paraId="128393BE" w14:textId="3B27E100" w:rsidR="008C0A84" w:rsidRPr="008C0A84" w:rsidRDefault="008C0A84" w:rsidP="008C0A84">
            <w:pPr>
              <w:spacing w:after="240" w:line="360" w:lineRule="auto"/>
              <w:jc w:val="center"/>
              <w:rPr>
                <w:rFonts w:asciiTheme="minorHAnsi" w:hAnsiTheme="minorHAnsi" w:cstheme="minorHAnsi"/>
              </w:rPr>
            </w:pPr>
            <w:r>
              <w:rPr>
                <w:rFonts w:asciiTheme="minorHAnsi" w:hAnsiTheme="minorHAnsi" w:cstheme="minorHAnsi"/>
              </w:rPr>
              <w:t>0.00</w:t>
            </w:r>
          </w:p>
        </w:tc>
        <w:tc>
          <w:tcPr>
            <w:tcW w:w="1323" w:type="dxa"/>
          </w:tcPr>
          <w:p w14:paraId="5CC7A914" w14:textId="103E3029" w:rsidR="008C0A84" w:rsidRPr="008C0A84" w:rsidRDefault="008C0A84" w:rsidP="008C0A84">
            <w:pPr>
              <w:spacing w:after="240" w:line="360" w:lineRule="auto"/>
              <w:jc w:val="center"/>
              <w:rPr>
                <w:rFonts w:asciiTheme="minorHAnsi" w:hAnsiTheme="minorHAnsi" w:cstheme="minorHAnsi"/>
              </w:rPr>
            </w:pPr>
            <w:r>
              <w:rPr>
                <w:rFonts w:asciiTheme="minorHAnsi" w:hAnsiTheme="minorHAnsi" w:cstheme="minorHAnsi"/>
              </w:rPr>
              <w:t>35.37</w:t>
            </w:r>
          </w:p>
        </w:tc>
        <w:tc>
          <w:tcPr>
            <w:tcW w:w="1323" w:type="dxa"/>
          </w:tcPr>
          <w:p w14:paraId="72AE41EC" w14:textId="4786D1DB" w:rsidR="008C0A84" w:rsidRPr="008C0A84" w:rsidRDefault="008C0A84" w:rsidP="008C0A84">
            <w:pPr>
              <w:spacing w:after="240" w:line="360" w:lineRule="auto"/>
              <w:jc w:val="center"/>
              <w:rPr>
                <w:rFonts w:asciiTheme="minorHAnsi" w:hAnsiTheme="minorHAnsi" w:cstheme="minorHAnsi"/>
              </w:rPr>
            </w:pPr>
            <w:r>
              <w:rPr>
                <w:rFonts w:asciiTheme="minorHAnsi" w:hAnsiTheme="minorHAnsi" w:cstheme="minorHAnsi"/>
              </w:rPr>
              <w:t>64.63</w:t>
            </w:r>
          </w:p>
        </w:tc>
        <w:tc>
          <w:tcPr>
            <w:tcW w:w="1934" w:type="dxa"/>
          </w:tcPr>
          <w:p w14:paraId="2223FCE3" w14:textId="7B4D5FE5" w:rsidR="008C0A84" w:rsidRPr="008C0A84" w:rsidRDefault="008C0A84" w:rsidP="008C0A84">
            <w:pPr>
              <w:spacing w:after="240" w:line="360" w:lineRule="auto"/>
              <w:jc w:val="center"/>
              <w:rPr>
                <w:rFonts w:asciiTheme="minorHAnsi" w:hAnsiTheme="minorHAnsi" w:cstheme="minorHAnsi"/>
              </w:rPr>
            </w:pPr>
            <w:r w:rsidRPr="008C0A84">
              <w:rPr>
                <w:rFonts w:asciiTheme="minorHAnsi" w:hAnsiTheme="minorHAnsi" w:cstheme="minorHAnsi"/>
              </w:rPr>
              <w:t>Sandy Mud</w:t>
            </w:r>
          </w:p>
        </w:tc>
      </w:tr>
      <w:tr w:rsidR="008C0A84" w14:paraId="23573DCA" w14:textId="77777777" w:rsidTr="009328F7">
        <w:trPr>
          <w:trHeight w:hRule="exact" w:val="340"/>
          <w:jc w:val="center"/>
        </w:trPr>
        <w:tc>
          <w:tcPr>
            <w:tcW w:w="2405" w:type="dxa"/>
          </w:tcPr>
          <w:p w14:paraId="3EA413EF" w14:textId="3D36E251" w:rsidR="008C0A84" w:rsidRPr="000966EF" w:rsidRDefault="008C0A84" w:rsidP="008C0A84">
            <w:pPr>
              <w:spacing w:after="240" w:line="360" w:lineRule="auto"/>
              <w:jc w:val="both"/>
              <w:rPr>
                <w:rFonts w:asciiTheme="minorHAnsi" w:eastAsia="Arial Unicode MS" w:hAnsiTheme="minorHAnsi" w:cstheme="minorHAnsi"/>
                <w:color w:val="000000"/>
              </w:rPr>
            </w:pPr>
            <w:r w:rsidRPr="000966EF">
              <w:rPr>
                <w:rFonts w:asciiTheme="minorHAnsi" w:eastAsia="Arial Unicode MS" w:hAnsiTheme="minorHAnsi" w:cstheme="minorHAnsi"/>
                <w:color w:val="000000"/>
              </w:rPr>
              <w:t>PSA_30</w:t>
            </w:r>
            <w:r>
              <w:rPr>
                <w:rFonts w:asciiTheme="minorHAnsi" w:eastAsia="Arial Unicode MS" w:hAnsiTheme="minorHAnsi" w:cstheme="minorHAnsi"/>
                <w:color w:val="000000"/>
              </w:rPr>
              <w:t>11</w:t>
            </w:r>
            <w:r w:rsidRPr="000966EF">
              <w:rPr>
                <w:rFonts w:asciiTheme="minorHAnsi" w:eastAsia="Arial Unicode MS" w:hAnsiTheme="minorHAnsi" w:cstheme="minorHAnsi"/>
                <w:color w:val="000000"/>
              </w:rPr>
              <w:t xml:space="preserve"> Re-submitted</w:t>
            </w:r>
          </w:p>
        </w:tc>
        <w:tc>
          <w:tcPr>
            <w:tcW w:w="1323" w:type="dxa"/>
          </w:tcPr>
          <w:p w14:paraId="379D7B30" w14:textId="21056D87" w:rsidR="008C0A84" w:rsidRPr="000966EF" w:rsidRDefault="008C0A84" w:rsidP="008C0A84">
            <w:pPr>
              <w:spacing w:after="240" w:line="360" w:lineRule="auto"/>
              <w:jc w:val="center"/>
              <w:rPr>
                <w:rFonts w:asciiTheme="minorHAnsi" w:hAnsiTheme="minorHAnsi" w:cstheme="minorHAnsi"/>
              </w:rPr>
            </w:pPr>
            <w:r>
              <w:rPr>
                <w:rFonts w:asciiTheme="minorHAnsi" w:hAnsiTheme="minorHAnsi" w:cstheme="minorHAnsi"/>
              </w:rPr>
              <w:t>0.00</w:t>
            </w:r>
          </w:p>
        </w:tc>
        <w:tc>
          <w:tcPr>
            <w:tcW w:w="1323" w:type="dxa"/>
          </w:tcPr>
          <w:p w14:paraId="2F8B9F3B" w14:textId="534638F3" w:rsidR="008C0A84" w:rsidRPr="000966EF" w:rsidRDefault="008C0A84" w:rsidP="008C0A84">
            <w:pPr>
              <w:spacing w:after="240" w:line="360" w:lineRule="auto"/>
              <w:jc w:val="center"/>
              <w:rPr>
                <w:rFonts w:asciiTheme="minorHAnsi" w:hAnsiTheme="minorHAnsi" w:cstheme="minorHAnsi"/>
              </w:rPr>
            </w:pPr>
            <w:r>
              <w:rPr>
                <w:rFonts w:asciiTheme="minorHAnsi" w:hAnsiTheme="minorHAnsi" w:cstheme="minorHAnsi"/>
              </w:rPr>
              <w:t>48.90</w:t>
            </w:r>
          </w:p>
        </w:tc>
        <w:tc>
          <w:tcPr>
            <w:tcW w:w="1323" w:type="dxa"/>
          </w:tcPr>
          <w:p w14:paraId="1A685627" w14:textId="6A7D7835" w:rsidR="008C0A84" w:rsidRPr="000966EF" w:rsidRDefault="008C0A84" w:rsidP="008C0A84">
            <w:pPr>
              <w:spacing w:after="240" w:line="360" w:lineRule="auto"/>
              <w:jc w:val="center"/>
              <w:rPr>
                <w:rFonts w:asciiTheme="minorHAnsi" w:hAnsiTheme="minorHAnsi" w:cstheme="minorHAnsi"/>
              </w:rPr>
            </w:pPr>
            <w:r>
              <w:rPr>
                <w:rFonts w:asciiTheme="minorHAnsi" w:hAnsiTheme="minorHAnsi" w:cstheme="minorHAnsi"/>
              </w:rPr>
              <w:t>51.10</w:t>
            </w:r>
          </w:p>
        </w:tc>
        <w:tc>
          <w:tcPr>
            <w:tcW w:w="1934" w:type="dxa"/>
          </w:tcPr>
          <w:p w14:paraId="2FBDE718" w14:textId="0C89AF3F" w:rsidR="008C0A84" w:rsidRPr="000966EF" w:rsidRDefault="008C0A84" w:rsidP="008C0A84">
            <w:pPr>
              <w:spacing w:after="240" w:line="360" w:lineRule="auto"/>
              <w:jc w:val="center"/>
              <w:rPr>
                <w:rFonts w:asciiTheme="minorHAnsi" w:hAnsiTheme="minorHAnsi" w:cstheme="minorHAnsi"/>
              </w:rPr>
            </w:pPr>
            <w:r>
              <w:rPr>
                <w:rFonts w:asciiTheme="minorHAnsi" w:hAnsiTheme="minorHAnsi" w:cstheme="minorHAnsi"/>
              </w:rPr>
              <w:t>Sandy Mud</w:t>
            </w:r>
          </w:p>
        </w:tc>
      </w:tr>
    </w:tbl>
    <w:p w14:paraId="4F2A6BA6" w14:textId="1A6CF151" w:rsidR="00F04D0F" w:rsidRDefault="00642019" w:rsidP="00F04D0F">
      <w:pPr>
        <w:spacing w:before="240" w:after="240" w:line="360" w:lineRule="auto"/>
        <w:jc w:val="both"/>
        <w:rPr>
          <w:rFonts w:ascii="Calibri" w:eastAsia="Arial Unicode MS" w:hAnsi="Calibri" w:cs="Arial Unicode MS"/>
          <w:color w:val="000000"/>
          <w:sz w:val="22"/>
        </w:rPr>
      </w:pPr>
      <w:r w:rsidRPr="00F04D0F">
        <w:rPr>
          <w:rFonts w:ascii="Calibri" w:eastAsia="Arial Unicode MS" w:hAnsi="Calibri" w:cs="Arial Unicode MS"/>
          <w:color w:val="000000"/>
          <w:sz w:val="22"/>
        </w:rPr>
        <w:t xml:space="preserve">Five participants (PSA_3001_a_b, PSA_3003, PSA_3004 and PSA_3015) </w:t>
      </w:r>
      <w:r w:rsidR="002905BF" w:rsidRPr="00F04D0F">
        <w:rPr>
          <w:rFonts w:ascii="Calibri" w:eastAsia="Arial Unicode MS" w:hAnsi="Calibri" w:cs="Arial Unicode MS"/>
          <w:color w:val="000000"/>
          <w:sz w:val="22"/>
        </w:rPr>
        <w:t xml:space="preserve">recorded a </w:t>
      </w:r>
      <w:proofErr w:type="spellStart"/>
      <w:r w:rsidR="002905BF" w:rsidRPr="00F04D0F">
        <w:rPr>
          <w:rFonts w:ascii="Calibri" w:eastAsia="Arial Unicode MS" w:hAnsi="Calibri" w:cs="Arial Unicode MS"/>
          <w:color w:val="000000"/>
          <w:sz w:val="22"/>
        </w:rPr>
        <w:t>Gradistat</w:t>
      </w:r>
      <w:proofErr w:type="spellEnd"/>
      <w:r w:rsidR="002905BF" w:rsidRPr="00F04D0F">
        <w:rPr>
          <w:rFonts w:ascii="Calibri" w:eastAsia="Arial Unicode MS" w:hAnsi="Calibri" w:cs="Arial Unicode MS"/>
          <w:color w:val="000000"/>
          <w:sz w:val="22"/>
        </w:rPr>
        <w:t xml:space="preserve"> textural group of ‘</w:t>
      </w:r>
      <w:r w:rsidRPr="00F04D0F">
        <w:rPr>
          <w:rFonts w:ascii="Calibri" w:eastAsia="Arial Unicode MS" w:hAnsi="Calibri" w:cs="Arial Unicode MS"/>
          <w:color w:val="000000"/>
          <w:sz w:val="22"/>
        </w:rPr>
        <w:t>Muddy Sand</w:t>
      </w:r>
      <w:r w:rsidR="002905BF" w:rsidRPr="00F04D0F">
        <w:rPr>
          <w:rFonts w:ascii="Calibri" w:eastAsia="Arial Unicode MS" w:hAnsi="Calibri" w:cs="Arial Unicode MS"/>
          <w:color w:val="000000"/>
          <w:sz w:val="22"/>
        </w:rPr>
        <w:t>’</w:t>
      </w:r>
      <w:r w:rsidRPr="00F04D0F">
        <w:rPr>
          <w:rFonts w:ascii="Calibri" w:eastAsia="Arial Unicode MS" w:hAnsi="Calibri" w:cs="Arial Unicode MS"/>
          <w:color w:val="000000"/>
          <w:sz w:val="22"/>
        </w:rPr>
        <w:t xml:space="preserve"> and seven participants recorded a </w:t>
      </w:r>
      <w:proofErr w:type="spellStart"/>
      <w:r w:rsidRPr="00F04D0F">
        <w:rPr>
          <w:rFonts w:ascii="Calibri" w:eastAsia="Arial Unicode MS" w:hAnsi="Calibri" w:cs="Arial Unicode MS"/>
          <w:color w:val="000000"/>
          <w:sz w:val="22"/>
        </w:rPr>
        <w:t>Gradistat</w:t>
      </w:r>
      <w:proofErr w:type="spellEnd"/>
      <w:r w:rsidRPr="00F04D0F">
        <w:rPr>
          <w:rFonts w:ascii="Calibri" w:eastAsia="Arial Unicode MS" w:hAnsi="Calibri" w:cs="Arial Unicode MS"/>
          <w:color w:val="000000"/>
          <w:sz w:val="22"/>
        </w:rPr>
        <w:t xml:space="preserve"> textural group of ‘Sandy Mud’.’</w:t>
      </w:r>
      <w:r w:rsidR="00F04D0F" w:rsidRPr="00F04D0F">
        <w:rPr>
          <w:rFonts w:ascii="Calibri" w:eastAsia="Arial Unicode MS" w:hAnsi="Calibri" w:cs="Arial Unicode MS"/>
          <w:color w:val="000000"/>
          <w:sz w:val="22"/>
        </w:rPr>
        <w:t xml:space="preserve"> One participant had slightly higher gravel content and recorded the sample as ‘Slightly Gravelly Muddy Sand’.</w:t>
      </w:r>
      <w:r w:rsidR="00065168">
        <w:rPr>
          <w:rFonts w:ascii="Calibri" w:eastAsia="Arial Unicode MS" w:hAnsi="Calibri" w:cs="Arial Unicode MS"/>
          <w:color w:val="000000"/>
          <w:sz w:val="22"/>
        </w:rPr>
        <w:t xml:space="preserve"> Other than PSA_3010, all participants recorded 0.00% gravel, PSA_3010 recorded 0.03% gravel. </w:t>
      </w:r>
      <w:r w:rsidR="004E32E8">
        <w:rPr>
          <w:rFonts w:ascii="Calibri" w:eastAsia="Arial Unicode MS" w:hAnsi="Calibri" w:cs="Arial Unicode MS"/>
          <w:color w:val="000000"/>
          <w:sz w:val="22"/>
        </w:rPr>
        <w:t>Sand composition</w:t>
      </w:r>
      <w:r w:rsidR="00065168">
        <w:rPr>
          <w:rFonts w:ascii="Calibri" w:eastAsia="Arial Unicode MS" w:hAnsi="Calibri" w:cs="Arial Unicode MS"/>
          <w:color w:val="000000"/>
          <w:sz w:val="22"/>
        </w:rPr>
        <w:t xml:space="preserve"> ranged from 41.11% (PSA_</w:t>
      </w:r>
      <w:r w:rsidR="004E32E8">
        <w:rPr>
          <w:rFonts w:ascii="Calibri" w:eastAsia="Arial Unicode MS" w:hAnsi="Calibri" w:cs="Arial Unicode MS"/>
          <w:color w:val="000000"/>
          <w:sz w:val="22"/>
        </w:rPr>
        <w:t>3002) to 64.51% (PSA_3010) with an average of 50.32%. Mud composition ranged from a minimum of 35.46% (PSA_3010) to a maximum of 58.89 (PSA_3002) with an average of 49.68%.</w:t>
      </w:r>
    </w:p>
    <w:p w14:paraId="725781EC" w14:textId="470B2163" w:rsidR="00F04D0F" w:rsidRDefault="00F04D0F" w:rsidP="00F04D0F">
      <w:pPr>
        <w:spacing w:before="240" w:after="240" w:line="360" w:lineRule="auto"/>
        <w:jc w:val="both"/>
        <w:rPr>
          <w:rFonts w:ascii="Calibri" w:eastAsia="Arial Unicode MS" w:hAnsi="Calibri" w:cs="Arial Unicode MS"/>
          <w:color w:val="000000"/>
          <w:sz w:val="22"/>
        </w:rPr>
      </w:pPr>
      <w:r>
        <w:rPr>
          <w:rFonts w:ascii="Calibri" w:eastAsia="Arial Unicode MS" w:hAnsi="Calibri" w:cs="Arial Unicode MS"/>
          <w:color w:val="000000"/>
          <w:sz w:val="22"/>
        </w:rPr>
        <w:t>Five participants (PSA_3001, PSA_3003, PSA_3004, PSA_3010 and PSA_3012) undertook both sieve and laser analysis, the remaining participants only undertook laser analysis. The Benchmark lab commented that one or two particles were retained on the 1.0mm sieve however these have been excluded from the final results; three Benchmark replicates (Rep 1, Rep2 and Rep 5) retained 0.01g on the 1.0mm sieve. Of the participants that undertook sieve analysis only very small weights of greater than 1.0mm material were detected; 0.01g (PSA_3001, PSA_3003, PSA_3012), 0.02g (PSA_3004) and the highest weight recorded was 0.17g (PSA_3010)</w:t>
      </w:r>
      <w:r w:rsidR="00201B20">
        <w:rPr>
          <w:rFonts w:ascii="Calibri" w:eastAsia="Arial Unicode MS" w:hAnsi="Calibri" w:cs="Arial Unicode MS"/>
          <w:color w:val="000000"/>
          <w:sz w:val="22"/>
        </w:rPr>
        <w:t>.</w:t>
      </w:r>
    </w:p>
    <w:p w14:paraId="45C785DF" w14:textId="2CB0BEAF" w:rsidR="00F04D0F" w:rsidRDefault="00201B20" w:rsidP="00F04D0F">
      <w:pPr>
        <w:spacing w:before="240" w:after="240" w:line="360" w:lineRule="auto"/>
        <w:jc w:val="both"/>
        <w:rPr>
          <w:rFonts w:ascii="Calibri" w:eastAsia="Arial Unicode MS" w:hAnsi="Calibri" w:cs="Arial Unicode MS"/>
          <w:color w:val="000000"/>
          <w:sz w:val="22"/>
        </w:rPr>
      </w:pPr>
      <w:r>
        <w:rPr>
          <w:rFonts w:ascii="Calibri" w:eastAsia="Arial Unicode MS" w:hAnsi="Calibri" w:cs="Arial Unicode MS"/>
          <w:color w:val="000000"/>
          <w:sz w:val="22"/>
        </w:rPr>
        <w:t>All participants (PSA_3003, PSA_3006 and PSA_3011) who used the Beckman Coulter LS 13320</w:t>
      </w:r>
      <w:r w:rsidRPr="001364A7">
        <w:rPr>
          <w:rFonts w:ascii="Calibri" w:eastAsia="Arial Unicode MS" w:hAnsi="Calibri" w:cs="Arial Unicode MS"/>
          <w:color w:val="000000"/>
          <w:sz w:val="22"/>
        </w:rPr>
        <w:t xml:space="preserve"> </w:t>
      </w:r>
      <w:r>
        <w:rPr>
          <w:rFonts w:ascii="Calibri" w:eastAsia="Arial Unicode MS" w:hAnsi="Calibri" w:cs="Arial Unicode MS"/>
          <w:color w:val="000000"/>
          <w:sz w:val="22"/>
        </w:rPr>
        <w:t>instruments produced a trimodal laser distribution with the primary mode at 213.4</w:t>
      </w:r>
      <w:r>
        <w:rPr>
          <w:rFonts w:ascii="Calibri" w:eastAsia="Arial Unicode MS" w:hAnsi="Calibri" w:cs="Calibri"/>
          <w:color w:val="000000"/>
          <w:sz w:val="22"/>
        </w:rPr>
        <w:t>µ</w:t>
      </w:r>
      <w:r>
        <w:rPr>
          <w:rFonts w:ascii="Calibri" w:eastAsia="Arial Unicode MS" w:hAnsi="Calibri" w:cs="Arial Unicode MS"/>
          <w:color w:val="000000"/>
          <w:sz w:val="22"/>
        </w:rPr>
        <w:t>m and a secondary mode at 6.67</w:t>
      </w:r>
      <w:r>
        <w:rPr>
          <w:rFonts w:ascii="Calibri" w:eastAsia="Arial Unicode MS" w:hAnsi="Calibri" w:cs="Calibri"/>
          <w:color w:val="000000"/>
          <w:sz w:val="22"/>
        </w:rPr>
        <w:t>µ</w:t>
      </w:r>
      <w:r>
        <w:rPr>
          <w:rFonts w:ascii="Calibri" w:eastAsia="Arial Unicode MS" w:hAnsi="Calibri" w:cs="Arial Unicode MS"/>
          <w:color w:val="000000"/>
          <w:sz w:val="22"/>
        </w:rPr>
        <w:t>m. the third mode was at 26.67</w:t>
      </w:r>
      <w:r>
        <w:rPr>
          <w:rFonts w:ascii="Calibri" w:eastAsia="Arial Unicode MS" w:hAnsi="Calibri" w:cs="Calibri"/>
          <w:color w:val="000000"/>
          <w:sz w:val="22"/>
        </w:rPr>
        <w:t>µ</w:t>
      </w:r>
      <w:r>
        <w:rPr>
          <w:rFonts w:ascii="Calibri" w:eastAsia="Arial Unicode MS" w:hAnsi="Calibri" w:cs="Arial Unicode MS"/>
          <w:color w:val="000000"/>
          <w:sz w:val="22"/>
        </w:rPr>
        <w:t>m for participants PSA_3003 and PSA_3011, and at 37.72</w:t>
      </w:r>
      <w:r>
        <w:rPr>
          <w:rFonts w:ascii="Calibri" w:eastAsia="Arial Unicode MS" w:hAnsi="Calibri" w:cs="Calibri"/>
          <w:color w:val="000000"/>
          <w:sz w:val="22"/>
        </w:rPr>
        <w:t>µ</w:t>
      </w:r>
      <w:r>
        <w:rPr>
          <w:rFonts w:ascii="Calibri" w:eastAsia="Arial Unicode MS" w:hAnsi="Calibri" w:cs="Arial Unicode MS"/>
          <w:color w:val="000000"/>
          <w:sz w:val="22"/>
        </w:rPr>
        <w:t xml:space="preserve">m for participant PSA_3006. The participants using the Malvern </w:t>
      </w:r>
      <w:proofErr w:type="spellStart"/>
      <w:r>
        <w:rPr>
          <w:rFonts w:ascii="Calibri" w:eastAsia="Arial Unicode MS" w:hAnsi="Calibri" w:cs="Arial Unicode MS"/>
          <w:color w:val="000000"/>
          <w:sz w:val="22"/>
        </w:rPr>
        <w:t>Mastersizer</w:t>
      </w:r>
      <w:proofErr w:type="spellEnd"/>
      <w:r>
        <w:rPr>
          <w:rFonts w:ascii="Calibri" w:eastAsia="Arial Unicode MS" w:hAnsi="Calibri" w:cs="Arial Unicode MS"/>
          <w:color w:val="000000"/>
          <w:sz w:val="22"/>
        </w:rPr>
        <w:t xml:space="preserve"> 200</w:t>
      </w:r>
      <w:r w:rsidR="00946CF9">
        <w:rPr>
          <w:rFonts w:ascii="Calibri" w:eastAsia="Arial Unicode MS" w:hAnsi="Calibri" w:cs="Arial Unicode MS"/>
          <w:color w:val="000000"/>
          <w:sz w:val="22"/>
        </w:rPr>
        <w:t>0</w:t>
      </w:r>
      <w:r>
        <w:rPr>
          <w:rFonts w:ascii="Calibri" w:eastAsia="Arial Unicode MS" w:hAnsi="Calibri" w:cs="Arial Unicode MS"/>
          <w:color w:val="000000"/>
          <w:sz w:val="22"/>
        </w:rPr>
        <w:t xml:space="preserve"> or 300</w:t>
      </w:r>
      <w:r w:rsidR="00946CF9">
        <w:rPr>
          <w:rFonts w:ascii="Calibri" w:eastAsia="Arial Unicode MS" w:hAnsi="Calibri" w:cs="Arial Unicode MS"/>
          <w:color w:val="000000"/>
          <w:sz w:val="22"/>
        </w:rPr>
        <w:t>0</w:t>
      </w:r>
      <w:r>
        <w:rPr>
          <w:rFonts w:ascii="Calibri" w:eastAsia="Arial Unicode MS" w:hAnsi="Calibri" w:cs="Arial Unicode MS"/>
          <w:color w:val="000000"/>
          <w:sz w:val="22"/>
        </w:rPr>
        <w:t xml:space="preserve"> generally produced bimodal laser distributions with the primary mode </w:t>
      </w:r>
      <w:r w:rsidR="00946CF9">
        <w:rPr>
          <w:rFonts w:ascii="Calibri" w:eastAsia="Arial Unicode MS" w:hAnsi="Calibri" w:cs="Arial Unicode MS"/>
          <w:color w:val="000000"/>
          <w:sz w:val="22"/>
        </w:rPr>
        <w:t>at either 213.4</w:t>
      </w:r>
      <w:r w:rsidR="00946CF9">
        <w:rPr>
          <w:rFonts w:ascii="Calibri" w:eastAsia="Arial Unicode MS" w:hAnsi="Calibri" w:cs="Calibri"/>
          <w:color w:val="000000"/>
          <w:sz w:val="22"/>
        </w:rPr>
        <w:t>µ</w:t>
      </w:r>
      <w:r w:rsidR="00946CF9">
        <w:rPr>
          <w:rFonts w:ascii="Calibri" w:eastAsia="Arial Unicode MS" w:hAnsi="Calibri" w:cs="Arial Unicode MS"/>
          <w:color w:val="000000"/>
          <w:sz w:val="22"/>
        </w:rPr>
        <w:t>m or 301.80</w:t>
      </w:r>
      <w:r w:rsidR="00946CF9">
        <w:rPr>
          <w:rFonts w:ascii="Calibri" w:eastAsia="Arial Unicode MS" w:hAnsi="Calibri" w:cs="Calibri"/>
          <w:color w:val="000000"/>
          <w:sz w:val="22"/>
        </w:rPr>
        <w:t>µ</w:t>
      </w:r>
      <w:r w:rsidR="00946CF9">
        <w:rPr>
          <w:rFonts w:ascii="Calibri" w:eastAsia="Arial Unicode MS" w:hAnsi="Calibri" w:cs="Arial Unicode MS"/>
          <w:color w:val="000000"/>
          <w:sz w:val="22"/>
        </w:rPr>
        <w:t>m,</w:t>
      </w:r>
      <w:r w:rsidR="004E32E8">
        <w:rPr>
          <w:rFonts w:ascii="Calibri" w:eastAsia="Arial Unicode MS" w:hAnsi="Calibri" w:cs="Arial Unicode MS"/>
          <w:color w:val="000000"/>
          <w:sz w:val="22"/>
        </w:rPr>
        <w:t xml:space="preserve"> </w:t>
      </w:r>
      <w:r w:rsidR="00946CF9">
        <w:rPr>
          <w:rFonts w:ascii="Calibri" w:eastAsia="Arial Unicode MS" w:hAnsi="Calibri" w:cs="Arial Unicode MS"/>
          <w:color w:val="000000"/>
          <w:sz w:val="22"/>
        </w:rPr>
        <w:t xml:space="preserve">and the </w:t>
      </w:r>
      <w:r w:rsidR="004E32E8">
        <w:rPr>
          <w:rFonts w:ascii="Calibri" w:eastAsia="Arial Unicode MS" w:hAnsi="Calibri" w:cs="Arial Unicode MS"/>
          <w:color w:val="000000"/>
          <w:sz w:val="22"/>
        </w:rPr>
        <w:t>secondary</w:t>
      </w:r>
      <w:r w:rsidR="00946CF9">
        <w:rPr>
          <w:rFonts w:ascii="Calibri" w:eastAsia="Arial Unicode MS" w:hAnsi="Calibri" w:cs="Arial Unicode MS"/>
          <w:color w:val="000000"/>
          <w:sz w:val="22"/>
        </w:rPr>
        <w:t xml:space="preserve"> mode was at 6.67</w:t>
      </w:r>
      <w:r w:rsidR="00946CF9">
        <w:rPr>
          <w:rFonts w:ascii="Calibri" w:eastAsia="Arial Unicode MS" w:hAnsi="Calibri" w:cs="Calibri"/>
          <w:color w:val="000000"/>
          <w:sz w:val="22"/>
        </w:rPr>
        <w:t>µ</w:t>
      </w:r>
      <w:r w:rsidR="00946CF9">
        <w:rPr>
          <w:rFonts w:ascii="Calibri" w:eastAsia="Arial Unicode MS" w:hAnsi="Calibri" w:cs="Arial Unicode MS"/>
          <w:color w:val="000000"/>
          <w:sz w:val="22"/>
        </w:rPr>
        <w:t xml:space="preserve">m. </w:t>
      </w:r>
      <w:r>
        <w:rPr>
          <w:rFonts w:ascii="Calibri" w:eastAsia="Arial Unicode MS" w:hAnsi="Calibri" w:cs="Arial Unicode MS"/>
          <w:color w:val="000000"/>
          <w:sz w:val="22"/>
        </w:rPr>
        <w:t xml:space="preserve">The Fritsch </w:t>
      </w:r>
      <w:proofErr w:type="spellStart"/>
      <w:r>
        <w:rPr>
          <w:rFonts w:ascii="Calibri" w:eastAsia="Arial Unicode MS" w:hAnsi="Calibri" w:cs="Arial Unicode MS"/>
          <w:color w:val="000000"/>
          <w:sz w:val="22"/>
        </w:rPr>
        <w:t>Analysette</w:t>
      </w:r>
      <w:proofErr w:type="spellEnd"/>
      <w:r>
        <w:rPr>
          <w:rFonts w:ascii="Calibri" w:eastAsia="Arial Unicode MS" w:hAnsi="Calibri" w:cs="Arial Unicode MS"/>
          <w:color w:val="000000"/>
          <w:sz w:val="22"/>
        </w:rPr>
        <w:t xml:space="preserve"> produced a trimodal distribution like the Beckman Coulter </w:t>
      </w:r>
    </w:p>
    <w:p w14:paraId="34567576" w14:textId="2734469B" w:rsidR="00065168" w:rsidRDefault="001364A7" w:rsidP="00F04D0F">
      <w:pPr>
        <w:spacing w:before="240" w:after="240" w:line="360" w:lineRule="auto"/>
        <w:jc w:val="both"/>
        <w:rPr>
          <w:rFonts w:asciiTheme="minorHAnsi" w:hAnsiTheme="minorHAnsi"/>
          <w:sz w:val="22"/>
        </w:rPr>
      </w:pPr>
      <w:r w:rsidRPr="001364A7">
        <w:rPr>
          <w:rFonts w:ascii="Calibri" w:eastAsia="Arial Unicode MS" w:hAnsi="Calibri" w:cs="Arial Unicode MS"/>
          <w:color w:val="000000"/>
          <w:sz w:val="22"/>
        </w:rPr>
        <w:t>The sample showed some variation in the amount of clay recorded in relation to the model of laser analyser used. Those participants using Beckman Coulter</w:t>
      </w:r>
      <w:r w:rsidR="00201B20">
        <w:rPr>
          <w:rFonts w:ascii="Calibri" w:eastAsia="Arial Unicode MS" w:hAnsi="Calibri" w:cs="Arial Unicode MS"/>
          <w:color w:val="000000"/>
          <w:sz w:val="22"/>
        </w:rPr>
        <w:t xml:space="preserve"> </w:t>
      </w:r>
      <w:r w:rsidRPr="001364A7">
        <w:rPr>
          <w:rFonts w:ascii="Calibri" w:eastAsia="Arial Unicode MS" w:hAnsi="Calibri" w:cs="Arial Unicode MS"/>
          <w:color w:val="000000"/>
          <w:sz w:val="22"/>
        </w:rPr>
        <w:t>instruments</w:t>
      </w:r>
      <w:r w:rsidR="007178F7">
        <w:rPr>
          <w:rFonts w:ascii="Calibri" w:eastAsia="Arial Unicode MS" w:hAnsi="Calibri" w:cs="Arial Unicode MS"/>
          <w:color w:val="000000"/>
          <w:sz w:val="22"/>
        </w:rPr>
        <w:t xml:space="preserve"> (</w:t>
      </w:r>
      <w:r w:rsidR="007178F7" w:rsidRPr="001364A7">
        <w:rPr>
          <w:rFonts w:ascii="Calibri" w:eastAsia="Arial Unicode MS" w:hAnsi="Calibri" w:cs="Arial Unicode MS"/>
          <w:color w:val="000000"/>
          <w:sz w:val="22"/>
        </w:rPr>
        <w:t xml:space="preserve">PSA_3003, PSA_3006, PSA_3011 </w:t>
      </w:r>
      <w:r w:rsidR="007178F7">
        <w:rPr>
          <w:rFonts w:ascii="Calibri" w:eastAsia="Arial Unicode MS" w:hAnsi="Calibri" w:cs="Arial Unicode MS"/>
          <w:color w:val="000000"/>
          <w:sz w:val="22"/>
        </w:rPr>
        <w:t>and the</w:t>
      </w:r>
      <w:r w:rsidR="007178F7" w:rsidRPr="001364A7">
        <w:rPr>
          <w:rFonts w:ascii="Calibri" w:eastAsia="Arial Unicode MS" w:hAnsi="Calibri" w:cs="Arial Unicode MS"/>
          <w:color w:val="000000"/>
          <w:sz w:val="22"/>
        </w:rPr>
        <w:t xml:space="preserve"> Benchmark Lab</w:t>
      </w:r>
      <w:r w:rsidR="007178F7">
        <w:rPr>
          <w:rFonts w:ascii="Calibri" w:eastAsia="Arial Unicode MS" w:hAnsi="Calibri" w:cs="Arial Unicode MS"/>
          <w:color w:val="000000"/>
          <w:sz w:val="22"/>
        </w:rPr>
        <w:t>)</w:t>
      </w:r>
      <w:r w:rsidRPr="001364A7">
        <w:rPr>
          <w:rFonts w:ascii="Calibri" w:eastAsia="Arial Unicode MS" w:hAnsi="Calibri" w:cs="Arial Unicode MS"/>
          <w:color w:val="000000"/>
          <w:sz w:val="22"/>
        </w:rPr>
        <w:t xml:space="preserve"> recorded a</w:t>
      </w:r>
      <w:r w:rsidR="007178F7">
        <w:rPr>
          <w:rFonts w:ascii="Calibri" w:eastAsia="Arial Unicode MS" w:hAnsi="Calibri" w:cs="Arial Unicode MS"/>
          <w:color w:val="000000"/>
          <w:sz w:val="22"/>
        </w:rPr>
        <w:t xml:space="preserve">n average percentage clay of 9.05% which was </w:t>
      </w:r>
      <w:r w:rsidRPr="001364A7">
        <w:rPr>
          <w:rFonts w:ascii="Calibri" w:eastAsia="Arial Unicode MS" w:hAnsi="Calibri" w:cs="Arial Unicode MS"/>
          <w:color w:val="000000"/>
          <w:sz w:val="22"/>
        </w:rPr>
        <w:t xml:space="preserve">higher than those using Malvern </w:t>
      </w:r>
      <w:proofErr w:type="spellStart"/>
      <w:r w:rsidRPr="001364A7">
        <w:rPr>
          <w:rFonts w:ascii="Calibri" w:eastAsia="Arial Unicode MS" w:hAnsi="Calibri" w:cs="Arial Unicode MS"/>
          <w:color w:val="000000"/>
          <w:sz w:val="22"/>
        </w:rPr>
        <w:t>Mastersizer</w:t>
      </w:r>
      <w:proofErr w:type="spellEnd"/>
      <w:r w:rsidRPr="001364A7">
        <w:rPr>
          <w:rFonts w:ascii="Calibri" w:eastAsia="Arial Unicode MS" w:hAnsi="Calibri" w:cs="Arial Unicode MS"/>
          <w:color w:val="000000"/>
          <w:sz w:val="22"/>
        </w:rPr>
        <w:t xml:space="preserve"> instruments</w:t>
      </w:r>
      <w:r w:rsidR="007178F7">
        <w:rPr>
          <w:rFonts w:ascii="Calibri" w:eastAsia="Arial Unicode MS" w:hAnsi="Calibri" w:cs="Arial Unicode MS"/>
          <w:color w:val="000000"/>
          <w:sz w:val="22"/>
        </w:rPr>
        <w:t xml:space="preserve"> which had an average of 4.75% clay.</w:t>
      </w:r>
      <w:r w:rsidRPr="001364A7">
        <w:rPr>
          <w:rFonts w:ascii="Calibri" w:eastAsia="Arial Unicode MS" w:hAnsi="Calibri" w:cs="Arial Unicode MS"/>
          <w:color w:val="000000"/>
          <w:sz w:val="22"/>
        </w:rPr>
        <w:t xml:space="preserve"> </w:t>
      </w:r>
      <w:r w:rsidR="007178F7">
        <w:rPr>
          <w:rFonts w:ascii="Calibri" w:eastAsia="Arial Unicode MS" w:hAnsi="Calibri" w:cs="Arial Unicode MS"/>
          <w:color w:val="000000"/>
          <w:sz w:val="22"/>
        </w:rPr>
        <w:t>The</w:t>
      </w:r>
      <w:r w:rsidRPr="001364A7">
        <w:rPr>
          <w:rFonts w:ascii="Calibri" w:eastAsia="Arial Unicode MS" w:hAnsi="Calibri" w:cs="Arial Unicode MS"/>
          <w:color w:val="000000"/>
          <w:sz w:val="22"/>
        </w:rPr>
        <w:t xml:space="preserve"> Beckman Coulter LS13320 which</w:t>
      </w:r>
      <w:r w:rsidRPr="001364A7">
        <w:rPr>
          <w:rFonts w:asciiTheme="minorHAnsi" w:eastAsia="Arial Unicode MS" w:hAnsiTheme="minorHAnsi" w:cs="Arial Unicode MS"/>
          <w:sz w:val="24"/>
        </w:rPr>
        <w:t xml:space="preserve"> </w:t>
      </w:r>
      <w:r w:rsidRPr="001364A7">
        <w:rPr>
          <w:rFonts w:asciiTheme="minorHAnsi" w:hAnsiTheme="minorHAnsi"/>
          <w:sz w:val="22"/>
        </w:rPr>
        <w:t>uses a PIDS (Polarization Intensity Diffraction Scattering) system at the finer end, rather than diffraction, so provides better sensitivity than the Malvern system which employs diffraction of two different wavelengths of light (red and blue</w:t>
      </w:r>
      <w:r w:rsidRPr="00642019">
        <w:rPr>
          <w:rFonts w:asciiTheme="minorHAnsi" w:hAnsiTheme="minorHAnsi"/>
          <w:sz w:val="22"/>
        </w:rPr>
        <w:t>). Participant PSA_</w:t>
      </w:r>
      <w:r w:rsidR="00642019" w:rsidRPr="00642019">
        <w:rPr>
          <w:rFonts w:asciiTheme="minorHAnsi" w:hAnsiTheme="minorHAnsi"/>
          <w:sz w:val="22"/>
        </w:rPr>
        <w:t>3015</w:t>
      </w:r>
      <w:r w:rsidRPr="00642019">
        <w:rPr>
          <w:rFonts w:asciiTheme="minorHAnsi" w:hAnsiTheme="minorHAnsi"/>
          <w:sz w:val="22"/>
        </w:rPr>
        <w:t xml:space="preserve"> </w:t>
      </w:r>
      <w:r w:rsidR="00642019" w:rsidRPr="00642019">
        <w:rPr>
          <w:rFonts w:asciiTheme="minorHAnsi" w:hAnsiTheme="minorHAnsi"/>
          <w:sz w:val="22"/>
        </w:rPr>
        <w:t>are</w:t>
      </w:r>
      <w:r w:rsidRPr="00642019">
        <w:rPr>
          <w:rFonts w:asciiTheme="minorHAnsi" w:hAnsiTheme="minorHAnsi"/>
          <w:sz w:val="22"/>
        </w:rPr>
        <w:t xml:space="preserve"> the only laboratory to use a Fritsch laser analyser, which recorded an amount of clay consistent with laboratories using the </w:t>
      </w:r>
      <w:r w:rsidR="007178F7">
        <w:rPr>
          <w:rFonts w:asciiTheme="minorHAnsi" w:hAnsiTheme="minorHAnsi"/>
          <w:sz w:val="22"/>
        </w:rPr>
        <w:t>Beckman Coulter</w:t>
      </w:r>
      <w:r w:rsidRPr="00642019">
        <w:rPr>
          <w:rFonts w:asciiTheme="minorHAnsi" w:hAnsiTheme="minorHAnsi"/>
          <w:sz w:val="22"/>
        </w:rPr>
        <w:t xml:space="preserve"> instruments.</w:t>
      </w:r>
    </w:p>
    <w:p w14:paraId="3FB2441F" w14:textId="66B211A4" w:rsidR="00642019" w:rsidRPr="007178F7" w:rsidRDefault="00642019" w:rsidP="00642019">
      <w:pPr>
        <w:spacing w:after="240" w:line="360" w:lineRule="auto"/>
        <w:jc w:val="center"/>
        <w:rPr>
          <w:rStyle w:val="Strong"/>
          <w:rFonts w:asciiTheme="minorHAnsi" w:eastAsia="Arial Unicode MS" w:hAnsiTheme="minorHAnsi" w:cstheme="minorHAnsi"/>
          <w:b w:val="0"/>
          <w:bCs w:val="0"/>
        </w:rPr>
      </w:pPr>
      <w:bookmarkStart w:id="79" w:name="_Toc170137075"/>
      <w:bookmarkStart w:id="80" w:name="_Toc170137125"/>
      <w:bookmarkStart w:id="81" w:name="_Toc170832048"/>
      <w:r w:rsidRPr="007178F7">
        <w:rPr>
          <w:rStyle w:val="Strong"/>
          <w:rFonts w:asciiTheme="minorHAnsi" w:hAnsiTheme="minorHAnsi" w:cstheme="minorHAnsi"/>
        </w:rPr>
        <w:t xml:space="preserve">Table </w:t>
      </w:r>
      <w:r w:rsidRPr="007178F7">
        <w:rPr>
          <w:rStyle w:val="Strong"/>
          <w:rFonts w:asciiTheme="minorHAnsi" w:hAnsiTheme="minorHAnsi" w:cstheme="minorHAnsi"/>
        </w:rPr>
        <w:fldChar w:fldCharType="begin"/>
      </w:r>
      <w:r w:rsidRPr="007178F7">
        <w:rPr>
          <w:rStyle w:val="Strong"/>
          <w:rFonts w:asciiTheme="minorHAnsi" w:hAnsiTheme="minorHAnsi" w:cstheme="minorHAnsi"/>
        </w:rPr>
        <w:instrText xml:space="preserve"> SEQ Table \* ARABIC </w:instrText>
      </w:r>
      <w:r w:rsidRPr="007178F7">
        <w:rPr>
          <w:rStyle w:val="Strong"/>
          <w:rFonts w:asciiTheme="minorHAnsi" w:hAnsiTheme="minorHAnsi" w:cstheme="minorHAnsi"/>
        </w:rPr>
        <w:fldChar w:fldCharType="separate"/>
      </w:r>
      <w:r w:rsidRPr="007178F7">
        <w:rPr>
          <w:rStyle w:val="Strong"/>
          <w:rFonts w:asciiTheme="minorHAnsi" w:hAnsiTheme="minorHAnsi" w:cstheme="minorHAnsi"/>
        </w:rPr>
        <w:t>2</w:t>
      </w:r>
      <w:r w:rsidRPr="007178F7">
        <w:rPr>
          <w:rStyle w:val="Strong"/>
          <w:rFonts w:asciiTheme="minorHAnsi" w:hAnsiTheme="minorHAnsi" w:cstheme="minorHAnsi"/>
        </w:rPr>
        <w:fldChar w:fldCharType="end"/>
      </w:r>
      <w:r w:rsidRPr="007178F7">
        <w:rPr>
          <w:rStyle w:val="Strong"/>
          <w:rFonts w:asciiTheme="minorHAnsi" w:hAnsiTheme="minorHAnsi" w:cstheme="minorHAnsi"/>
        </w:rPr>
        <w:t>.</w:t>
      </w:r>
      <w:r w:rsidRPr="007178F7">
        <w:rPr>
          <w:rStyle w:val="Strong"/>
          <w:rFonts w:asciiTheme="minorHAnsi" w:hAnsiTheme="minorHAnsi" w:cstheme="minorHAnsi"/>
          <w:b w:val="0"/>
          <w:bCs w:val="0"/>
        </w:rPr>
        <w:t>Minimum, maximum and average percentage clay recorded for differing laser manufacturers</w:t>
      </w:r>
      <w:r w:rsidR="00985089">
        <w:rPr>
          <w:rStyle w:val="Strong"/>
          <w:rFonts w:asciiTheme="minorHAnsi" w:hAnsiTheme="minorHAnsi" w:cstheme="minorHAnsi"/>
          <w:b w:val="0"/>
          <w:bCs w:val="0"/>
        </w:rPr>
        <w:t xml:space="preserve"> for PS90</w:t>
      </w:r>
      <w:r w:rsidRPr="007178F7">
        <w:rPr>
          <w:rStyle w:val="Strong"/>
          <w:rFonts w:asciiTheme="minorHAnsi" w:hAnsiTheme="minorHAnsi" w:cstheme="minorHAnsi"/>
          <w:b w:val="0"/>
          <w:bCs w:val="0"/>
        </w:rPr>
        <w:t>.</w:t>
      </w:r>
      <w:bookmarkEnd w:id="79"/>
      <w:bookmarkEnd w:id="80"/>
      <w:bookmarkEnd w:id="81"/>
    </w:p>
    <w:tbl>
      <w:tblPr>
        <w:tblStyle w:val="TableGrid"/>
        <w:tblW w:w="7083" w:type="dxa"/>
        <w:jc w:val="center"/>
        <w:tblLook w:val="04A0" w:firstRow="1" w:lastRow="0" w:firstColumn="1" w:lastColumn="0" w:noHBand="0" w:noVBand="1"/>
      </w:tblPr>
      <w:tblGrid>
        <w:gridCol w:w="1129"/>
        <w:gridCol w:w="1984"/>
        <w:gridCol w:w="1985"/>
        <w:gridCol w:w="1985"/>
      </w:tblGrid>
      <w:tr w:rsidR="007178F7" w14:paraId="13D7E942" w14:textId="77777777" w:rsidTr="007178F7">
        <w:trPr>
          <w:trHeight w:hRule="exact" w:val="591"/>
          <w:jc w:val="center"/>
        </w:trPr>
        <w:tc>
          <w:tcPr>
            <w:tcW w:w="1129" w:type="dxa"/>
            <w:shd w:val="clear" w:color="auto" w:fill="4F81BD" w:themeFill="accent1"/>
          </w:tcPr>
          <w:p w14:paraId="1002851F" w14:textId="77777777" w:rsidR="007178F7" w:rsidRPr="000966EF" w:rsidRDefault="007178F7" w:rsidP="006D6E8A">
            <w:pPr>
              <w:jc w:val="center"/>
              <w:rPr>
                <w:rFonts w:asciiTheme="minorHAnsi" w:eastAsia="Arial Unicode MS" w:hAnsiTheme="minorHAnsi" w:cstheme="minorHAnsi"/>
                <w:color w:val="FFFFFF" w:themeColor="background1"/>
              </w:rPr>
            </w:pPr>
          </w:p>
        </w:tc>
        <w:tc>
          <w:tcPr>
            <w:tcW w:w="1984" w:type="dxa"/>
            <w:shd w:val="clear" w:color="auto" w:fill="4F81BD" w:themeFill="accent1"/>
          </w:tcPr>
          <w:p w14:paraId="3DF08855" w14:textId="77777777" w:rsidR="006D6E8A" w:rsidRDefault="007178F7" w:rsidP="006D6E8A">
            <w:pPr>
              <w:jc w:val="center"/>
              <w:rPr>
                <w:rFonts w:asciiTheme="minorHAnsi" w:eastAsia="Arial Unicode MS" w:hAnsiTheme="minorHAnsi" w:cstheme="minorHAnsi"/>
                <w:color w:val="FFFFFF" w:themeColor="background1"/>
              </w:rPr>
            </w:pPr>
            <w:r>
              <w:rPr>
                <w:rFonts w:asciiTheme="minorHAnsi" w:eastAsia="Arial Unicode MS" w:hAnsiTheme="minorHAnsi" w:cstheme="minorHAnsi"/>
                <w:color w:val="FFFFFF" w:themeColor="background1"/>
              </w:rPr>
              <w:t>Beckman Coulter</w:t>
            </w:r>
          </w:p>
          <w:p w14:paraId="4BB9AFE2" w14:textId="3109E100" w:rsidR="007178F7" w:rsidRPr="000966EF" w:rsidRDefault="007178F7" w:rsidP="006D6E8A">
            <w:pPr>
              <w:jc w:val="center"/>
              <w:rPr>
                <w:rFonts w:asciiTheme="minorHAnsi" w:eastAsia="Arial Unicode MS" w:hAnsiTheme="minorHAnsi" w:cstheme="minorHAnsi"/>
                <w:color w:val="FFFFFF" w:themeColor="background1"/>
              </w:rPr>
            </w:pPr>
            <w:r>
              <w:rPr>
                <w:rFonts w:asciiTheme="minorHAnsi" w:eastAsia="Arial Unicode MS" w:hAnsiTheme="minorHAnsi" w:cstheme="minorHAnsi"/>
                <w:color w:val="FFFFFF" w:themeColor="background1"/>
              </w:rPr>
              <w:t>LS 13320</w:t>
            </w:r>
          </w:p>
        </w:tc>
        <w:tc>
          <w:tcPr>
            <w:tcW w:w="1985" w:type="dxa"/>
            <w:shd w:val="clear" w:color="auto" w:fill="4F81BD" w:themeFill="accent1"/>
          </w:tcPr>
          <w:p w14:paraId="2D9D3EBB" w14:textId="0E7EEE18" w:rsidR="007178F7" w:rsidRPr="000966EF" w:rsidRDefault="007178F7" w:rsidP="006D6E8A">
            <w:pPr>
              <w:jc w:val="center"/>
              <w:rPr>
                <w:rFonts w:asciiTheme="minorHAnsi" w:eastAsia="Arial Unicode MS" w:hAnsiTheme="minorHAnsi" w:cstheme="minorHAnsi"/>
                <w:color w:val="FFFFFF" w:themeColor="background1"/>
              </w:rPr>
            </w:pPr>
            <w:r>
              <w:rPr>
                <w:rFonts w:asciiTheme="minorHAnsi" w:eastAsia="Arial Unicode MS" w:hAnsiTheme="minorHAnsi" w:cstheme="minorHAnsi"/>
                <w:color w:val="FFFFFF" w:themeColor="background1"/>
              </w:rPr>
              <w:t xml:space="preserve">Malvern </w:t>
            </w:r>
            <w:proofErr w:type="spellStart"/>
            <w:r>
              <w:rPr>
                <w:rFonts w:asciiTheme="minorHAnsi" w:eastAsia="Arial Unicode MS" w:hAnsiTheme="minorHAnsi" w:cstheme="minorHAnsi"/>
                <w:color w:val="FFFFFF" w:themeColor="background1"/>
              </w:rPr>
              <w:t>Mastersizer</w:t>
            </w:r>
            <w:proofErr w:type="spellEnd"/>
            <w:r>
              <w:rPr>
                <w:rFonts w:asciiTheme="minorHAnsi" w:eastAsia="Arial Unicode MS" w:hAnsiTheme="minorHAnsi" w:cstheme="minorHAnsi"/>
                <w:color w:val="FFFFFF" w:themeColor="background1"/>
              </w:rPr>
              <w:t xml:space="preserve"> 2000 or 3000</w:t>
            </w:r>
          </w:p>
        </w:tc>
        <w:tc>
          <w:tcPr>
            <w:tcW w:w="1985" w:type="dxa"/>
            <w:shd w:val="clear" w:color="auto" w:fill="4F81BD" w:themeFill="accent1"/>
          </w:tcPr>
          <w:p w14:paraId="2EA1E4EB" w14:textId="09625316" w:rsidR="007178F7" w:rsidRPr="000966EF" w:rsidRDefault="007178F7" w:rsidP="006D6E8A">
            <w:pPr>
              <w:jc w:val="center"/>
              <w:rPr>
                <w:rFonts w:asciiTheme="minorHAnsi" w:eastAsia="Arial Unicode MS" w:hAnsiTheme="minorHAnsi" w:cstheme="minorHAnsi"/>
                <w:color w:val="000000"/>
                <w:highlight w:val="yellow"/>
              </w:rPr>
            </w:pPr>
            <w:r w:rsidRPr="00E71A13">
              <w:rPr>
                <w:rFonts w:asciiTheme="minorHAnsi" w:eastAsia="Arial Unicode MS" w:hAnsiTheme="minorHAnsi" w:cstheme="minorHAnsi"/>
                <w:color w:val="FFFFFF" w:themeColor="background1"/>
              </w:rPr>
              <w:t>Fritsch</w:t>
            </w:r>
            <w:r>
              <w:rPr>
                <w:rFonts w:asciiTheme="minorHAnsi" w:eastAsia="Arial Unicode MS" w:hAnsiTheme="minorHAnsi" w:cstheme="minorHAnsi"/>
                <w:color w:val="FFFFFF" w:themeColor="background1"/>
              </w:rPr>
              <w:t xml:space="preserve"> </w:t>
            </w:r>
            <w:proofErr w:type="spellStart"/>
            <w:r>
              <w:rPr>
                <w:rFonts w:asciiTheme="minorHAnsi" w:eastAsia="Arial Unicode MS" w:hAnsiTheme="minorHAnsi" w:cstheme="minorHAnsi"/>
                <w:color w:val="FFFFFF" w:themeColor="background1"/>
              </w:rPr>
              <w:t>Analysette</w:t>
            </w:r>
            <w:proofErr w:type="spellEnd"/>
            <w:r>
              <w:rPr>
                <w:rFonts w:asciiTheme="minorHAnsi" w:eastAsia="Arial Unicode MS" w:hAnsiTheme="minorHAnsi" w:cstheme="minorHAnsi"/>
                <w:color w:val="FFFFFF" w:themeColor="background1"/>
              </w:rPr>
              <w:t xml:space="preserve"> 22</w:t>
            </w:r>
          </w:p>
        </w:tc>
      </w:tr>
      <w:tr w:rsidR="007178F7" w14:paraId="1992D2DD" w14:textId="77777777" w:rsidTr="006D6E8A">
        <w:trPr>
          <w:trHeight w:hRule="exact" w:val="340"/>
          <w:jc w:val="center"/>
        </w:trPr>
        <w:tc>
          <w:tcPr>
            <w:tcW w:w="1129" w:type="dxa"/>
          </w:tcPr>
          <w:p w14:paraId="5D1C534E" w14:textId="178A7377" w:rsidR="007178F7" w:rsidRPr="000966EF" w:rsidRDefault="007178F7" w:rsidP="006D6E8A">
            <w:pPr>
              <w:jc w:val="both"/>
              <w:rPr>
                <w:rFonts w:asciiTheme="minorHAnsi" w:eastAsia="Arial Unicode MS" w:hAnsiTheme="minorHAnsi" w:cstheme="minorHAnsi"/>
                <w:color w:val="000000"/>
              </w:rPr>
            </w:pPr>
            <w:r>
              <w:rPr>
                <w:rFonts w:asciiTheme="minorHAnsi" w:eastAsia="Arial Unicode MS" w:hAnsiTheme="minorHAnsi" w:cstheme="minorHAnsi"/>
                <w:color w:val="000000"/>
              </w:rPr>
              <w:t>Minimum</w:t>
            </w:r>
          </w:p>
        </w:tc>
        <w:tc>
          <w:tcPr>
            <w:tcW w:w="1984" w:type="dxa"/>
            <w:vAlign w:val="center"/>
          </w:tcPr>
          <w:p w14:paraId="22B4B85F" w14:textId="1C380E8F" w:rsidR="007178F7" w:rsidRPr="00E71A13" w:rsidRDefault="007178F7" w:rsidP="006D6E8A">
            <w:pPr>
              <w:jc w:val="center"/>
              <w:rPr>
                <w:rFonts w:asciiTheme="minorHAnsi" w:eastAsia="Arial Unicode MS" w:hAnsiTheme="minorHAnsi" w:cstheme="minorHAnsi"/>
                <w:color w:val="000000"/>
              </w:rPr>
            </w:pPr>
            <w:r w:rsidRPr="00E71A13">
              <w:rPr>
                <w:rFonts w:asciiTheme="minorHAnsi" w:eastAsia="Arial Unicode MS" w:hAnsiTheme="minorHAnsi" w:cstheme="minorHAnsi"/>
                <w:color w:val="000000"/>
              </w:rPr>
              <w:t>8.87%</w:t>
            </w:r>
          </w:p>
        </w:tc>
        <w:tc>
          <w:tcPr>
            <w:tcW w:w="1985" w:type="dxa"/>
            <w:vAlign w:val="center"/>
          </w:tcPr>
          <w:p w14:paraId="0A11D09C" w14:textId="67802F69" w:rsidR="007178F7" w:rsidRPr="007178F7" w:rsidRDefault="007178F7" w:rsidP="006D6E8A">
            <w:pPr>
              <w:jc w:val="center"/>
              <w:rPr>
                <w:rFonts w:asciiTheme="minorHAnsi" w:eastAsia="Arial Unicode MS" w:hAnsiTheme="minorHAnsi" w:cstheme="minorHAnsi"/>
                <w:color w:val="000000"/>
              </w:rPr>
            </w:pPr>
            <w:r w:rsidRPr="007178F7">
              <w:rPr>
                <w:rFonts w:asciiTheme="minorHAnsi" w:eastAsia="Arial Unicode MS" w:hAnsiTheme="minorHAnsi" w:cstheme="minorHAnsi"/>
                <w:color w:val="000000"/>
              </w:rPr>
              <w:t>3.04%</w:t>
            </w:r>
          </w:p>
        </w:tc>
        <w:tc>
          <w:tcPr>
            <w:tcW w:w="1985" w:type="dxa"/>
            <w:vAlign w:val="center"/>
          </w:tcPr>
          <w:p w14:paraId="0ED4ECF3" w14:textId="2E296E26" w:rsidR="007178F7" w:rsidRPr="00E71A13" w:rsidRDefault="007178F7" w:rsidP="006D6E8A">
            <w:pPr>
              <w:jc w:val="center"/>
              <w:rPr>
                <w:rFonts w:asciiTheme="minorHAnsi" w:eastAsia="Arial Unicode MS" w:hAnsiTheme="minorHAnsi" w:cstheme="minorHAnsi"/>
                <w:color w:val="000000"/>
              </w:rPr>
            </w:pPr>
            <w:r w:rsidRPr="00E71A13">
              <w:rPr>
                <w:rFonts w:asciiTheme="minorHAnsi" w:eastAsia="Arial Unicode MS" w:hAnsiTheme="minorHAnsi" w:cstheme="minorHAnsi"/>
                <w:color w:val="000000"/>
              </w:rPr>
              <w:t>-</w:t>
            </w:r>
          </w:p>
        </w:tc>
      </w:tr>
      <w:tr w:rsidR="007178F7" w14:paraId="2DE70DE2" w14:textId="77777777" w:rsidTr="006D6E8A">
        <w:trPr>
          <w:trHeight w:hRule="exact" w:val="340"/>
          <w:jc w:val="center"/>
        </w:trPr>
        <w:tc>
          <w:tcPr>
            <w:tcW w:w="1129" w:type="dxa"/>
          </w:tcPr>
          <w:p w14:paraId="30B01EAF" w14:textId="50C8D906" w:rsidR="007178F7" w:rsidRPr="000966EF" w:rsidRDefault="007178F7" w:rsidP="006D6E8A">
            <w:pPr>
              <w:jc w:val="both"/>
              <w:rPr>
                <w:rFonts w:asciiTheme="minorHAnsi" w:eastAsia="Arial Unicode MS" w:hAnsiTheme="minorHAnsi" w:cstheme="minorHAnsi"/>
                <w:color w:val="000000"/>
              </w:rPr>
            </w:pPr>
            <w:r>
              <w:rPr>
                <w:rFonts w:asciiTheme="minorHAnsi" w:eastAsia="Arial Unicode MS" w:hAnsiTheme="minorHAnsi" w:cstheme="minorHAnsi"/>
                <w:color w:val="000000"/>
              </w:rPr>
              <w:t>Maximum</w:t>
            </w:r>
          </w:p>
        </w:tc>
        <w:tc>
          <w:tcPr>
            <w:tcW w:w="1984" w:type="dxa"/>
            <w:vAlign w:val="center"/>
          </w:tcPr>
          <w:p w14:paraId="6F95F477" w14:textId="3F663233" w:rsidR="007178F7" w:rsidRPr="00E71A13" w:rsidRDefault="007178F7" w:rsidP="006D6E8A">
            <w:pPr>
              <w:jc w:val="center"/>
              <w:rPr>
                <w:rFonts w:asciiTheme="minorHAnsi" w:eastAsia="Arial Unicode MS" w:hAnsiTheme="minorHAnsi" w:cstheme="minorHAnsi"/>
                <w:color w:val="000000"/>
              </w:rPr>
            </w:pPr>
            <w:r>
              <w:rPr>
                <w:rFonts w:asciiTheme="minorHAnsi" w:eastAsia="Arial Unicode MS" w:hAnsiTheme="minorHAnsi" w:cstheme="minorHAnsi"/>
                <w:color w:val="000000"/>
              </w:rPr>
              <w:t>9.26</w:t>
            </w:r>
            <w:r w:rsidRPr="00E71A13">
              <w:rPr>
                <w:rFonts w:asciiTheme="minorHAnsi" w:eastAsia="Arial Unicode MS" w:hAnsiTheme="minorHAnsi" w:cstheme="minorHAnsi"/>
                <w:color w:val="000000"/>
              </w:rPr>
              <w:t>%</w:t>
            </w:r>
          </w:p>
        </w:tc>
        <w:tc>
          <w:tcPr>
            <w:tcW w:w="1985" w:type="dxa"/>
            <w:vAlign w:val="center"/>
          </w:tcPr>
          <w:p w14:paraId="66D071B7" w14:textId="768500E4" w:rsidR="007178F7" w:rsidRPr="007178F7" w:rsidRDefault="007178F7" w:rsidP="006D6E8A">
            <w:pPr>
              <w:jc w:val="center"/>
              <w:rPr>
                <w:rFonts w:asciiTheme="minorHAnsi" w:eastAsia="Arial Unicode MS" w:hAnsiTheme="minorHAnsi" w:cstheme="minorHAnsi"/>
                <w:color w:val="000000"/>
              </w:rPr>
            </w:pPr>
            <w:r w:rsidRPr="007178F7">
              <w:rPr>
                <w:rFonts w:asciiTheme="minorHAnsi" w:eastAsia="Arial Unicode MS" w:hAnsiTheme="minorHAnsi" w:cstheme="minorHAnsi"/>
                <w:color w:val="000000"/>
              </w:rPr>
              <w:t>6.22%</w:t>
            </w:r>
          </w:p>
        </w:tc>
        <w:tc>
          <w:tcPr>
            <w:tcW w:w="1985" w:type="dxa"/>
            <w:vAlign w:val="center"/>
          </w:tcPr>
          <w:p w14:paraId="5FA73D49" w14:textId="067372F6" w:rsidR="007178F7" w:rsidRPr="00E71A13" w:rsidRDefault="007178F7" w:rsidP="006D6E8A">
            <w:pPr>
              <w:jc w:val="center"/>
              <w:rPr>
                <w:rFonts w:asciiTheme="minorHAnsi" w:eastAsia="Arial Unicode MS" w:hAnsiTheme="minorHAnsi" w:cstheme="minorHAnsi"/>
                <w:color w:val="000000"/>
              </w:rPr>
            </w:pPr>
            <w:r w:rsidRPr="00E71A13">
              <w:rPr>
                <w:rFonts w:asciiTheme="minorHAnsi" w:eastAsia="Arial Unicode MS" w:hAnsiTheme="minorHAnsi" w:cstheme="minorHAnsi"/>
                <w:color w:val="000000"/>
              </w:rPr>
              <w:t>-</w:t>
            </w:r>
          </w:p>
        </w:tc>
      </w:tr>
      <w:tr w:rsidR="007178F7" w14:paraId="3E9942E8" w14:textId="77777777" w:rsidTr="006D6E8A">
        <w:trPr>
          <w:trHeight w:hRule="exact" w:val="340"/>
          <w:jc w:val="center"/>
        </w:trPr>
        <w:tc>
          <w:tcPr>
            <w:tcW w:w="1129" w:type="dxa"/>
          </w:tcPr>
          <w:p w14:paraId="140C7451" w14:textId="43216098" w:rsidR="007178F7" w:rsidRPr="000966EF" w:rsidRDefault="007178F7" w:rsidP="006D6E8A">
            <w:pPr>
              <w:jc w:val="both"/>
              <w:rPr>
                <w:rFonts w:asciiTheme="minorHAnsi" w:eastAsia="Arial Unicode MS" w:hAnsiTheme="minorHAnsi" w:cstheme="minorHAnsi"/>
                <w:color w:val="000000"/>
              </w:rPr>
            </w:pPr>
            <w:r>
              <w:rPr>
                <w:rFonts w:asciiTheme="minorHAnsi" w:eastAsia="Arial Unicode MS" w:hAnsiTheme="minorHAnsi" w:cstheme="minorHAnsi"/>
                <w:color w:val="000000"/>
              </w:rPr>
              <w:t>Average</w:t>
            </w:r>
          </w:p>
        </w:tc>
        <w:tc>
          <w:tcPr>
            <w:tcW w:w="1984" w:type="dxa"/>
            <w:vAlign w:val="center"/>
          </w:tcPr>
          <w:p w14:paraId="3CD6F967" w14:textId="05097596" w:rsidR="007178F7" w:rsidRPr="00E71A13" w:rsidRDefault="007178F7" w:rsidP="006D6E8A">
            <w:pPr>
              <w:jc w:val="center"/>
              <w:rPr>
                <w:rFonts w:asciiTheme="minorHAnsi" w:eastAsia="Arial Unicode MS" w:hAnsiTheme="minorHAnsi" w:cstheme="minorHAnsi"/>
                <w:color w:val="000000"/>
              </w:rPr>
            </w:pPr>
            <w:r w:rsidRPr="00E71A13">
              <w:rPr>
                <w:rFonts w:asciiTheme="minorHAnsi" w:eastAsia="Arial Unicode MS" w:hAnsiTheme="minorHAnsi" w:cstheme="minorHAnsi"/>
                <w:color w:val="000000"/>
              </w:rPr>
              <w:t>9.</w:t>
            </w:r>
            <w:r>
              <w:rPr>
                <w:rFonts w:asciiTheme="minorHAnsi" w:eastAsia="Arial Unicode MS" w:hAnsiTheme="minorHAnsi" w:cstheme="minorHAnsi"/>
                <w:color w:val="000000"/>
              </w:rPr>
              <w:t>05</w:t>
            </w:r>
            <w:r w:rsidRPr="00E71A13">
              <w:rPr>
                <w:rFonts w:asciiTheme="minorHAnsi" w:eastAsia="Arial Unicode MS" w:hAnsiTheme="minorHAnsi" w:cstheme="minorHAnsi"/>
                <w:color w:val="000000"/>
              </w:rPr>
              <w:t>%</w:t>
            </w:r>
          </w:p>
        </w:tc>
        <w:tc>
          <w:tcPr>
            <w:tcW w:w="1985" w:type="dxa"/>
            <w:vAlign w:val="center"/>
          </w:tcPr>
          <w:p w14:paraId="1E2AC42E" w14:textId="0D4DA379" w:rsidR="007178F7" w:rsidRPr="007178F7" w:rsidRDefault="007178F7" w:rsidP="006D6E8A">
            <w:pPr>
              <w:jc w:val="center"/>
              <w:rPr>
                <w:rFonts w:asciiTheme="minorHAnsi" w:eastAsia="Arial Unicode MS" w:hAnsiTheme="minorHAnsi" w:cstheme="minorHAnsi"/>
                <w:color w:val="000000"/>
              </w:rPr>
            </w:pPr>
            <w:r w:rsidRPr="007178F7">
              <w:rPr>
                <w:rFonts w:asciiTheme="minorHAnsi" w:eastAsia="Arial Unicode MS" w:hAnsiTheme="minorHAnsi" w:cstheme="minorHAnsi"/>
                <w:color w:val="000000"/>
              </w:rPr>
              <w:t>4.75%</w:t>
            </w:r>
          </w:p>
        </w:tc>
        <w:tc>
          <w:tcPr>
            <w:tcW w:w="1985" w:type="dxa"/>
            <w:vAlign w:val="center"/>
          </w:tcPr>
          <w:p w14:paraId="58D3560E" w14:textId="7274FF01" w:rsidR="007178F7" w:rsidRPr="00E71A13" w:rsidRDefault="007178F7" w:rsidP="006D6E8A">
            <w:pPr>
              <w:jc w:val="center"/>
              <w:rPr>
                <w:rFonts w:asciiTheme="minorHAnsi" w:eastAsia="Arial Unicode MS" w:hAnsiTheme="minorHAnsi" w:cstheme="minorHAnsi"/>
                <w:color w:val="000000"/>
              </w:rPr>
            </w:pPr>
            <w:r>
              <w:rPr>
                <w:rFonts w:asciiTheme="minorHAnsi" w:eastAsia="Arial Unicode MS" w:hAnsiTheme="minorHAnsi" w:cstheme="minorHAnsi"/>
                <w:color w:val="000000"/>
              </w:rPr>
              <w:t>8.01</w:t>
            </w:r>
            <w:r w:rsidRPr="00E71A13">
              <w:rPr>
                <w:rFonts w:asciiTheme="minorHAnsi" w:eastAsia="Arial Unicode MS" w:hAnsiTheme="minorHAnsi" w:cstheme="minorHAnsi"/>
                <w:color w:val="000000"/>
              </w:rPr>
              <w:t>%</w:t>
            </w:r>
          </w:p>
        </w:tc>
      </w:tr>
    </w:tbl>
    <w:p w14:paraId="03E71DCD" w14:textId="41785E15" w:rsidR="00B53700" w:rsidRPr="00052BCD" w:rsidRDefault="00B53700" w:rsidP="009F67D0">
      <w:pPr>
        <w:spacing w:before="240" w:after="240" w:line="360" w:lineRule="auto"/>
        <w:jc w:val="both"/>
        <w:rPr>
          <w:rFonts w:ascii="Calibri" w:eastAsia="Arial Unicode MS" w:hAnsi="Calibri" w:cs="Arial Unicode MS"/>
          <w:color w:val="000000"/>
          <w:sz w:val="22"/>
          <w:highlight w:val="yellow"/>
        </w:rPr>
      </w:pPr>
    </w:p>
    <w:p w14:paraId="5E13F509" w14:textId="2832D3D7" w:rsidR="00A01350" w:rsidRPr="008036FA" w:rsidRDefault="008036FA" w:rsidP="00A01350">
      <w:pPr>
        <w:spacing w:before="240" w:after="240" w:line="360" w:lineRule="auto"/>
        <w:jc w:val="center"/>
        <w:rPr>
          <w:rFonts w:ascii="Calibri" w:hAnsi="Calibri" w:cs="Calibri"/>
          <w:b/>
          <w:bCs/>
          <w:color w:val="000000" w:themeColor="text1"/>
        </w:rPr>
      </w:pPr>
      <w:r w:rsidRPr="008036FA">
        <w:rPr>
          <w:rFonts w:ascii="Calibri" w:hAnsi="Calibri" w:cs="Calibri"/>
          <w:b/>
          <w:bCs/>
          <w:noProof/>
          <w:color w:val="000000" w:themeColor="text1"/>
        </w:rPr>
        <w:drawing>
          <wp:inline distT="0" distB="0" distL="0" distR="0" wp14:anchorId="0D109F02" wp14:editId="0E743241">
            <wp:extent cx="6120000" cy="4442660"/>
            <wp:effectExtent l="0" t="0" r="0" b="0"/>
            <wp:docPr id="2246204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20000" cy="4442660"/>
                    </a:xfrm>
                    <a:prstGeom prst="rect">
                      <a:avLst/>
                    </a:prstGeom>
                    <a:noFill/>
                  </pic:spPr>
                </pic:pic>
              </a:graphicData>
            </a:graphic>
          </wp:inline>
        </w:drawing>
      </w:r>
    </w:p>
    <w:p w14:paraId="5CB767CC" w14:textId="174481FB" w:rsidR="00A01350" w:rsidRPr="00201B20" w:rsidRDefault="00A01350" w:rsidP="00A01350">
      <w:pPr>
        <w:spacing w:before="240" w:after="240" w:line="360" w:lineRule="auto"/>
        <w:jc w:val="center"/>
        <w:rPr>
          <w:rStyle w:val="Strong"/>
          <w:rFonts w:asciiTheme="minorHAnsi" w:eastAsia="Arial Unicode MS" w:hAnsiTheme="minorHAnsi" w:cstheme="minorHAnsi"/>
          <w:b w:val="0"/>
          <w:bCs w:val="0"/>
          <w:highlight w:val="yellow"/>
        </w:rPr>
      </w:pPr>
      <w:bookmarkStart w:id="82" w:name="_Toc146529563"/>
      <w:bookmarkStart w:id="83" w:name="_Toc170898374"/>
      <w:r w:rsidRPr="008036FA">
        <w:rPr>
          <w:rStyle w:val="Strong"/>
          <w:rFonts w:asciiTheme="minorHAnsi" w:hAnsiTheme="minorHAnsi" w:cstheme="minorHAnsi"/>
        </w:rPr>
        <w:t xml:space="preserve">Figure </w:t>
      </w:r>
      <w:r w:rsidRPr="008036FA">
        <w:rPr>
          <w:rStyle w:val="Strong"/>
          <w:rFonts w:asciiTheme="minorHAnsi" w:hAnsiTheme="minorHAnsi" w:cstheme="minorHAnsi"/>
        </w:rPr>
        <w:fldChar w:fldCharType="begin"/>
      </w:r>
      <w:r w:rsidRPr="008036FA">
        <w:rPr>
          <w:rStyle w:val="Strong"/>
          <w:rFonts w:asciiTheme="minorHAnsi" w:hAnsiTheme="minorHAnsi" w:cstheme="minorHAnsi"/>
        </w:rPr>
        <w:instrText xml:space="preserve"> SEQ Figure \* ARABIC </w:instrText>
      </w:r>
      <w:r w:rsidRPr="008036FA">
        <w:rPr>
          <w:rStyle w:val="Strong"/>
          <w:rFonts w:asciiTheme="minorHAnsi" w:hAnsiTheme="minorHAnsi" w:cstheme="minorHAnsi"/>
        </w:rPr>
        <w:fldChar w:fldCharType="separate"/>
      </w:r>
      <w:r w:rsidR="002A120D" w:rsidRPr="008036FA">
        <w:rPr>
          <w:rStyle w:val="Strong"/>
          <w:rFonts w:asciiTheme="minorHAnsi" w:hAnsiTheme="minorHAnsi" w:cstheme="minorHAnsi"/>
        </w:rPr>
        <w:t>5</w:t>
      </w:r>
      <w:r w:rsidRPr="008036FA">
        <w:rPr>
          <w:rStyle w:val="Strong"/>
          <w:rFonts w:asciiTheme="minorHAnsi" w:hAnsiTheme="minorHAnsi" w:cstheme="minorHAnsi"/>
        </w:rPr>
        <w:fldChar w:fldCharType="end"/>
      </w:r>
      <w:r w:rsidRPr="00201B20">
        <w:rPr>
          <w:rStyle w:val="Strong"/>
          <w:rFonts w:asciiTheme="minorHAnsi" w:hAnsiTheme="minorHAnsi" w:cstheme="minorHAnsi"/>
          <w:b w:val="0"/>
          <w:bCs w:val="0"/>
        </w:rPr>
        <w:t xml:space="preserve">. Particle size distribution curves for sediment distributed as </w:t>
      </w:r>
      <w:r w:rsidRPr="00B107C1">
        <w:rPr>
          <w:rStyle w:val="Strong"/>
          <w:rFonts w:asciiTheme="minorHAnsi" w:hAnsiTheme="minorHAnsi" w:cstheme="minorHAnsi"/>
          <w:b w:val="0"/>
          <w:bCs w:val="0"/>
        </w:rPr>
        <w:t>PS</w:t>
      </w:r>
      <w:r w:rsidR="00642019" w:rsidRPr="00B107C1">
        <w:rPr>
          <w:rStyle w:val="Strong"/>
          <w:rFonts w:asciiTheme="minorHAnsi" w:hAnsiTheme="minorHAnsi" w:cstheme="minorHAnsi"/>
          <w:b w:val="0"/>
          <w:bCs w:val="0"/>
        </w:rPr>
        <w:t>90</w:t>
      </w:r>
      <w:r w:rsidRPr="00B107C1">
        <w:rPr>
          <w:rStyle w:val="Strong"/>
          <w:rFonts w:asciiTheme="minorHAnsi" w:hAnsiTheme="minorHAnsi" w:cstheme="minorHAnsi"/>
          <w:b w:val="0"/>
          <w:bCs w:val="0"/>
        </w:rPr>
        <w:t xml:space="preserve"> (Figure 6 in PS</w:t>
      </w:r>
      <w:r w:rsidR="00642019" w:rsidRPr="00B107C1">
        <w:rPr>
          <w:rStyle w:val="Strong"/>
          <w:rFonts w:asciiTheme="minorHAnsi" w:hAnsiTheme="minorHAnsi" w:cstheme="minorHAnsi"/>
          <w:b w:val="0"/>
          <w:bCs w:val="0"/>
        </w:rPr>
        <w:t>90</w:t>
      </w:r>
      <w:r w:rsidRPr="00B107C1">
        <w:rPr>
          <w:rStyle w:val="Strong"/>
          <w:rFonts w:asciiTheme="minorHAnsi" w:hAnsiTheme="minorHAnsi" w:cstheme="minorHAnsi"/>
          <w:b w:val="0"/>
          <w:bCs w:val="0"/>
        </w:rPr>
        <w:t>).</w:t>
      </w:r>
      <w:bookmarkEnd w:id="82"/>
      <w:bookmarkEnd w:id="83"/>
    </w:p>
    <w:p w14:paraId="74B4B334" w14:textId="20763C01" w:rsidR="00A62F9E" w:rsidRPr="00985089" w:rsidRDefault="00985089" w:rsidP="00985089">
      <w:pPr>
        <w:spacing w:after="240" w:line="360" w:lineRule="auto"/>
        <w:jc w:val="center"/>
        <w:rPr>
          <w:rFonts w:ascii="Calibri" w:eastAsia="Arial Unicode MS" w:hAnsi="Calibri" w:cs="Arial Unicode MS"/>
          <w:color w:val="000000"/>
          <w:sz w:val="22"/>
        </w:rPr>
      </w:pPr>
      <w:r w:rsidRPr="00985089">
        <w:rPr>
          <w:rFonts w:ascii="Calibri" w:eastAsia="Arial Unicode MS" w:hAnsi="Calibri" w:cs="Arial Unicode MS"/>
          <w:noProof/>
          <w:color w:val="000000"/>
          <w:sz w:val="22"/>
        </w:rPr>
        <w:drawing>
          <wp:inline distT="0" distB="0" distL="0" distR="0" wp14:anchorId="5007170D" wp14:editId="65DE88EC">
            <wp:extent cx="6120000" cy="4439540"/>
            <wp:effectExtent l="0" t="0" r="0" b="0"/>
            <wp:docPr id="13904014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0000" cy="4439540"/>
                    </a:xfrm>
                    <a:prstGeom prst="rect">
                      <a:avLst/>
                    </a:prstGeom>
                    <a:noFill/>
                  </pic:spPr>
                </pic:pic>
              </a:graphicData>
            </a:graphic>
          </wp:inline>
        </w:drawing>
      </w:r>
    </w:p>
    <w:p w14:paraId="71853E55" w14:textId="5B775659" w:rsidR="00192188" w:rsidRPr="00985089" w:rsidRDefault="00192188" w:rsidP="00192188">
      <w:pPr>
        <w:spacing w:before="240" w:after="240" w:line="360" w:lineRule="auto"/>
        <w:jc w:val="center"/>
        <w:rPr>
          <w:rStyle w:val="Strong"/>
          <w:rFonts w:asciiTheme="minorHAnsi" w:eastAsia="Arial Unicode MS" w:hAnsiTheme="minorHAnsi" w:cstheme="minorHAnsi"/>
        </w:rPr>
      </w:pPr>
      <w:bookmarkStart w:id="84" w:name="_Toc146529564"/>
      <w:bookmarkStart w:id="85" w:name="_Toc170898375"/>
      <w:r w:rsidRPr="00985089">
        <w:rPr>
          <w:rStyle w:val="Strong"/>
          <w:rFonts w:asciiTheme="minorHAnsi" w:hAnsiTheme="minorHAnsi" w:cstheme="minorHAnsi"/>
        </w:rPr>
        <w:t xml:space="preserve">Figure </w:t>
      </w:r>
      <w:r w:rsidRPr="00985089">
        <w:rPr>
          <w:rStyle w:val="Strong"/>
          <w:rFonts w:asciiTheme="minorHAnsi" w:hAnsiTheme="minorHAnsi" w:cstheme="minorHAnsi"/>
        </w:rPr>
        <w:fldChar w:fldCharType="begin"/>
      </w:r>
      <w:r w:rsidRPr="00985089">
        <w:rPr>
          <w:rStyle w:val="Strong"/>
          <w:rFonts w:asciiTheme="minorHAnsi" w:hAnsiTheme="minorHAnsi" w:cstheme="minorHAnsi"/>
        </w:rPr>
        <w:instrText xml:space="preserve"> SEQ Figure \* ARABIC </w:instrText>
      </w:r>
      <w:r w:rsidRPr="00985089">
        <w:rPr>
          <w:rStyle w:val="Strong"/>
          <w:rFonts w:asciiTheme="minorHAnsi" w:hAnsiTheme="minorHAnsi" w:cstheme="minorHAnsi"/>
        </w:rPr>
        <w:fldChar w:fldCharType="separate"/>
      </w:r>
      <w:r w:rsidR="002A120D" w:rsidRPr="00985089">
        <w:rPr>
          <w:rStyle w:val="Strong"/>
          <w:rFonts w:asciiTheme="minorHAnsi" w:hAnsiTheme="minorHAnsi" w:cstheme="minorHAnsi"/>
        </w:rPr>
        <w:t>6</w:t>
      </w:r>
      <w:r w:rsidRPr="00985089">
        <w:rPr>
          <w:rStyle w:val="Strong"/>
          <w:rFonts w:asciiTheme="minorHAnsi" w:hAnsiTheme="minorHAnsi" w:cstheme="minorHAnsi"/>
        </w:rPr>
        <w:fldChar w:fldCharType="end"/>
      </w:r>
      <w:r w:rsidRPr="00985089">
        <w:rPr>
          <w:rStyle w:val="Strong"/>
          <w:rFonts w:asciiTheme="minorHAnsi" w:hAnsiTheme="minorHAnsi" w:cstheme="minorHAnsi"/>
        </w:rPr>
        <w:t xml:space="preserve">. </w:t>
      </w:r>
      <w:r w:rsidRPr="00985089">
        <w:rPr>
          <w:rStyle w:val="Strong"/>
          <w:rFonts w:asciiTheme="minorHAnsi" w:hAnsiTheme="minorHAnsi" w:cstheme="minorHAnsi"/>
          <w:b w:val="0"/>
          <w:bCs w:val="0"/>
        </w:rPr>
        <w:t>Stacked column chart showing the percentage gravel, sand, silt, and clay for sediment distributed as PS</w:t>
      </w:r>
      <w:r w:rsidR="00642019" w:rsidRPr="00985089">
        <w:rPr>
          <w:rStyle w:val="Strong"/>
          <w:rFonts w:asciiTheme="minorHAnsi" w:hAnsiTheme="minorHAnsi" w:cstheme="minorHAnsi"/>
          <w:b w:val="0"/>
          <w:bCs w:val="0"/>
        </w:rPr>
        <w:t>90</w:t>
      </w:r>
      <w:r w:rsidRPr="00985089">
        <w:rPr>
          <w:rStyle w:val="Strong"/>
          <w:rFonts w:asciiTheme="minorHAnsi" w:hAnsiTheme="minorHAnsi" w:cstheme="minorHAnsi"/>
          <w:b w:val="0"/>
          <w:bCs w:val="0"/>
        </w:rPr>
        <w:t xml:space="preserve"> (Figure 7 in PS</w:t>
      </w:r>
      <w:r w:rsidR="00642019" w:rsidRPr="00985089">
        <w:rPr>
          <w:rStyle w:val="Strong"/>
          <w:rFonts w:asciiTheme="minorHAnsi" w:hAnsiTheme="minorHAnsi" w:cstheme="minorHAnsi"/>
          <w:b w:val="0"/>
          <w:bCs w:val="0"/>
        </w:rPr>
        <w:t>90</w:t>
      </w:r>
      <w:r w:rsidRPr="00985089">
        <w:rPr>
          <w:rStyle w:val="Strong"/>
          <w:rFonts w:asciiTheme="minorHAnsi" w:hAnsiTheme="minorHAnsi" w:cstheme="minorHAnsi"/>
          <w:b w:val="0"/>
          <w:bCs w:val="0"/>
        </w:rPr>
        <w:t xml:space="preserve"> Report).</w:t>
      </w:r>
      <w:bookmarkEnd w:id="84"/>
      <w:bookmarkEnd w:id="85"/>
    </w:p>
    <w:p w14:paraId="2E09EF6C" w14:textId="2CB7B7D4" w:rsidR="002E482F" w:rsidRPr="00642019" w:rsidRDefault="00642019" w:rsidP="0070463C">
      <w:pPr>
        <w:pStyle w:val="Heading4"/>
        <w:rPr>
          <w:rFonts w:asciiTheme="minorHAnsi" w:eastAsia="Arial Unicode MS" w:hAnsiTheme="minorHAnsi"/>
        </w:rPr>
      </w:pPr>
      <w:r w:rsidRPr="00642019">
        <w:rPr>
          <w:rFonts w:asciiTheme="minorHAnsi" w:eastAsia="Arial Unicode MS" w:hAnsiTheme="minorHAnsi"/>
        </w:rPr>
        <w:t>Ninety-first</w:t>
      </w:r>
      <w:r w:rsidR="00A07600" w:rsidRPr="00642019">
        <w:rPr>
          <w:rFonts w:asciiTheme="minorHAnsi" w:eastAsia="Arial Unicode MS" w:hAnsiTheme="minorHAnsi"/>
        </w:rPr>
        <w:t xml:space="preserve"> distribution</w:t>
      </w:r>
      <w:r w:rsidR="008E43E6" w:rsidRPr="00642019">
        <w:rPr>
          <w:rFonts w:asciiTheme="minorHAnsi" w:eastAsia="Arial Unicode MS" w:hAnsiTheme="minorHAnsi"/>
        </w:rPr>
        <w:t xml:space="preserve"> </w:t>
      </w:r>
      <w:r w:rsidR="00740A9C" w:rsidRPr="00642019">
        <w:rPr>
          <w:rFonts w:asciiTheme="minorHAnsi" w:eastAsia="Arial Unicode MS" w:hAnsiTheme="minorHAnsi"/>
        </w:rPr>
        <w:t xml:space="preserve">– </w:t>
      </w:r>
      <w:r w:rsidR="00B53700" w:rsidRPr="00642019">
        <w:rPr>
          <w:rFonts w:asciiTheme="minorHAnsi" w:eastAsia="Arial Unicode MS" w:hAnsiTheme="minorHAnsi"/>
        </w:rPr>
        <w:t>P</w:t>
      </w:r>
      <w:r w:rsidR="00ED7FC1" w:rsidRPr="00642019">
        <w:rPr>
          <w:rFonts w:asciiTheme="minorHAnsi" w:eastAsia="Arial Unicode MS" w:hAnsiTheme="minorHAnsi"/>
        </w:rPr>
        <w:t>S</w:t>
      </w:r>
      <w:r w:rsidRPr="00642019">
        <w:rPr>
          <w:rFonts w:asciiTheme="minorHAnsi" w:eastAsia="Arial Unicode MS" w:hAnsiTheme="minorHAnsi"/>
        </w:rPr>
        <w:t>91</w:t>
      </w:r>
    </w:p>
    <w:p w14:paraId="69CB685D" w14:textId="77777777" w:rsidR="005B540F" w:rsidRDefault="002E482F" w:rsidP="005B540F">
      <w:pPr>
        <w:spacing w:after="240" w:line="360" w:lineRule="auto"/>
        <w:rPr>
          <w:rFonts w:ascii="Calibri" w:eastAsia="Arial Unicode MS" w:hAnsi="Calibri" w:cs="Arial Unicode MS"/>
          <w:color w:val="000000"/>
          <w:sz w:val="22"/>
        </w:rPr>
      </w:pPr>
      <w:r w:rsidRPr="006D57D1">
        <w:rPr>
          <w:rFonts w:ascii="Calibri" w:eastAsia="Arial Unicode MS" w:hAnsi="Calibri" w:cs="Arial Unicode MS"/>
          <w:color w:val="000000"/>
          <w:sz w:val="22"/>
        </w:rPr>
        <w:t xml:space="preserve">There was </w:t>
      </w:r>
      <w:r w:rsidR="00696D87" w:rsidRPr="006D57D1">
        <w:rPr>
          <w:rFonts w:ascii="Calibri" w:eastAsia="Arial Unicode MS" w:hAnsi="Calibri" w:cs="Arial Unicode MS"/>
          <w:color w:val="000000"/>
          <w:sz w:val="22"/>
        </w:rPr>
        <w:t>generally</w:t>
      </w:r>
      <w:r w:rsidR="00594DC9" w:rsidRPr="006D57D1">
        <w:rPr>
          <w:rFonts w:ascii="Calibri" w:eastAsia="Arial Unicode MS" w:hAnsi="Calibri" w:cs="Arial Unicode MS"/>
          <w:color w:val="000000"/>
          <w:sz w:val="22"/>
        </w:rPr>
        <w:t xml:space="preserve"> </w:t>
      </w:r>
      <w:r w:rsidR="00740A9C" w:rsidRPr="006D57D1">
        <w:rPr>
          <w:rFonts w:ascii="Calibri" w:eastAsia="Arial Unicode MS" w:hAnsi="Calibri" w:cs="Arial Unicode MS"/>
          <w:color w:val="000000"/>
          <w:sz w:val="22"/>
        </w:rPr>
        <w:t>good agreement</w:t>
      </w:r>
      <w:r w:rsidR="005E4F4F" w:rsidRPr="006D57D1">
        <w:rPr>
          <w:rFonts w:ascii="Calibri" w:eastAsia="Arial Unicode MS" w:hAnsi="Calibri" w:cs="Arial Unicode MS"/>
          <w:color w:val="000000"/>
          <w:sz w:val="22"/>
        </w:rPr>
        <w:t xml:space="preserve"> in results </w:t>
      </w:r>
      <w:r w:rsidR="00203EE8" w:rsidRPr="006D57D1">
        <w:rPr>
          <w:rFonts w:ascii="Calibri" w:eastAsia="Arial Unicode MS" w:hAnsi="Calibri" w:cs="Arial Unicode MS"/>
          <w:color w:val="000000"/>
          <w:sz w:val="22"/>
        </w:rPr>
        <w:t xml:space="preserve">between the </w:t>
      </w:r>
      <w:r w:rsidR="007C7934" w:rsidRPr="006D57D1">
        <w:rPr>
          <w:rFonts w:ascii="Calibri" w:eastAsia="Arial Unicode MS" w:hAnsi="Calibri" w:cs="Arial Unicode MS"/>
          <w:color w:val="000000"/>
          <w:sz w:val="22"/>
        </w:rPr>
        <w:t>laboratories</w:t>
      </w:r>
      <w:r w:rsidR="00203EE8" w:rsidRPr="006D57D1">
        <w:rPr>
          <w:rFonts w:ascii="Calibri" w:eastAsia="Arial Unicode MS" w:hAnsi="Calibri" w:cs="Arial Unicode MS"/>
          <w:color w:val="000000"/>
          <w:sz w:val="22"/>
        </w:rPr>
        <w:t xml:space="preserve"> and the benchmark data</w:t>
      </w:r>
      <w:r w:rsidRPr="006D57D1">
        <w:rPr>
          <w:rFonts w:ascii="Calibri" w:eastAsia="Arial Unicode MS" w:hAnsi="Calibri" w:cs="Arial Unicode MS"/>
          <w:color w:val="000000"/>
          <w:sz w:val="22"/>
        </w:rPr>
        <w:t xml:space="preserve"> (see </w:t>
      </w:r>
      <w:r w:rsidR="00203EE8" w:rsidRPr="006D57D1">
        <w:rPr>
          <w:rFonts w:ascii="Calibri" w:eastAsia="Arial Unicode MS" w:hAnsi="Calibri" w:cs="Arial Unicode MS"/>
          <w:sz w:val="22"/>
        </w:rPr>
        <w:t xml:space="preserve">Figure </w:t>
      </w:r>
      <w:r w:rsidR="00AF3E35" w:rsidRPr="006D57D1">
        <w:rPr>
          <w:rFonts w:ascii="Calibri" w:eastAsia="Arial Unicode MS" w:hAnsi="Calibri" w:cs="Arial Unicode MS"/>
          <w:sz w:val="22"/>
        </w:rPr>
        <w:t>7</w:t>
      </w:r>
      <w:r w:rsidRPr="006D57D1">
        <w:rPr>
          <w:rFonts w:ascii="Calibri" w:eastAsia="Arial Unicode MS" w:hAnsi="Calibri" w:cs="Arial Unicode MS"/>
          <w:color w:val="000000"/>
          <w:sz w:val="22"/>
        </w:rPr>
        <w:t>)</w:t>
      </w:r>
      <w:r w:rsidR="006D57D1" w:rsidRPr="006D57D1">
        <w:rPr>
          <w:rFonts w:ascii="Calibri" w:eastAsia="Arial Unicode MS" w:hAnsi="Calibri" w:cs="Arial Unicode MS"/>
          <w:color w:val="000000"/>
          <w:sz w:val="22"/>
        </w:rPr>
        <w:t>.</w:t>
      </w:r>
      <w:r w:rsidR="0060739C" w:rsidRPr="006D57D1">
        <w:rPr>
          <w:rFonts w:ascii="Calibri" w:eastAsia="Arial Unicode MS" w:hAnsi="Calibri" w:cs="Arial Unicode MS"/>
          <w:color w:val="000000"/>
          <w:sz w:val="22"/>
        </w:rPr>
        <w:t xml:space="preserve"> PSA_</w:t>
      </w:r>
      <w:r w:rsidR="006D57D1" w:rsidRPr="006D57D1">
        <w:rPr>
          <w:rFonts w:ascii="Calibri" w:eastAsia="Arial Unicode MS" w:hAnsi="Calibri" w:cs="Arial Unicode MS"/>
          <w:color w:val="000000"/>
          <w:sz w:val="22"/>
        </w:rPr>
        <w:t>3001</w:t>
      </w:r>
      <w:r w:rsidR="0060739C" w:rsidRPr="006D57D1">
        <w:rPr>
          <w:rFonts w:ascii="Calibri" w:eastAsia="Arial Unicode MS" w:hAnsi="Calibri" w:cs="Arial Unicode MS"/>
          <w:color w:val="000000"/>
          <w:sz w:val="22"/>
        </w:rPr>
        <w:t xml:space="preserve"> </w:t>
      </w:r>
      <w:r w:rsidR="0060739C" w:rsidRPr="00985089">
        <w:rPr>
          <w:rFonts w:ascii="Calibri" w:eastAsia="Arial Unicode MS" w:hAnsi="Calibri" w:cs="Arial Unicode MS"/>
          <w:color w:val="000000"/>
          <w:sz w:val="22"/>
        </w:rPr>
        <w:t>submitted two sets of laser data as they were trialling a new laser analyser</w:t>
      </w:r>
      <w:r w:rsidR="006D57D1" w:rsidRPr="00985089">
        <w:rPr>
          <w:rFonts w:ascii="Calibri" w:eastAsia="Arial Unicode MS" w:hAnsi="Calibri" w:cs="Arial Unicode MS"/>
          <w:color w:val="000000"/>
          <w:sz w:val="22"/>
        </w:rPr>
        <w:t>;</w:t>
      </w:r>
      <w:r w:rsidR="0060739C" w:rsidRPr="00985089">
        <w:rPr>
          <w:rFonts w:ascii="Calibri" w:eastAsia="Arial Unicode MS" w:hAnsi="Calibri" w:cs="Arial Unicode MS"/>
          <w:color w:val="000000"/>
          <w:sz w:val="22"/>
        </w:rPr>
        <w:t xml:space="preserve"> PSA_</w:t>
      </w:r>
      <w:r w:rsidR="006D57D1" w:rsidRPr="00985089">
        <w:rPr>
          <w:rFonts w:ascii="Calibri" w:eastAsia="Arial Unicode MS" w:hAnsi="Calibri" w:cs="Arial Unicode MS"/>
          <w:color w:val="000000"/>
          <w:sz w:val="22"/>
        </w:rPr>
        <w:t>3001_a</w:t>
      </w:r>
      <w:r w:rsidR="0060739C" w:rsidRPr="00985089">
        <w:rPr>
          <w:rFonts w:ascii="Calibri" w:eastAsia="Arial Unicode MS" w:hAnsi="Calibri" w:cs="Arial Unicode MS"/>
          <w:color w:val="000000"/>
          <w:sz w:val="22"/>
        </w:rPr>
        <w:t xml:space="preserve"> was undertaken using a Malvern </w:t>
      </w:r>
      <w:proofErr w:type="spellStart"/>
      <w:r w:rsidR="0060739C" w:rsidRPr="00985089">
        <w:rPr>
          <w:rFonts w:ascii="Calibri" w:eastAsia="Arial Unicode MS" w:hAnsi="Calibri" w:cs="Arial Unicode MS"/>
          <w:color w:val="000000"/>
          <w:sz w:val="22"/>
        </w:rPr>
        <w:t>Mastersizer</w:t>
      </w:r>
      <w:proofErr w:type="spellEnd"/>
      <w:r w:rsidR="0060739C" w:rsidRPr="00985089">
        <w:rPr>
          <w:rFonts w:ascii="Calibri" w:eastAsia="Arial Unicode MS" w:hAnsi="Calibri" w:cs="Arial Unicode MS"/>
          <w:color w:val="000000"/>
          <w:sz w:val="22"/>
        </w:rPr>
        <w:t xml:space="preserve"> 2000 and PSA_</w:t>
      </w:r>
      <w:r w:rsidR="006D57D1" w:rsidRPr="00985089">
        <w:rPr>
          <w:rFonts w:ascii="Calibri" w:eastAsia="Arial Unicode MS" w:hAnsi="Calibri" w:cs="Arial Unicode MS"/>
          <w:color w:val="000000"/>
          <w:sz w:val="22"/>
        </w:rPr>
        <w:t>3001_b</w:t>
      </w:r>
      <w:r w:rsidR="0060739C" w:rsidRPr="00985089">
        <w:rPr>
          <w:rFonts w:ascii="Calibri" w:eastAsia="Arial Unicode MS" w:hAnsi="Calibri" w:cs="Arial Unicode MS"/>
          <w:color w:val="000000"/>
          <w:sz w:val="22"/>
        </w:rPr>
        <w:t xml:space="preserve"> was undertaken using a Malvern </w:t>
      </w:r>
      <w:proofErr w:type="spellStart"/>
      <w:r w:rsidR="0060739C" w:rsidRPr="00985089">
        <w:rPr>
          <w:rFonts w:ascii="Calibri" w:eastAsia="Arial Unicode MS" w:hAnsi="Calibri" w:cs="Arial Unicode MS"/>
          <w:color w:val="000000"/>
          <w:sz w:val="22"/>
        </w:rPr>
        <w:t>Mastersizer</w:t>
      </w:r>
      <w:proofErr w:type="spellEnd"/>
      <w:r w:rsidR="0060739C" w:rsidRPr="00985089">
        <w:rPr>
          <w:rFonts w:ascii="Calibri" w:eastAsia="Arial Unicode MS" w:hAnsi="Calibri" w:cs="Arial Unicode MS"/>
          <w:color w:val="000000"/>
          <w:sz w:val="22"/>
        </w:rPr>
        <w:t xml:space="preserve"> 3000</w:t>
      </w:r>
      <w:r w:rsidR="000C2638" w:rsidRPr="00985089">
        <w:rPr>
          <w:rFonts w:ascii="Calibri" w:eastAsia="Arial Unicode MS" w:hAnsi="Calibri" w:cs="Arial Unicode MS"/>
          <w:color w:val="000000"/>
          <w:sz w:val="22"/>
        </w:rPr>
        <w:t>.</w:t>
      </w:r>
      <w:r w:rsidR="00F55323" w:rsidRPr="00985089">
        <w:rPr>
          <w:rFonts w:ascii="Calibri" w:eastAsia="Arial Unicode MS" w:hAnsi="Calibri" w:cs="Arial Unicode MS"/>
          <w:color w:val="000000"/>
          <w:sz w:val="22"/>
        </w:rPr>
        <w:t xml:space="preserve"> </w:t>
      </w:r>
      <w:r w:rsidR="006D57D1" w:rsidRPr="00985089">
        <w:rPr>
          <w:rFonts w:ascii="Calibri" w:eastAsia="Arial Unicode MS" w:hAnsi="Calibri" w:cs="Arial Unicode MS"/>
          <w:color w:val="000000"/>
          <w:sz w:val="22"/>
        </w:rPr>
        <w:t>Participant PSA</w:t>
      </w:r>
      <w:r w:rsidR="006D57D1" w:rsidRPr="006D57D1">
        <w:rPr>
          <w:rFonts w:ascii="Calibri" w:eastAsia="Arial Unicode MS" w:hAnsi="Calibri" w:cs="Arial Unicode MS"/>
          <w:color w:val="000000"/>
          <w:sz w:val="22"/>
        </w:rPr>
        <w:t xml:space="preserve">_3011 re-submitted results following the issue of the interim report. </w:t>
      </w:r>
    </w:p>
    <w:p w14:paraId="4AED6256" w14:textId="69F4A784" w:rsidR="005B540F" w:rsidRPr="00985089" w:rsidRDefault="005B540F" w:rsidP="005B540F">
      <w:pPr>
        <w:spacing w:after="240" w:line="360" w:lineRule="auto"/>
        <w:jc w:val="center"/>
        <w:rPr>
          <w:rStyle w:val="Strong"/>
          <w:rFonts w:asciiTheme="minorHAnsi" w:eastAsia="Arial Unicode MS" w:hAnsiTheme="minorHAnsi" w:cstheme="minorHAnsi"/>
          <w:b w:val="0"/>
          <w:bCs w:val="0"/>
          <w:sz w:val="22"/>
          <w:szCs w:val="22"/>
        </w:rPr>
      </w:pPr>
      <w:bookmarkStart w:id="86" w:name="_Toc170832049"/>
      <w:r w:rsidRPr="00985089">
        <w:rPr>
          <w:rStyle w:val="Strong"/>
          <w:rFonts w:asciiTheme="minorHAnsi" w:hAnsiTheme="minorHAnsi" w:cstheme="minorHAnsi"/>
          <w:sz w:val="22"/>
          <w:szCs w:val="22"/>
        </w:rPr>
        <w:t xml:space="preserve">Table </w:t>
      </w:r>
      <w:r w:rsidRPr="00985089">
        <w:rPr>
          <w:rStyle w:val="Strong"/>
          <w:rFonts w:asciiTheme="minorHAnsi" w:hAnsiTheme="minorHAnsi" w:cstheme="minorHAnsi"/>
          <w:sz w:val="22"/>
          <w:szCs w:val="22"/>
        </w:rPr>
        <w:fldChar w:fldCharType="begin"/>
      </w:r>
      <w:r w:rsidRPr="00985089">
        <w:rPr>
          <w:rStyle w:val="Strong"/>
          <w:rFonts w:asciiTheme="minorHAnsi" w:hAnsiTheme="minorHAnsi" w:cstheme="minorHAnsi"/>
          <w:sz w:val="22"/>
          <w:szCs w:val="22"/>
        </w:rPr>
        <w:instrText xml:space="preserve"> SEQ Table \* ARABIC </w:instrText>
      </w:r>
      <w:r w:rsidRPr="00985089">
        <w:rPr>
          <w:rStyle w:val="Strong"/>
          <w:rFonts w:asciiTheme="minorHAnsi" w:hAnsiTheme="minorHAnsi" w:cstheme="minorHAnsi"/>
          <w:sz w:val="22"/>
          <w:szCs w:val="22"/>
        </w:rPr>
        <w:fldChar w:fldCharType="separate"/>
      </w:r>
      <w:r w:rsidRPr="00985089">
        <w:rPr>
          <w:rStyle w:val="Strong"/>
          <w:rFonts w:asciiTheme="minorHAnsi" w:hAnsiTheme="minorHAnsi" w:cstheme="minorHAnsi"/>
          <w:noProof/>
          <w:sz w:val="22"/>
          <w:szCs w:val="22"/>
        </w:rPr>
        <w:t>4</w:t>
      </w:r>
      <w:r w:rsidRPr="00985089">
        <w:rPr>
          <w:rStyle w:val="Strong"/>
          <w:rFonts w:asciiTheme="minorHAnsi" w:hAnsiTheme="minorHAnsi" w:cstheme="minorHAnsi"/>
          <w:sz w:val="22"/>
          <w:szCs w:val="22"/>
        </w:rPr>
        <w:fldChar w:fldCharType="end"/>
      </w:r>
      <w:r w:rsidRPr="00985089">
        <w:rPr>
          <w:rStyle w:val="Strong"/>
          <w:rFonts w:asciiTheme="minorHAnsi" w:hAnsiTheme="minorHAnsi" w:cstheme="minorHAnsi"/>
          <w:sz w:val="22"/>
          <w:szCs w:val="22"/>
        </w:rPr>
        <w:t xml:space="preserve">. </w:t>
      </w:r>
      <w:r w:rsidRPr="00985089">
        <w:rPr>
          <w:rStyle w:val="Strong"/>
          <w:rFonts w:asciiTheme="minorHAnsi" w:hAnsiTheme="minorHAnsi" w:cstheme="minorHAnsi"/>
          <w:b w:val="0"/>
          <w:bCs w:val="0"/>
          <w:sz w:val="22"/>
          <w:szCs w:val="22"/>
        </w:rPr>
        <w:t>Summary data for original and re-submitted results for PSA_3011 for PS91.</w:t>
      </w:r>
      <w:bookmarkEnd w:id="86"/>
    </w:p>
    <w:tbl>
      <w:tblPr>
        <w:tblStyle w:val="TableGrid"/>
        <w:tblW w:w="0" w:type="auto"/>
        <w:jc w:val="center"/>
        <w:tblLook w:val="04A0" w:firstRow="1" w:lastRow="0" w:firstColumn="1" w:lastColumn="0" w:noHBand="0" w:noVBand="1"/>
      </w:tblPr>
      <w:tblGrid>
        <w:gridCol w:w="2405"/>
        <w:gridCol w:w="1323"/>
        <w:gridCol w:w="1323"/>
        <w:gridCol w:w="1323"/>
        <w:gridCol w:w="1934"/>
      </w:tblGrid>
      <w:tr w:rsidR="005B540F" w:rsidRPr="005B540F" w14:paraId="45D5479E" w14:textId="77777777" w:rsidTr="009328F7">
        <w:trPr>
          <w:trHeight w:hRule="exact" w:val="340"/>
          <w:jc w:val="center"/>
        </w:trPr>
        <w:tc>
          <w:tcPr>
            <w:tcW w:w="2405" w:type="dxa"/>
            <w:vMerge w:val="restart"/>
            <w:shd w:val="clear" w:color="auto" w:fill="4F81BD" w:themeFill="accent1"/>
            <w:vAlign w:val="bottom"/>
          </w:tcPr>
          <w:p w14:paraId="0FE2574F" w14:textId="77777777" w:rsidR="005B540F" w:rsidRPr="005B540F" w:rsidRDefault="005B540F" w:rsidP="009328F7">
            <w:pPr>
              <w:rPr>
                <w:rFonts w:asciiTheme="minorHAnsi" w:eastAsia="Arial Unicode MS" w:hAnsiTheme="minorHAnsi" w:cstheme="minorHAnsi"/>
                <w:color w:val="FFFFFF" w:themeColor="background1"/>
              </w:rPr>
            </w:pPr>
            <w:r w:rsidRPr="005B540F">
              <w:rPr>
                <w:rFonts w:asciiTheme="minorHAnsi" w:eastAsia="Arial Unicode MS" w:hAnsiTheme="minorHAnsi" w:cstheme="minorHAnsi"/>
                <w:color w:val="FFFFFF" w:themeColor="background1"/>
              </w:rPr>
              <w:t>Participant</w:t>
            </w:r>
          </w:p>
        </w:tc>
        <w:tc>
          <w:tcPr>
            <w:tcW w:w="3969" w:type="dxa"/>
            <w:gridSpan w:val="3"/>
            <w:shd w:val="clear" w:color="auto" w:fill="4F81BD" w:themeFill="accent1"/>
            <w:vAlign w:val="center"/>
          </w:tcPr>
          <w:p w14:paraId="793C31E9" w14:textId="77777777" w:rsidR="005B540F" w:rsidRPr="005B540F" w:rsidRDefault="005B540F" w:rsidP="00695D6D">
            <w:pPr>
              <w:spacing w:line="360" w:lineRule="auto"/>
              <w:jc w:val="center"/>
              <w:rPr>
                <w:rFonts w:asciiTheme="minorHAnsi" w:eastAsia="Arial Unicode MS" w:hAnsiTheme="minorHAnsi" w:cstheme="minorHAnsi"/>
                <w:color w:val="FFFFFF" w:themeColor="background1"/>
              </w:rPr>
            </w:pPr>
            <w:r w:rsidRPr="005B540F">
              <w:rPr>
                <w:rFonts w:asciiTheme="minorHAnsi" w:eastAsia="Arial Unicode MS" w:hAnsiTheme="minorHAnsi" w:cstheme="minorHAnsi"/>
                <w:color w:val="FFFFFF" w:themeColor="background1"/>
              </w:rPr>
              <w:t>Percentage</w:t>
            </w:r>
          </w:p>
        </w:tc>
        <w:tc>
          <w:tcPr>
            <w:tcW w:w="1934" w:type="dxa"/>
            <w:vMerge w:val="restart"/>
            <w:shd w:val="clear" w:color="auto" w:fill="4F81BD" w:themeFill="accent1"/>
          </w:tcPr>
          <w:p w14:paraId="1553AB09" w14:textId="77777777" w:rsidR="005B540F" w:rsidRPr="005B540F" w:rsidRDefault="005B540F" w:rsidP="00695D6D">
            <w:pPr>
              <w:jc w:val="center"/>
              <w:rPr>
                <w:rFonts w:asciiTheme="minorHAnsi" w:eastAsia="Arial Unicode MS" w:hAnsiTheme="minorHAnsi" w:cstheme="minorHAnsi"/>
                <w:color w:val="FFFFFF" w:themeColor="background1"/>
              </w:rPr>
            </w:pPr>
            <w:r w:rsidRPr="005B540F">
              <w:rPr>
                <w:rFonts w:asciiTheme="minorHAnsi" w:eastAsia="Arial Unicode MS" w:hAnsiTheme="minorHAnsi" w:cstheme="minorHAnsi"/>
                <w:color w:val="FFFFFF" w:themeColor="background1"/>
              </w:rPr>
              <w:t>Sediment Description</w:t>
            </w:r>
          </w:p>
        </w:tc>
      </w:tr>
      <w:tr w:rsidR="005B540F" w:rsidRPr="005B540F" w14:paraId="7991B75A" w14:textId="77777777" w:rsidTr="009328F7">
        <w:trPr>
          <w:trHeight w:hRule="exact" w:val="340"/>
          <w:jc w:val="center"/>
        </w:trPr>
        <w:tc>
          <w:tcPr>
            <w:tcW w:w="2405" w:type="dxa"/>
            <w:vMerge/>
            <w:shd w:val="clear" w:color="auto" w:fill="4F81BD" w:themeFill="accent1"/>
          </w:tcPr>
          <w:p w14:paraId="22295FF4" w14:textId="77777777" w:rsidR="005B540F" w:rsidRPr="005B540F" w:rsidRDefault="005B540F" w:rsidP="009328F7">
            <w:pPr>
              <w:spacing w:after="240" w:line="360" w:lineRule="auto"/>
              <w:rPr>
                <w:rFonts w:asciiTheme="minorHAnsi" w:eastAsia="Arial Unicode MS" w:hAnsiTheme="minorHAnsi" w:cstheme="minorHAnsi"/>
                <w:color w:val="FFFFFF" w:themeColor="background1"/>
              </w:rPr>
            </w:pPr>
          </w:p>
        </w:tc>
        <w:tc>
          <w:tcPr>
            <w:tcW w:w="1323" w:type="dxa"/>
            <w:shd w:val="clear" w:color="auto" w:fill="4F81BD" w:themeFill="accent1"/>
            <w:vAlign w:val="center"/>
          </w:tcPr>
          <w:p w14:paraId="2852C82B" w14:textId="77777777" w:rsidR="005B540F" w:rsidRPr="005B540F" w:rsidRDefault="005B540F" w:rsidP="00695D6D">
            <w:pPr>
              <w:spacing w:line="360" w:lineRule="auto"/>
              <w:jc w:val="center"/>
              <w:rPr>
                <w:rFonts w:asciiTheme="minorHAnsi" w:eastAsia="Arial Unicode MS" w:hAnsiTheme="minorHAnsi" w:cstheme="minorHAnsi"/>
                <w:color w:val="FFFFFF" w:themeColor="background1"/>
              </w:rPr>
            </w:pPr>
            <w:r w:rsidRPr="005B540F">
              <w:rPr>
                <w:rFonts w:asciiTheme="minorHAnsi" w:eastAsia="Arial Unicode MS" w:hAnsiTheme="minorHAnsi" w:cstheme="minorHAnsi"/>
                <w:color w:val="FFFFFF" w:themeColor="background1"/>
              </w:rPr>
              <w:t>Gravel</w:t>
            </w:r>
          </w:p>
        </w:tc>
        <w:tc>
          <w:tcPr>
            <w:tcW w:w="1323" w:type="dxa"/>
            <w:shd w:val="clear" w:color="auto" w:fill="4F81BD" w:themeFill="accent1"/>
            <w:vAlign w:val="center"/>
          </w:tcPr>
          <w:p w14:paraId="0AD5D9C3" w14:textId="77777777" w:rsidR="005B540F" w:rsidRPr="005B540F" w:rsidRDefault="005B540F" w:rsidP="00695D6D">
            <w:pPr>
              <w:spacing w:line="360" w:lineRule="auto"/>
              <w:jc w:val="center"/>
              <w:rPr>
                <w:rFonts w:asciiTheme="minorHAnsi" w:eastAsia="Arial Unicode MS" w:hAnsiTheme="minorHAnsi" w:cstheme="minorHAnsi"/>
                <w:color w:val="FFFFFF" w:themeColor="background1"/>
              </w:rPr>
            </w:pPr>
            <w:r w:rsidRPr="005B540F">
              <w:rPr>
                <w:rFonts w:asciiTheme="minorHAnsi" w:eastAsia="Arial Unicode MS" w:hAnsiTheme="minorHAnsi" w:cstheme="minorHAnsi"/>
                <w:color w:val="FFFFFF" w:themeColor="background1"/>
              </w:rPr>
              <w:t>Sand</w:t>
            </w:r>
          </w:p>
        </w:tc>
        <w:tc>
          <w:tcPr>
            <w:tcW w:w="1323" w:type="dxa"/>
            <w:shd w:val="clear" w:color="auto" w:fill="4F81BD" w:themeFill="accent1"/>
            <w:vAlign w:val="center"/>
          </w:tcPr>
          <w:p w14:paraId="490FD3E6" w14:textId="77777777" w:rsidR="005B540F" w:rsidRPr="005B540F" w:rsidRDefault="005B540F" w:rsidP="00695D6D">
            <w:pPr>
              <w:spacing w:line="360" w:lineRule="auto"/>
              <w:jc w:val="center"/>
              <w:rPr>
                <w:rFonts w:asciiTheme="minorHAnsi" w:eastAsia="Arial Unicode MS" w:hAnsiTheme="minorHAnsi" w:cstheme="minorHAnsi"/>
                <w:color w:val="FFFFFF" w:themeColor="background1"/>
              </w:rPr>
            </w:pPr>
            <w:r w:rsidRPr="005B540F">
              <w:rPr>
                <w:rFonts w:asciiTheme="minorHAnsi" w:eastAsia="Arial Unicode MS" w:hAnsiTheme="minorHAnsi" w:cstheme="minorHAnsi"/>
                <w:color w:val="FFFFFF" w:themeColor="background1"/>
              </w:rPr>
              <w:t>Mud</w:t>
            </w:r>
          </w:p>
        </w:tc>
        <w:tc>
          <w:tcPr>
            <w:tcW w:w="1934" w:type="dxa"/>
            <w:vMerge/>
            <w:shd w:val="clear" w:color="auto" w:fill="4F81BD" w:themeFill="accent1"/>
          </w:tcPr>
          <w:p w14:paraId="7F40F205" w14:textId="77777777" w:rsidR="005B540F" w:rsidRPr="005B540F" w:rsidRDefault="005B540F" w:rsidP="00695D6D">
            <w:pPr>
              <w:spacing w:after="240" w:line="360" w:lineRule="auto"/>
              <w:jc w:val="both"/>
              <w:rPr>
                <w:rFonts w:asciiTheme="minorHAnsi" w:eastAsia="Arial Unicode MS" w:hAnsiTheme="minorHAnsi" w:cstheme="minorHAnsi"/>
                <w:color w:val="000000"/>
                <w:highlight w:val="yellow"/>
              </w:rPr>
            </w:pPr>
          </w:p>
        </w:tc>
      </w:tr>
      <w:tr w:rsidR="005B540F" w:rsidRPr="005B540F" w14:paraId="193E6881" w14:textId="77777777" w:rsidTr="009328F7">
        <w:trPr>
          <w:trHeight w:hRule="exact" w:val="340"/>
          <w:jc w:val="center"/>
        </w:trPr>
        <w:tc>
          <w:tcPr>
            <w:tcW w:w="2405" w:type="dxa"/>
          </w:tcPr>
          <w:p w14:paraId="6633FC8B" w14:textId="77777777" w:rsidR="005B540F" w:rsidRPr="005B540F" w:rsidRDefault="005B540F" w:rsidP="009328F7">
            <w:pPr>
              <w:spacing w:after="240" w:line="360" w:lineRule="auto"/>
              <w:rPr>
                <w:rFonts w:asciiTheme="minorHAnsi" w:eastAsia="Arial Unicode MS" w:hAnsiTheme="minorHAnsi" w:cstheme="minorHAnsi"/>
                <w:color w:val="000000"/>
              </w:rPr>
            </w:pPr>
            <w:r w:rsidRPr="005B540F">
              <w:rPr>
                <w:rFonts w:asciiTheme="minorHAnsi" w:eastAsia="Arial Unicode MS" w:hAnsiTheme="minorHAnsi" w:cstheme="minorHAnsi"/>
                <w:color w:val="000000"/>
              </w:rPr>
              <w:t>Benchmark Average</w:t>
            </w:r>
          </w:p>
        </w:tc>
        <w:tc>
          <w:tcPr>
            <w:tcW w:w="1323" w:type="dxa"/>
          </w:tcPr>
          <w:p w14:paraId="736C3C48" w14:textId="77777777" w:rsidR="005B540F" w:rsidRPr="005B540F" w:rsidRDefault="005B540F" w:rsidP="00695D6D">
            <w:pPr>
              <w:spacing w:after="240" w:line="360" w:lineRule="auto"/>
              <w:jc w:val="center"/>
              <w:rPr>
                <w:rFonts w:asciiTheme="minorHAnsi" w:eastAsia="Arial Unicode MS" w:hAnsiTheme="minorHAnsi" w:cstheme="minorHAnsi"/>
                <w:color w:val="000000"/>
                <w:highlight w:val="yellow"/>
              </w:rPr>
            </w:pPr>
            <w:r w:rsidRPr="005B540F">
              <w:rPr>
                <w:rFonts w:asciiTheme="minorHAnsi" w:hAnsiTheme="minorHAnsi" w:cstheme="minorHAnsi"/>
              </w:rPr>
              <w:t>43.51</w:t>
            </w:r>
          </w:p>
        </w:tc>
        <w:tc>
          <w:tcPr>
            <w:tcW w:w="1323" w:type="dxa"/>
          </w:tcPr>
          <w:p w14:paraId="1A51838E" w14:textId="77777777" w:rsidR="005B540F" w:rsidRPr="005B540F" w:rsidRDefault="005B540F" w:rsidP="00695D6D">
            <w:pPr>
              <w:spacing w:after="240" w:line="360" w:lineRule="auto"/>
              <w:jc w:val="center"/>
              <w:rPr>
                <w:rFonts w:asciiTheme="minorHAnsi" w:eastAsia="Arial Unicode MS" w:hAnsiTheme="minorHAnsi" w:cstheme="minorHAnsi"/>
                <w:color w:val="000000"/>
              </w:rPr>
            </w:pPr>
            <w:r w:rsidRPr="005B540F">
              <w:rPr>
                <w:rFonts w:asciiTheme="minorHAnsi" w:eastAsia="Arial Unicode MS" w:hAnsiTheme="minorHAnsi" w:cstheme="minorHAnsi"/>
                <w:color w:val="000000"/>
              </w:rPr>
              <w:t>51.58</w:t>
            </w:r>
          </w:p>
        </w:tc>
        <w:tc>
          <w:tcPr>
            <w:tcW w:w="1323" w:type="dxa"/>
          </w:tcPr>
          <w:p w14:paraId="4430998E" w14:textId="77777777" w:rsidR="005B540F" w:rsidRPr="005B540F" w:rsidRDefault="005B540F" w:rsidP="00695D6D">
            <w:pPr>
              <w:spacing w:after="240" w:line="360" w:lineRule="auto"/>
              <w:jc w:val="center"/>
              <w:rPr>
                <w:rFonts w:asciiTheme="minorHAnsi" w:eastAsia="Arial Unicode MS" w:hAnsiTheme="minorHAnsi" w:cstheme="minorHAnsi"/>
                <w:color w:val="000000"/>
              </w:rPr>
            </w:pPr>
            <w:r w:rsidRPr="005B540F">
              <w:rPr>
                <w:rFonts w:asciiTheme="minorHAnsi" w:eastAsia="Arial Unicode MS" w:hAnsiTheme="minorHAnsi" w:cstheme="minorHAnsi"/>
                <w:color w:val="000000"/>
              </w:rPr>
              <w:t>4.90</w:t>
            </w:r>
          </w:p>
        </w:tc>
        <w:tc>
          <w:tcPr>
            <w:tcW w:w="1934" w:type="dxa"/>
          </w:tcPr>
          <w:p w14:paraId="177FB48E" w14:textId="77777777" w:rsidR="005B540F" w:rsidRPr="005B540F" w:rsidRDefault="005B540F" w:rsidP="00695D6D">
            <w:pPr>
              <w:spacing w:after="240" w:line="360" w:lineRule="auto"/>
              <w:jc w:val="center"/>
              <w:rPr>
                <w:rFonts w:asciiTheme="minorHAnsi" w:eastAsia="Arial Unicode MS" w:hAnsiTheme="minorHAnsi" w:cstheme="minorHAnsi"/>
                <w:color w:val="000000"/>
                <w:highlight w:val="yellow"/>
              </w:rPr>
            </w:pPr>
            <w:r w:rsidRPr="005B540F">
              <w:rPr>
                <w:rFonts w:asciiTheme="minorHAnsi" w:hAnsiTheme="minorHAnsi" w:cstheme="minorHAnsi"/>
              </w:rPr>
              <w:t>Sandy Gravel</w:t>
            </w:r>
          </w:p>
        </w:tc>
      </w:tr>
      <w:tr w:rsidR="005B540F" w:rsidRPr="005B540F" w14:paraId="07ADE446" w14:textId="77777777" w:rsidTr="009328F7">
        <w:trPr>
          <w:trHeight w:hRule="exact" w:val="340"/>
          <w:jc w:val="center"/>
        </w:trPr>
        <w:tc>
          <w:tcPr>
            <w:tcW w:w="2405" w:type="dxa"/>
          </w:tcPr>
          <w:p w14:paraId="0A3BEA31" w14:textId="77777777" w:rsidR="005B540F" w:rsidRPr="005B540F" w:rsidRDefault="005B540F" w:rsidP="009328F7">
            <w:pPr>
              <w:spacing w:after="240" w:line="360" w:lineRule="auto"/>
              <w:rPr>
                <w:rFonts w:asciiTheme="minorHAnsi" w:eastAsia="Arial Unicode MS" w:hAnsiTheme="minorHAnsi" w:cstheme="minorHAnsi"/>
                <w:color w:val="000000"/>
              </w:rPr>
            </w:pPr>
            <w:r w:rsidRPr="005B540F">
              <w:rPr>
                <w:rFonts w:asciiTheme="minorHAnsi" w:eastAsia="Arial Unicode MS" w:hAnsiTheme="minorHAnsi" w:cstheme="minorHAnsi"/>
                <w:color w:val="000000"/>
              </w:rPr>
              <w:t>PSA_3011 Original</w:t>
            </w:r>
          </w:p>
        </w:tc>
        <w:tc>
          <w:tcPr>
            <w:tcW w:w="1323" w:type="dxa"/>
          </w:tcPr>
          <w:p w14:paraId="37941EA9" w14:textId="77777777" w:rsidR="005B540F" w:rsidRPr="005B540F" w:rsidRDefault="005B540F" w:rsidP="00695D6D">
            <w:pPr>
              <w:spacing w:after="240" w:line="360" w:lineRule="auto"/>
              <w:jc w:val="center"/>
              <w:rPr>
                <w:rFonts w:asciiTheme="minorHAnsi" w:eastAsia="Arial Unicode MS" w:hAnsiTheme="minorHAnsi" w:cstheme="minorHAnsi"/>
                <w:color w:val="000000"/>
              </w:rPr>
            </w:pPr>
            <w:r w:rsidRPr="005B540F">
              <w:rPr>
                <w:rFonts w:asciiTheme="minorHAnsi" w:eastAsia="Arial Unicode MS" w:hAnsiTheme="minorHAnsi" w:cstheme="minorHAnsi"/>
                <w:color w:val="000000"/>
              </w:rPr>
              <w:t>43.11</w:t>
            </w:r>
          </w:p>
        </w:tc>
        <w:tc>
          <w:tcPr>
            <w:tcW w:w="1323" w:type="dxa"/>
          </w:tcPr>
          <w:p w14:paraId="48691076" w14:textId="77777777" w:rsidR="005B540F" w:rsidRPr="005B540F" w:rsidRDefault="005B540F" w:rsidP="00695D6D">
            <w:pPr>
              <w:spacing w:after="240" w:line="360" w:lineRule="auto"/>
              <w:jc w:val="center"/>
              <w:rPr>
                <w:rFonts w:asciiTheme="minorHAnsi" w:eastAsia="Arial Unicode MS" w:hAnsiTheme="minorHAnsi" w:cstheme="minorHAnsi"/>
                <w:color w:val="000000"/>
              </w:rPr>
            </w:pPr>
            <w:r w:rsidRPr="005B540F">
              <w:rPr>
                <w:rFonts w:asciiTheme="minorHAnsi" w:eastAsia="Arial Unicode MS" w:hAnsiTheme="minorHAnsi" w:cstheme="minorHAnsi"/>
                <w:color w:val="000000"/>
              </w:rPr>
              <w:t>35.21</w:t>
            </w:r>
          </w:p>
        </w:tc>
        <w:tc>
          <w:tcPr>
            <w:tcW w:w="1323" w:type="dxa"/>
          </w:tcPr>
          <w:p w14:paraId="01A95B42" w14:textId="77777777" w:rsidR="005B540F" w:rsidRPr="005B540F" w:rsidRDefault="005B540F" w:rsidP="00695D6D">
            <w:pPr>
              <w:spacing w:after="240" w:line="360" w:lineRule="auto"/>
              <w:jc w:val="center"/>
              <w:rPr>
                <w:rFonts w:asciiTheme="minorHAnsi" w:eastAsia="Arial Unicode MS" w:hAnsiTheme="minorHAnsi" w:cstheme="minorHAnsi"/>
                <w:color w:val="000000"/>
              </w:rPr>
            </w:pPr>
            <w:r w:rsidRPr="005B540F">
              <w:rPr>
                <w:rFonts w:asciiTheme="minorHAnsi" w:eastAsia="Arial Unicode MS" w:hAnsiTheme="minorHAnsi" w:cstheme="minorHAnsi"/>
                <w:color w:val="000000"/>
              </w:rPr>
              <w:t>21.68</w:t>
            </w:r>
          </w:p>
        </w:tc>
        <w:tc>
          <w:tcPr>
            <w:tcW w:w="1934" w:type="dxa"/>
          </w:tcPr>
          <w:p w14:paraId="591EA507" w14:textId="77777777" w:rsidR="005B540F" w:rsidRPr="005B540F" w:rsidRDefault="005B540F" w:rsidP="00695D6D">
            <w:pPr>
              <w:spacing w:after="240" w:line="360" w:lineRule="auto"/>
              <w:jc w:val="center"/>
              <w:rPr>
                <w:rFonts w:asciiTheme="minorHAnsi" w:eastAsia="Arial Unicode MS" w:hAnsiTheme="minorHAnsi" w:cstheme="minorHAnsi"/>
                <w:color w:val="000000"/>
              </w:rPr>
            </w:pPr>
            <w:r w:rsidRPr="005B540F">
              <w:rPr>
                <w:rFonts w:asciiTheme="minorHAnsi" w:eastAsia="Arial Unicode MS" w:hAnsiTheme="minorHAnsi" w:cstheme="minorHAnsi"/>
                <w:color w:val="000000"/>
              </w:rPr>
              <w:t>Muddy Sandy Gravel</w:t>
            </w:r>
          </w:p>
        </w:tc>
      </w:tr>
      <w:tr w:rsidR="005B540F" w:rsidRPr="005B540F" w14:paraId="1FC5C812" w14:textId="77777777" w:rsidTr="009328F7">
        <w:trPr>
          <w:trHeight w:hRule="exact" w:val="340"/>
          <w:jc w:val="center"/>
        </w:trPr>
        <w:tc>
          <w:tcPr>
            <w:tcW w:w="2405" w:type="dxa"/>
          </w:tcPr>
          <w:p w14:paraId="351B117F" w14:textId="77777777" w:rsidR="005B540F" w:rsidRPr="005B540F" w:rsidRDefault="005B540F" w:rsidP="009328F7">
            <w:pPr>
              <w:spacing w:after="240" w:line="360" w:lineRule="auto"/>
              <w:rPr>
                <w:rFonts w:asciiTheme="minorHAnsi" w:eastAsia="Arial Unicode MS" w:hAnsiTheme="minorHAnsi" w:cstheme="minorHAnsi"/>
                <w:color w:val="000000"/>
              </w:rPr>
            </w:pPr>
            <w:r w:rsidRPr="005B540F">
              <w:rPr>
                <w:rFonts w:asciiTheme="minorHAnsi" w:eastAsia="Arial Unicode MS" w:hAnsiTheme="minorHAnsi" w:cstheme="minorHAnsi"/>
                <w:color w:val="000000"/>
              </w:rPr>
              <w:t>PSA_3011 Re-submitted</w:t>
            </w:r>
          </w:p>
        </w:tc>
        <w:tc>
          <w:tcPr>
            <w:tcW w:w="1323" w:type="dxa"/>
          </w:tcPr>
          <w:p w14:paraId="6A7AF439" w14:textId="77777777" w:rsidR="005B540F" w:rsidRPr="005B540F" w:rsidRDefault="005B540F" w:rsidP="00695D6D">
            <w:pPr>
              <w:spacing w:after="240" w:line="360" w:lineRule="auto"/>
              <w:jc w:val="center"/>
              <w:rPr>
                <w:rFonts w:asciiTheme="minorHAnsi" w:eastAsia="Arial Unicode MS" w:hAnsiTheme="minorHAnsi" w:cstheme="minorHAnsi"/>
                <w:color w:val="000000"/>
              </w:rPr>
            </w:pPr>
            <w:r w:rsidRPr="005B540F">
              <w:rPr>
                <w:rFonts w:asciiTheme="minorHAnsi" w:eastAsia="Arial Unicode MS" w:hAnsiTheme="minorHAnsi" w:cstheme="minorHAnsi"/>
                <w:color w:val="000000"/>
              </w:rPr>
              <w:t>43.11</w:t>
            </w:r>
          </w:p>
        </w:tc>
        <w:tc>
          <w:tcPr>
            <w:tcW w:w="1323" w:type="dxa"/>
          </w:tcPr>
          <w:p w14:paraId="09F82CAA" w14:textId="77777777" w:rsidR="005B540F" w:rsidRPr="005B540F" w:rsidRDefault="005B540F" w:rsidP="00695D6D">
            <w:pPr>
              <w:spacing w:after="240" w:line="360" w:lineRule="auto"/>
              <w:jc w:val="center"/>
              <w:rPr>
                <w:rFonts w:asciiTheme="minorHAnsi" w:eastAsia="Arial Unicode MS" w:hAnsiTheme="minorHAnsi" w:cstheme="minorHAnsi"/>
                <w:color w:val="000000"/>
              </w:rPr>
            </w:pPr>
            <w:r w:rsidRPr="005B540F">
              <w:rPr>
                <w:rFonts w:asciiTheme="minorHAnsi" w:eastAsia="Arial Unicode MS" w:hAnsiTheme="minorHAnsi" w:cstheme="minorHAnsi"/>
                <w:color w:val="000000"/>
              </w:rPr>
              <w:t>50.85</w:t>
            </w:r>
          </w:p>
        </w:tc>
        <w:tc>
          <w:tcPr>
            <w:tcW w:w="1323" w:type="dxa"/>
          </w:tcPr>
          <w:p w14:paraId="10D63633" w14:textId="77777777" w:rsidR="005B540F" w:rsidRPr="005B540F" w:rsidRDefault="005B540F" w:rsidP="00695D6D">
            <w:pPr>
              <w:spacing w:after="240" w:line="360" w:lineRule="auto"/>
              <w:jc w:val="center"/>
              <w:rPr>
                <w:rFonts w:asciiTheme="minorHAnsi" w:eastAsia="Arial Unicode MS" w:hAnsiTheme="minorHAnsi" w:cstheme="minorHAnsi"/>
                <w:color w:val="000000"/>
              </w:rPr>
            </w:pPr>
            <w:r w:rsidRPr="005B540F">
              <w:rPr>
                <w:rFonts w:asciiTheme="minorHAnsi" w:eastAsia="Arial Unicode MS" w:hAnsiTheme="minorHAnsi" w:cstheme="minorHAnsi"/>
                <w:color w:val="000000"/>
              </w:rPr>
              <w:t>6.04</w:t>
            </w:r>
          </w:p>
        </w:tc>
        <w:tc>
          <w:tcPr>
            <w:tcW w:w="1934" w:type="dxa"/>
          </w:tcPr>
          <w:p w14:paraId="04E9FE19" w14:textId="77777777" w:rsidR="005B540F" w:rsidRPr="005B540F" w:rsidRDefault="005B540F" w:rsidP="00695D6D">
            <w:pPr>
              <w:spacing w:after="240" w:line="360" w:lineRule="auto"/>
              <w:jc w:val="center"/>
              <w:rPr>
                <w:rFonts w:asciiTheme="minorHAnsi" w:eastAsia="Arial Unicode MS" w:hAnsiTheme="minorHAnsi" w:cstheme="minorHAnsi"/>
                <w:color w:val="000000"/>
              </w:rPr>
            </w:pPr>
            <w:r w:rsidRPr="005B540F">
              <w:rPr>
                <w:rFonts w:asciiTheme="minorHAnsi" w:eastAsia="Arial Unicode MS" w:hAnsiTheme="minorHAnsi" w:cstheme="minorHAnsi"/>
                <w:color w:val="000000"/>
              </w:rPr>
              <w:t>Muddy Sandy Gravel</w:t>
            </w:r>
          </w:p>
        </w:tc>
      </w:tr>
    </w:tbl>
    <w:p w14:paraId="23297DA2" w14:textId="77777777" w:rsidR="009328F7" w:rsidRDefault="009328F7" w:rsidP="003F5493">
      <w:pPr>
        <w:spacing w:after="240" w:line="360" w:lineRule="auto"/>
        <w:jc w:val="both"/>
        <w:rPr>
          <w:rFonts w:ascii="Calibri" w:eastAsia="Arial Unicode MS" w:hAnsi="Calibri" w:cs="Arial Unicode MS"/>
          <w:color w:val="000000"/>
          <w:sz w:val="22"/>
        </w:rPr>
      </w:pPr>
    </w:p>
    <w:p w14:paraId="4E32BF3A" w14:textId="13AE5CC4" w:rsidR="00882693" w:rsidRDefault="006D57D1" w:rsidP="003F5493">
      <w:pPr>
        <w:spacing w:after="240" w:line="360" w:lineRule="auto"/>
        <w:jc w:val="both"/>
        <w:rPr>
          <w:rFonts w:ascii="Calibri" w:eastAsia="Arial Unicode MS" w:hAnsi="Calibri" w:cs="Arial Unicode MS"/>
          <w:color w:val="000000"/>
          <w:sz w:val="22"/>
        </w:rPr>
      </w:pPr>
      <w:r w:rsidRPr="00BA70EF">
        <w:rPr>
          <w:rFonts w:ascii="Calibri" w:eastAsia="Arial Unicode MS" w:hAnsi="Calibri" w:cs="Arial Unicode MS"/>
          <w:color w:val="000000"/>
          <w:sz w:val="22"/>
        </w:rPr>
        <w:t xml:space="preserve">Eight </w:t>
      </w:r>
      <w:r w:rsidR="001705BC" w:rsidRPr="00BA70EF">
        <w:rPr>
          <w:rFonts w:ascii="Calibri" w:eastAsia="Arial Unicode MS" w:hAnsi="Calibri" w:cs="Arial Unicode MS"/>
          <w:color w:val="000000"/>
          <w:sz w:val="22"/>
        </w:rPr>
        <w:t xml:space="preserve">participants had a </w:t>
      </w:r>
      <w:proofErr w:type="spellStart"/>
      <w:r w:rsidR="001705BC" w:rsidRPr="00BA70EF">
        <w:rPr>
          <w:rFonts w:ascii="Calibri" w:eastAsia="Arial Unicode MS" w:hAnsi="Calibri" w:cs="Arial Unicode MS"/>
          <w:color w:val="000000"/>
          <w:sz w:val="22"/>
        </w:rPr>
        <w:t>Gradistat</w:t>
      </w:r>
      <w:proofErr w:type="spellEnd"/>
      <w:r w:rsidR="001705BC" w:rsidRPr="00BA70EF">
        <w:rPr>
          <w:rFonts w:ascii="Calibri" w:eastAsia="Arial Unicode MS" w:hAnsi="Calibri" w:cs="Arial Unicode MS"/>
          <w:color w:val="000000"/>
          <w:sz w:val="22"/>
        </w:rPr>
        <w:t xml:space="preserve"> textural group of </w:t>
      </w:r>
      <w:r w:rsidR="00971B4D">
        <w:rPr>
          <w:rFonts w:ascii="Calibri" w:eastAsia="Arial Unicode MS" w:hAnsi="Calibri" w:cs="Arial Unicode MS"/>
          <w:color w:val="000000"/>
          <w:sz w:val="22"/>
        </w:rPr>
        <w:t>‘</w:t>
      </w:r>
      <w:r w:rsidR="001705BC" w:rsidRPr="00BA70EF">
        <w:rPr>
          <w:rFonts w:ascii="Calibri" w:eastAsia="Arial Unicode MS" w:hAnsi="Calibri" w:cs="Arial Unicode MS"/>
          <w:color w:val="000000"/>
          <w:sz w:val="22"/>
        </w:rPr>
        <w:t>Sand</w:t>
      </w:r>
      <w:r w:rsidRPr="00BA70EF">
        <w:rPr>
          <w:rFonts w:ascii="Calibri" w:eastAsia="Arial Unicode MS" w:hAnsi="Calibri" w:cs="Arial Unicode MS"/>
          <w:color w:val="000000"/>
          <w:sz w:val="22"/>
        </w:rPr>
        <w:t>y Gravel</w:t>
      </w:r>
      <w:r w:rsidR="00971B4D">
        <w:rPr>
          <w:rFonts w:ascii="Calibri" w:eastAsia="Arial Unicode MS" w:hAnsi="Calibri" w:cs="Arial Unicode MS"/>
          <w:color w:val="000000"/>
          <w:sz w:val="22"/>
        </w:rPr>
        <w:t>’</w:t>
      </w:r>
      <w:r w:rsidRPr="00BA70EF">
        <w:rPr>
          <w:rFonts w:ascii="Calibri" w:eastAsia="Arial Unicode MS" w:hAnsi="Calibri" w:cs="Arial Unicode MS"/>
          <w:color w:val="000000"/>
          <w:sz w:val="22"/>
        </w:rPr>
        <w:t xml:space="preserve"> and five participants had a </w:t>
      </w:r>
      <w:proofErr w:type="spellStart"/>
      <w:r w:rsidRPr="00BA70EF">
        <w:rPr>
          <w:rFonts w:ascii="Calibri" w:eastAsia="Arial Unicode MS" w:hAnsi="Calibri" w:cs="Arial Unicode MS"/>
          <w:color w:val="000000"/>
          <w:sz w:val="22"/>
        </w:rPr>
        <w:t>Gradistat</w:t>
      </w:r>
      <w:proofErr w:type="spellEnd"/>
      <w:r w:rsidRPr="00BA70EF">
        <w:rPr>
          <w:rFonts w:ascii="Calibri" w:eastAsia="Arial Unicode MS" w:hAnsi="Calibri" w:cs="Arial Unicode MS"/>
          <w:color w:val="000000"/>
          <w:sz w:val="22"/>
        </w:rPr>
        <w:t xml:space="preserve"> textural group of </w:t>
      </w:r>
      <w:r w:rsidR="00971B4D">
        <w:rPr>
          <w:rFonts w:ascii="Calibri" w:eastAsia="Arial Unicode MS" w:hAnsi="Calibri" w:cs="Arial Unicode MS"/>
          <w:color w:val="000000"/>
          <w:sz w:val="22"/>
        </w:rPr>
        <w:t>‘</w:t>
      </w:r>
      <w:r w:rsidRPr="00BA70EF">
        <w:rPr>
          <w:rFonts w:ascii="Calibri" w:eastAsia="Arial Unicode MS" w:hAnsi="Calibri" w:cs="Arial Unicode MS"/>
          <w:color w:val="000000"/>
          <w:sz w:val="22"/>
        </w:rPr>
        <w:t>Muddy Sandy Gravel</w:t>
      </w:r>
      <w:r w:rsidR="00971B4D">
        <w:rPr>
          <w:rFonts w:ascii="Calibri" w:eastAsia="Arial Unicode MS" w:hAnsi="Calibri" w:cs="Arial Unicode MS"/>
          <w:color w:val="000000"/>
          <w:sz w:val="22"/>
        </w:rPr>
        <w:t>’</w:t>
      </w:r>
      <w:r w:rsidR="00095410" w:rsidRPr="00BA70EF">
        <w:rPr>
          <w:rFonts w:ascii="Calibri" w:eastAsia="Arial Unicode MS" w:hAnsi="Calibri" w:cs="Arial Unicode MS"/>
          <w:color w:val="000000"/>
          <w:sz w:val="22"/>
        </w:rPr>
        <w:t>.</w:t>
      </w:r>
      <w:r w:rsidR="00BA70EF">
        <w:rPr>
          <w:rFonts w:ascii="Calibri" w:eastAsia="Arial Unicode MS" w:hAnsi="Calibri" w:cs="Arial Unicode MS"/>
          <w:color w:val="000000"/>
          <w:sz w:val="22"/>
        </w:rPr>
        <w:t xml:space="preserve"> Percentage Gravel ranged from 42.30</w:t>
      </w:r>
      <w:r w:rsidR="00971B4D">
        <w:rPr>
          <w:rFonts w:ascii="Calibri" w:eastAsia="Arial Unicode MS" w:hAnsi="Calibri" w:cs="Arial Unicode MS"/>
          <w:color w:val="000000"/>
          <w:sz w:val="22"/>
        </w:rPr>
        <w:t>%</w:t>
      </w:r>
      <w:r w:rsidR="00BA70EF">
        <w:rPr>
          <w:rFonts w:ascii="Calibri" w:eastAsia="Arial Unicode MS" w:hAnsi="Calibri" w:cs="Arial Unicode MS"/>
          <w:color w:val="000000"/>
          <w:sz w:val="22"/>
        </w:rPr>
        <w:t xml:space="preserve"> (PSA_3006) to 50.08% (PSA_3010) with an average of 44.42%.</w:t>
      </w:r>
      <w:r w:rsidR="00D85007" w:rsidRPr="00BA70EF">
        <w:rPr>
          <w:rFonts w:ascii="Calibri" w:eastAsia="Arial Unicode MS" w:hAnsi="Calibri" w:cs="Arial Unicode MS"/>
          <w:color w:val="000000"/>
          <w:sz w:val="22"/>
        </w:rPr>
        <w:t xml:space="preserve"> The percentage of sand ranged from </w:t>
      </w:r>
      <w:r w:rsidR="00BA70EF" w:rsidRPr="00BA70EF">
        <w:rPr>
          <w:rFonts w:ascii="Calibri" w:eastAsia="Arial Unicode MS" w:hAnsi="Calibri" w:cs="Arial Unicode MS"/>
          <w:color w:val="000000"/>
          <w:sz w:val="22"/>
        </w:rPr>
        <w:t>45.07</w:t>
      </w:r>
      <w:r w:rsidR="00D85007" w:rsidRPr="00BA70EF">
        <w:rPr>
          <w:rFonts w:ascii="Calibri" w:eastAsia="Arial Unicode MS" w:hAnsi="Calibri" w:cs="Arial Unicode MS"/>
          <w:color w:val="000000"/>
          <w:sz w:val="22"/>
        </w:rPr>
        <w:t>% (PSA_</w:t>
      </w:r>
      <w:r w:rsidR="00BA70EF" w:rsidRPr="00BA70EF">
        <w:rPr>
          <w:rFonts w:ascii="Calibri" w:eastAsia="Arial Unicode MS" w:hAnsi="Calibri" w:cs="Arial Unicode MS"/>
          <w:color w:val="000000"/>
          <w:sz w:val="22"/>
        </w:rPr>
        <w:t>3015</w:t>
      </w:r>
      <w:r w:rsidR="00D85007" w:rsidRPr="00BA70EF">
        <w:rPr>
          <w:rFonts w:ascii="Calibri" w:eastAsia="Arial Unicode MS" w:hAnsi="Calibri" w:cs="Arial Unicode MS"/>
          <w:color w:val="000000"/>
          <w:sz w:val="22"/>
        </w:rPr>
        <w:t xml:space="preserve">) to </w:t>
      </w:r>
      <w:r w:rsidR="00BA70EF" w:rsidRPr="00BA70EF">
        <w:rPr>
          <w:rFonts w:ascii="Calibri" w:eastAsia="Arial Unicode MS" w:hAnsi="Calibri" w:cs="Arial Unicode MS"/>
          <w:color w:val="000000"/>
          <w:sz w:val="22"/>
        </w:rPr>
        <w:t>52.85</w:t>
      </w:r>
      <w:r w:rsidR="00D85007" w:rsidRPr="00BA70EF">
        <w:rPr>
          <w:rFonts w:ascii="Calibri" w:eastAsia="Arial Unicode MS" w:hAnsi="Calibri" w:cs="Arial Unicode MS"/>
          <w:color w:val="000000"/>
          <w:sz w:val="22"/>
        </w:rPr>
        <w:t>% (PSA_</w:t>
      </w:r>
      <w:r w:rsidR="00BA70EF" w:rsidRPr="00BA70EF">
        <w:rPr>
          <w:rFonts w:ascii="Calibri" w:eastAsia="Arial Unicode MS" w:hAnsi="Calibri" w:cs="Arial Unicode MS"/>
          <w:color w:val="000000"/>
          <w:sz w:val="22"/>
        </w:rPr>
        <w:t>3006) with ab average of 44.42%.</w:t>
      </w:r>
      <w:r w:rsidR="00D85007" w:rsidRPr="00BA70EF">
        <w:rPr>
          <w:rFonts w:ascii="Calibri" w:eastAsia="Arial Unicode MS" w:hAnsi="Calibri" w:cs="Arial Unicode MS"/>
          <w:color w:val="000000"/>
          <w:sz w:val="22"/>
        </w:rPr>
        <w:t xml:space="preserve"> </w:t>
      </w:r>
      <w:r w:rsidR="00BA70EF" w:rsidRPr="00BA70EF">
        <w:rPr>
          <w:rFonts w:ascii="Calibri" w:eastAsia="Arial Unicode MS" w:hAnsi="Calibri" w:cs="Arial Unicode MS"/>
          <w:color w:val="000000"/>
          <w:sz w:val="22"/>
        </w:rPr>
        <w:t>T</w:t>
      </w:r>
      <w:r w:rsidR="00D85007" w:rsidRPr="00BA70EF">
        <w:rPr>
          <w:rFonts w:ascii="Calibri" w:eastAsia="Arial Unicode MS" w:hAnsi="Calibri" w:cs="Arial Unicode MS"/>
          <w:color w:val="000000"/>
          <w:sz w:val="22"/>
        </w:rPr>
        <w:t xml:space="preserve">he percentage mud ranged from </w:t>
      </w:r>
      <w:r w:rsidR="00BA70EF" w:rsidRPr="00BA70EF">
        <w:rPr>
          <w:rFonts w:ascii="Calibri" w:eastAsia="Arial Unicode MS" w:hAnsi="Calibri" w:cs="Arial Unicode MS"/>
          <w:color w:val="000000"/>
          <w:sz w:val="22"/>
        </w:rPr>
        <w:t>1.62</w:t>
      </w:r>
      <w:r w:rsidR="00D85007" w:rsidRPr="00BA70EF">
        <w:rPr>
          <w:rFonts w:ascii="Calibri" w:eastAsia="Arial Unicode MS" w:hAnsi="Calibri" w:cs="Arial Unicode MS"/>
          <w:color w:val="000000"/>
          <w:sz w:val="22"/>
        </w:rPr>
        <w:t>% (</w:t>
      </w:r>
      <w:r w:rsidR="00095410" w:rsidRPr="00BA70EF">
        <w:rPr>
          <w:rFonts w:ascii="Calibri" w:eastAsia="Arial Unicode MS" w:hAnsi="Calibri" w:cs="Arial Unicode MS"/>
          <w:color w:val="000000"/>
          <w:sz w:val="22"/>
        </w:rPr>
        <w:t>PSA_</w:t>
      </w:r>
      <w:r w:rsidR="00BA70EF" w:rsidRPr="00BA70EF">
        <w:rPr>
          <w:rFonts w:ascii="Calibri" w:eastAsia="Arial Unicode MS" w:hAnsi="Calibri" w:cs="Arial Unicode MS"/>
          <w:color w:val="000000"/>
          <w:sz w:val="22"/>
        </w:rPr>
        <w:t>3007)</w:t>
      </w:r>
      <w:r w:rsidR="00D85007" w:rsidRPr="00BA70EF">
        <w:rPr>
          <w:rFonts w:ascii="Calibri" w:eastAsia="Arial Unicode MS" w:hAnsi="Calibri" w:cs="Arial Unicode MS"/>
          <w:color w:val="000000"/>
          <w:sz w:val="22"/>
        </w:rPr>
        <w:t xml:space="preserve"> to </w:t>
      </w:r>
      <w:r w:rsidR="00BA70EF" w:rsidRPr="00BA70EF">
        <w:rPr>
          <w:rFonts w:ascii="Calibri" w:eastAsia="Arial Unicode MS" w:hAnsi="Calibri" w:cs="Arial Unicode MS"/>
          <w:color w:val="000000"/>
          <w:sz w:val="22"/>
        </w:rPr>
        <w:t>11</w:t>
      </w:r>
      <w:r w:rsidR="00095410" w:rsidRPr="00BA70EF">
        <w:rPr>
          <w:rFonts w:ascii="Calibri" w:eastAsia="Arial Unicode MS" w:hAnsi="Calibri" w:cs="Arial Unicode MS"/>
          <w:color w:val="000000"/>
          <w:sz w:val="22"/>
        </w:rPr>
        <w:t>.</w:t>
      </w:r>
      <w:r w:rsidR="00BA70EF" w:rsidRPr="00BA70EF">
        <w:rPr>
          <w:rFonts w:ascii="Calibri" w:eastAsia="Arial Unicode MS" w:hAnsi="Calibri" w:cs="Arial Unicode MS"/>
          <w:color w:val="000000"/>
          <w:sz w:val="22"/>
        </w:rPr>
        <w:t>0</w:t>
      </w:r>
      <w:r w:rsidR="00095410" w:rsidRPr="00BA70EF">
        <w:rPr>
          <w:rFonts w:ascii="Calibri" w:eastAsia="Arial Unicode MS" w:hAnsi="Calibri" w:cs="Arial Unicode MS"/>
          <w:color w:val="000000"/>
          <w:sz w:val="22"/>
        </w:rPr>
        <w:t>0</w:t>
      </w:r>
      <w:r w:rsidR="00D85007" w:rsidRPr="00BA70EF">
        <w:rPr>
          <w:rFonts w:ascii="Calibri" w:eastAsia="Arial Unicode MS" w:hAnsi="Calibri" w:cs="Arial Unicode MS"/>
          <w:color w:val="000000"/>
          <w:sz w:val="22"/>
        </w:rPr>
        <w:t>% (</w:t>
      </w:r>
      <w:r w:rsidR="006A405A" w:rsidRPr="00BA70EF">
        <w:rPr>
          <w:rFonts w:ascii="Calibri" w:eastAsia="Arial Unicode MS" w:hAnsi="Calibri" w:cs="Arial Unicode MS"/>
          <w:color w:val="000000"/>
          <w:sz w:val="22"/>
        </w:rPr>
        <w:t>PSA_</w:t>
      </w:r>
      <w:r w:rsidR="00BA70EF" w:rsidRPr="00BA70EF">
        <w:rPr>
          <w:rFonts w:ascii="Calibri" w:eastAsia="Arial Unicode MS" w:hAnsi="Calibri" w:cs="Arial Unicode MS"/>
          <w:color w:val="000000"/>
          <w:sz w:val="22"/>
        </w:rPr>
        <w:t>3015</w:t>
      </w:r>
      <w:r w:rsidR="00D85007" w:rsidRPr="00BA70EF">
        <w:rPr>
          <w:rFonts w:ascii="Calibri" w:eastAsia="Arial Unicode MS" w:hAnsi="Calibri" w:cs="Arial Unicode MS"/>
          <w:color w:val="000000"/>
          <w:sz w:val="22"/>
        </w:rPr>
        <w:t>)</w:t>
      </w:r>
      <w:r w:rsidR="00BA70EF" w:rsidRPr="00BA70EF">
        <w:rPr>
          <w:rFonts w:ascii="Calibri" w:eastAsia="Arial Unicode MS" w:hAnsi="Calibri" w:cs="Arial Unicode MS"/>
          <w:color w:val="000000"/>
          <w:sz w:val="22"/>
        </w:rPr>
        <w:t xml:space="preserve"> and the average was 5.38%</w:t>
      </w:r>
      <w:r w:rsidR="00D85007" w:rsidRPr="00BA70EF">
        <w:rPr>
          <w:rFonts w:ascii="Calibri" w:eastAsia="Arial Unicode MS" w:hAnsi="Calibri" w:cs="Arial Unicode MS"/>
          <w:color w:val="000000"/>
          <w:sz w:val="22"/>
        </w:rPr>
        <w:t>.</w:t>
      </w:r>
    </w:p>
    <w:p w14:paraId="1F5B33C6" w14:textId="296C1E42" w:rsidR="00BA70EF" w:rsidRDefault="00971B4D" w:rsidP="003F5493">
      <w:pPr>
        <w:spacing w:after="240" w:line="360" w:lineRule="auto"/>
        <w:jc w:val="both"/>
        <w:rPr>
          <w:rFonts w:ascii="Calibri" w:eastAsia="Arial Unicode MS" w:hAnsi="Calibri" w:cs="Arial Unicode MS"/>
          <w:color w:val="000000"/>
          <w:sz w:val="22"/>
        </w:rPr>
      </w:pPr>
      <w:r>
        <w:rPr>
          <w:rFonts w:ascii="Calibri" w:eastAsia="Arial Unicode MS" w:hAnsi="Calibri" w:cs="Arial Unicode MS"/>
          <w:color w:val="000000"/>
          <w:sz w:val="22"/>
        </w:rPr>
        <w:t>The majority of participants produced a unimodal laser distribution with the primary mode at 853.5</w:t>
      </w:r>
      <w:r>
        <w:rPr>
          <w:rFonts w:ascii="Calibri" w:eastAsia="Arial Unicode MS" w:hAnsi="Calibri" w:cs="Calibri"/>
          <w:color w:val="000000"/>
          <w:sz w:val="22"/>
        </w:rPr>
        <w:t>µ</w:t>
      </w:r>
      <w:r>
        <w:rPr>
          <w:rFonts w:ascii="Calibri" w:eastAsia="Arial Unicode MS" w:hAnsi="Calibri" w:cs="Arial Unicode MS"/>
          <w:color w:val="000000"/>
          <w:sz w:val="22"/>
        </w:rPr>
        <w:t>m. One participant (PSA_3015) produced a bimodal laser distribution, the primary mode was the same as other participants at 853.5</w:t>
      </w:r>
      <w:r>
        <w:rPr>
          <w:rFonts w:ascii="Calibri" w:eastAsia="Arial Unicode MS" w:hAnsi="Calibri" w:cs="Calibri"/>
          <w:color w:val="000000"/>
          <w:sz w:val="22"/>
        </w:rPr>
        <w:t>µ</w:t>
      </w:r>
      <w:r>
        <w:rPr>
          <w:rFonts w:ascii="Calibri" w:eastAsia="Arial Unicode MS" w:hAnsi="Calibri" w:cs="Arial Unicode MS"/>
          <w:color w:val="000000"/>
          <w:sz w:val="22"/>
        </w:rPr>
        <w:t>m however an additional mode was present at 9.4</w:t>
      </w:r>
      <w:r>
        <w:rPr>
          <w:rFonts w:ascii="Calibri" w:eastAsia="Arial Unicode MS" w:hAnsi="Calibri" w:cs="Calibri"/>
          <w:color w:val="000000"/>
          <w:sz w:val="22"/>
        </w:rPr>
        <w:t>µ</w:t>
      </w:r>
      <w:r>
        <w:rPr>
          <w:rFonts w:ascii="Calibri" w:eastAsia="Arial Unicode MS" w:hAnsi="Calibri" w:cs="Arial Unicode MS"/>
          <w:color w:val="000000"/>
          <w:sz w:val="22"/>
        </w:rPr>
        <w:t>m.</w:t>
      </w:r>
    </w:p>
    <w:p w14:paraId="3F34FA6A" w14:textId="10AC3273" w:rsidR="00192188" w:rsidRPr="006D57D1" w:rsidRDefault="006D57D1" w:rsidP="00192188">
      <w:pPr>
        <w:spacing w:after="240" w:line="360" w:lineRule="auto"/>
        <w:jc w:val="center"/>
        <w:rPr>
          <w:rFonts w:ascii="Calibri" w:eastAsia="Arial Unicode MS" w:hAnsi="Calibri" w:cs="Arial Unicode MS"/>
          <w:color w:val="000000"/>
          <w:sz w:val="22"/>
        </w:rPr>
      </w:pPr>
      <w:r w:rsidRPr="006D57D1">
        <w:rPr>
          <w:rFonts w:ascii="Calibri" w:eastAsia="Arial Unicode MS" w:hAnsi="Calibri" w:cs="Arial Unicode MS"/>
          <w:noProof/>
          <w:color w:val="000000"/>
          <w:sz w:val="22"/>
        </w:rPr>
        <w:drawing>
          <wp:inline distT="0" distB="0" distL="0" distR="0" wp14:anchorId="112DA4A9" wp14:editId="7CEC7207">
            <wp:extent cx="6120000" cy="4438878"/>
            <wp:effectExtent l="0" t="0" r="0" b="0"/>
            <wp:docPr id="1181733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20000" cy="4438878"/>
                    </a:xfrm>
                    <a:prstGeom prst="rect">
                      <a:avLst/>
                    </a:prstGeom>
                    <a:noFill/>
                  </pic:spPr>
                </pic:pic>
              </a:graphicData>
            </a:graphic>
          </wp:inline>
        </w:drawing>
      </w:r>
    </w:p>
    <w:p w14:paraId="32EB76B3" w14:textId="75E1F478" w:rsidR="00192188" w:rsidRPr="006D57D1" w:rsidRDefault="00192188" w:rsidP="00192188">
      <w:pPr>
        <w:spacing w:before="240" w:after="240" w:line="360" w:lineRule="auto"/>
        <w:jc w:val="center"/>
        <w:rPr>
          <w:rFonts w:ascii="Calibri" w:eastAsia="Arial Unicode MS" w:hAnsi="Calibri" w:cs="Arial Unicode MS"/>
          <w:color w:val="000000"/>
          <w:sz w:val="22"/>
        </w:rPr>
      </w:pPr>
      <w:bookmarkStart w:id="87" w:name="_Toc146529565"/>
      <w:bookmarkStart w:id="88" w:name="_Toc170898376"/>
      <w:r w:rsidRPr="006D57D1">
        <w:rPr>
          <w:rFonts w:ascii="Calibri" w:hAnsi="Calibri" w:cs="Calibri"/>
          <w:b/>
          <w:bCs/>
          <w:color w:val="000000" w:themeColor="text1"/>
        </w:rPr>
        <w:t xml:space="preserve">Figure </w:t>
      </w:r>
      <w:r w:rsidRPr="006D57D1">
        <w:rPr>
          <w:rFonts w:ascii="Calibri" w:hAnsi="Calibri" w:cs="Calibri"/>
          <w:b/>
          <w:bCs/>
          <w:color w:val="000000" w:themeColor="text1"/>
        </w:rPr>
        <w:fldChar w:fldCharType="begin"/>
      </w:r>
      <w:r w:rsidRPr="006D57D1">
        <w:rPr>
          <w:rFonts w:ascii="Calibri" w:hAnsi="Calibri" w:cs="Calibri"/>
          <w:b/>
          <w:bCs/>
          <w:color w:val="000000" w:themeColor="text1"/>
        </w:rPr>
        <w:instrText xml:space="preserve"> SEQ Figure \* ARABIC </w:instrText>
      </w:r>
      <w:r w:rsidRPr="006D57D1">
        <w:rPr>
          <w:rFonts w:ascii="Calibri" w:hAnsi="Calibri" w:cs="Calibri"/>
          <w:b/>
          <w:bCs/>
          <w:color w:val="000000" w:themeColor="text1"/>
        </w:rPr>
        <w:fldChar w:fldCharType="separate"/>
      </w:r>
      <w:r w:rsidR="002A120D" w:rsidRPr="006D57D1">
        <w:rPr>
          <w:rFonts w:ascii="Calibri" w:hAnsi="Calibri" w:cs="Calibri"/>
          <w:b/>
          <w:bCs/>
          <w:noProof/>
          <w:color w:val="000000" w:themeColor="text1"/>
        </w:rPr>
        <w:t>7</w:t>
      </w:r>
      <w:r w:rsidRPr="006D57D1">
        <w:rPr>
          <w:rFonts w:ascii="Calibri" w:hAnsi="Calibri" w:cs="Calibri"/>
          <w:b/>
          <w:bCs/>
          <w:color w:val="000000" w:themeColor="text1"/>
        </w:rPr>
        <w:fldChar w:fldCharType="end"/>
      </w:r>
      <w:r w:rsidRPr="006D57D1">
        <w:rPr>
          <w:rFonts w:ascii="Calibri" w:hAnsi="Calibri" w:cs="Calibri"/>
          <w:b/>
          <w:bCs/>
          <w:color w:val="000000" w:themeColor="text1"/>
        </w:rPr>
        <w:t>.</w:t>
      </w:r>
      <w:r w:rsidRPr="006D57D1">
        <w:rPr>
          <w:rFonts w:asciiTheme="minorHAnsi" w:hAnsiTheme="minorHAnsi"/>
        </w:rPr>
        <w:t xml:space="preserve"> Particle size distribution curves for sediment distributed as PS87 (Figure </w:t>
      </w:r>
      <w:r w:rsidR="006D57D1" w:rsidRPr="006D57D1">
        <w:rPr>
          <w:rFonts w:asciiTheme="minorHAnsi" w:hAnsiTheme="minorHAnsi"/>
        </w:rPr>
        <w:t>7</w:t>
      </w:r>
      <w:r w:rsidRPr="006D57D1">
        <w:rPr>
          <w:rFonts w:asciiTheme="minorHAnsi" w:hAnsiTheme="minorHAnsi"/>
        </w:rPr>
        <w:t xml:space="preserve"> in PS</w:t>
      </w:r>
      <w:r w:rsidR="006D57D1" w:rsidRPr="006D57D1">
        <w:rPr>
          <w:rFonts w:asciiTheme="minorHAnsi" w:hAnsiTheme="minorHAnsi"/>
        </w:rPr>
        <w:t>91</w:t>
      </w:r>
      <w:r w:rsidRPr="006D57D1">
        <w:rPr>
          <w:rFonts w:asciiTheme="minorHAnsi" w:hAnsiTheme="minorHAnsi"/>
        </w:rPr>
        <w:t xml:space="preserve"> Report).</w:t>
      </w:r>
      <w:bookmarkEnd w:id="87"/>
      <w:bookmarkEnd w:id="88"/>
    </w:p>
    <w:p w14:paraId="42AE6BD9" w14:textId="6B47CF49" w:rsidR="00E60B88" w:rsidRDefault="00E60B88">
      <w:pPr>
        <w:rPr>
          <w:rFonts w:ascii="Calibri" w:eastAsia="Arial Unicode MS" w:hAnsi="Calibri" w:cs="Arial Unicode MS"/>
          <w:color w:val="000000"/>
          <w:sz w:val="22"/>
        </w:rPr>
      </w:pPr>
      <w:r>
        <w:rPr>
          <w:rFonts w:ascii="Calibri" w:eastAsia="Arial Unicode MS" w:hAnsi="Calibri" w:cs="Arial Unicode MS"/>
          <w:color w:val="000000"/>
          <w:sz w:val="22"/>
        </w:rPr>
        <w:br w:type="page"/>
      </w:r>
    </w:p>
    <w:p w14:paraId="7EF56B9F" w14:textId="77777777" w:rsidR="00460779" w:rsidRDefault="009328F7" w:rsidP="003A0068">
      <w:pPr>
        <w:spacing w:before="240" w:after="240" w:line="360" w:lineRule="auto"/>
        <w:jc w:val="center"/>
        <w:rPr>
          <w:rFonts w:ascii="Calibri" w:hAnsi="Calibri" w:cs="Calibri"/>
          <w:b/>
          <w:bCs/>
          <w:color w:val="000000" w:themeColor="text1"/>
        </w:rPr>
      </w:pPr>
      <w:bookmarkStart w:id="89" w:name="_Toc146529566"/>
      <w:r w:rsidRPr="006D57D1">
        <w:rPr>
          <w:rFonts w:ascii="Calibri" w:eastAsia="Arial Unicode MS" w:hAnsi="Calibri" w:cs="Arial Unicode MS"/>
          <w:noProof/>
          <w:color w:val="000000"/>
          <w:sz w:val="22"/>
        </w:rPr>
        <w:drawing>
          <wp:inline distT="0" distB="0" distL="0" distR="0" wp14:anchorId="19FC6637" wp14:editId="2EAD2958">
            <wp:extent cx="6120000" cy="4439224"/>
            <wp:effectExtent l="0" t="0" r="0" b="0"/>
            <wp:docPr id="518899606" name="Picture 2"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899606" name="Picture 2" descr="A graph of different colored bars&#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0000" cy="4439224"/>
                    </a:xfrm>
                    <a:prstGeom prst="rect">
                      <a:avLst/>
                    </a:prstGeom>
                    <a:noFill/>
                  </pic:spPr>
                </pic:pic>
              </a:graphicData>
            </a:graphic>
          </wp:inline>
        </w:drawing>
      </w:r>
    </w:p>
    <w:p w14:paraId="79480F07" w14:textId="20D0A277" w:rsidR="003A0068" w:rsidRPr="006D57D1" w:rsidRDefault="003A0068" w:rsidP="003A0068">
      <w:pPr>
        <w:spacing w:before="240" w:after="240" w:line="360" w:lineRule="auto"/>
        <w:jc w:val="center"/>
        <w:rPr>
          <w:rFonts w:ascii="Calibri" w:eastAsia="Arial Unicode MS" w:hAnsi="Calibri" w:cs="Arial Unicode MS"/>
          <w:color w:val="000000"/>
          <w:sz w:val="22"/>
        </w:rPr>
      </w:pPr>
      <w:bookmarkStart w:id="90" w:name="_Toc170898377"/>
      <w:r w:rsidRPr="006D57D1">
        <w:rPr>
          <w:rFonts w:ascii="Calibri" w:hAnsi="Calibri" w:cs="Calibri"/>
          <w:b/>
          <w:bCs/>
          <w:color w:val="000000" w:themeColor="text1"/>
        </w:rPr>
        <w:t xml:space="preserve">Figure </w:t>
      </w:r>
      <w:r w:rsidRPr="006D57D1">
        <w:rPr>
          <w:rFonts w:ascii="Calibri" w:hAnsi="Calibri" w:cs="Calibri"/>
          <w:b/>
          <w:bCs/>
          <w:color w:val="000000" w:themeColor="text1"/>
        </w:rPr>
        <w:fldChar w:fldCharType="begin"/>
      </w:r>
      <w:r w:rsidRPr="006D57D1">
        <w:rPr>
          <w:rFonts w:ascii="Calibri" w:hAnsi="Calibri" w:cs="Calibri"/>
          <w:b/>
          <w:bCs/>
          <w:color w:val="000000" w:themeColor="text1"/>
        </w:rPr>
        <w:instrText xml:space="preserve"> SEQ Figure \* ARABIC </w:instrText>
      </w:r>
      <w:r w:rsidRPr="006D57D1">
        <w:rPr>
          <w:rFonts w:ascii="Calibri" w:hAnsi="Calibri" w:cs="Calibri"/>
          <w:b/>
          <w:bCs/>
          <w:color w:val="000000" w:themeColor="text1"/>
        </w:rPr>
        <w:fldChar w:fldCharType="separate"/>
      </w:r>
      <w:r w:rsidR="002A120D" w:rsidRPr="006D57D1">
        <w:rPr>
          <w:rFonts w:ascii="Calibri" w:hAnsi="Calibri" w:cs="Calibri"/>
          <w:b/>
          <w:bCs/>
          <w:noProof/>
          <w:color w:val="000000" w:themeColor="text1"/>
        </w:rPr>
        <w:t>8</w:t>
      </w:r>
      <w:r w:rsidRPr="006D57D1">
        <w:rPr>
          <w:rFonts w:ascii="Calibri" w:hAnsi="Calibri" w:cs="Calibri"/>
          <w:b/>
          <w:bCs/>
          <w:color w:val="000000" w:themeColor="text1"/>
        </w:rPr>
        <w:fldChar w:fldCharType="end"/>
      </w:r>
      <w:r w:rsidRPr="006D57D1">
        <w:rPr>
          <w:rFonts w:ascii="Calibri" w:hAnsi="Calibri" w:cs="Calibri"/>
          <w:b/>
          <w:bCs/>
          <w:color w:val="000000" w:themeColor="text1"/>
        </w:rPr>
        <w:t>.</w:t>
      </w:r>
      <w:r w:rsidR="00F55323" w:rsidRPr="006D57D1">
        <w:rPr>
          <w:rFonts w:asciiTheme="minorHAnsi" w:hAnsiTheme="minorHAnsi"/>
        </w:rPr>
        <w:t xml:space="preserve"> </w:t>
      </w:r>
      <w:r w:rsidRPr="006D57D1">
        <w:rPr>
          <w:rFonts w:asciiTheme="minorHAnsi" w:hAnsiTheme="minorHAnsi"/>
        </w:rPr>
        <w:t>Stacked column chart showing the percentage gravel, sand, silt, and clay for sediment distributed as PS</w:t>
      </w:r>
      <w:r w:rsidR="006D57D1" w:rsidRPr="006D57D1">
        <w:rPr>
          <w:rFonts w:asciiTheme="minorHAnsi" w:hAnsiTheme="minorHAnsi"/>
        </w:rPr>
        <w:t>91</w:t>
      </w:r>
      <w:r w:rsidRPr="006D57D1">
        <w:rPr>
          <w:rFonts w:asciiTheme="minorHAnsi" w:hAnsiTheme="minorHAnsi"/>
        </w:rPr>
        <w:t xml:space="preserve"> (Figure </w:t>
      </w:r>
      <w:r w:rsidR="006D57D1" w:rsidRPr="006D57D1">
        <w:rPr>
          <w:rFonts w:asciiTheme="minorHAnsi" w:hAnsiTheme="minorHAnsi"/>
        </w:rPr>
        <w:t>8</w:t>
      </w:r>
      <w:r w:rsidRPr="006D57D1">
        <w:rPr>
          <w:rFonts w:asciiTheme="minorHAnsi" w:hAnsiTheme="minorHAnsi"/>
        </w:rPr>
        <w:t xml:space="preserve"> in PS</w:t>
      </w:r>
      <w:r w:rsidR="006D57D1" w:rsidRPr="006D57D1">
        <w:rPr>
          <w:rFonts w:asciiTheme="minorHAnsi" w:hAnsiTheme="minorHAnsi"/>
        </w:rPr>
        <w:t>91</w:t>
      </w:r>
      <w:r w:rsidRPr="006D57D1">
        <w:rPr>
          <w:rFonts w:asciiTheme="minorHAnsi" w:hAnsiTheme="minorHAnsi"/>
        </w:rPr>
        <w:t xml:space="preserve"> Report).</w:t>
      </w:r>
      <w:bookmarkEnd w:id="89"/>
      <w:bookmarkEnd w:id="90"/>
    </w:p>
    <w:bookmarkStart w:id="91" w:name="_Toc419983511"/>
    <w:bookmarkStart w:id="92" w:name="_Toc170831993"/>
    <w:bookmarkStart w:id="93" w:name="_Toc170832247"/>
    <w:p w14:paraId="4A61BA26" w14:textId="3C3A598D" w:rsidR="002E482F" w:rsidRPr="00823B05" w:rsidRDefault="00B6332D" w:rsidP="00552B63">
      <w:pPr>
        <w:pStyle w:val="Heading3"/>
        <w:rPr>
          <w:rFonts w:asciiTheme="minorHAnsi" w:eastAsia="Arial Unicode MS" w:hAnsiTheme="minorHAnsi"/>
        </w:rPr>
      </w:pPr>
      <w:r w:rsidRPr="00823B05">
        <w:rPr>
          <w:rFonts w:asciiTheme="minorHAnsi" w:eastAsia="Arial Unicode MS" w:hAnsiTheme="minorHAnsi"/>
          <w:noProof/>
          <w:lang w:eastAsia="en-GB"/>
        </w:rPr>
        <mc:AlternateContent>
          <mc:Choice Requires="wpg">
            <w:drawing>
              <wp:anchor distT="0" distB="0" distL="114300" distR="114300" simplePos="0" relativeHeight="251658240" behindDoc="0" locked="0" layoutInCell="1" allowOverlap="1" wp14:anchorId="0A0D01DF" wp14:editId="300D89E0">
                <wp:simplePos x="0" y="0"/>
                <wp:positionH relativeFrom="column">
                  <wp:posOffset>2767965</wp:posOffset>
                </wp:positionH>
                <wp:positionV relativeFrom="paragraph">
                  <wp:posOffset>-309245</wp:posOffset>
                </wp:positionV>
                <wp:extent cx="3144520" cy="5901690"/>
                <wp:effectExtent l="0" t="0" r="0" b="0"/>
                <wp:wrapNone/>
                <wp:docPr id="2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4520" cy="5901690"/>
                          <a:chOff x="1068645" y="1052941"/>
                          <a:chExt cx="66600" cy="95017"/>
                        </a:xfrm>
                      </wpg:grpSpPr>
                    </wpg:wgp>
                  </a:graphicData>
                </a:graphic>
                <wp14:sizeRelH relativeFrom="page">
                  <wp14:pctWidth>0</wp14:pctWidth>
                </wp14:sizeRelH>
                <wp14:sizeRelV relativeFrom="page">
                  <wp14:pctHeight>0</wp14:pctHeight>
                </wp14:sizeRelV>
              </wp:anchor>
            </w:drawing>
          </mc:Choice>
          <mc:Fallback>
            <w:pict>
              <v:group w14:anchorId="1639DA91" id="Group 5" o:spid="_x0000_s1026" style="position:absolute;margin-left:217.95pt;margin-top:-24.35pt;width:247.6pt;height:464.7pt;z-index:251658240" coordorigin="10686,10529" coordsize="666,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"/>
            </w:pict>
          </mc:Fallback>
        </mc:AlternateContent>
      </w:r>
      <w:r w:rsidR="002E482F" w:rsidRPr="00823B05">
        <w:rPr>
          <w:rFonts w:asciiTheme="minorHAnsi" w:eastAsia="Arial Unicode MS" w:hAnsiTheme="minorHAnsi"/>
        </w:rPr>
        <w:t>Discussion</w:t>
      </w:r>
      <w:bookmarkEnd w:id="76"/>
      <w:bookmarkEnd w:id="77"/>
      <w:bookmarkEnd w:id="91"/>
      <w:bookmarkEnd w:id="92"/>
      <w:bookmarkEnd w:id="93"/>
    </w:p>
    <w:p w14:paraId="222F1328" w14:textId="43CD4400" w:rsidR="00FE020C" w:rsidRPr="003250F8" w:rsidRDefault="000C5F6B" w:rsidP="00E22CB0">
      <w:pPr>
        <w:spacing w:after="240" w:line="360" w:lineRule="auto"/>
        <w:jc w:val="both"/>
        <w:rPr>
          <w:rFonts w:ascii="Calibri" w:eastAsia="Arial Unicode MS" w:hAnsi="Calibri" w:cs="Arial Unicode MS"/>
          <w:color w:val="000000"/>
          <w:sz w:val="22"/>
          <w:highlight w:val="yellow"/>
        </w:rPr>
      </w:pPr>
      <w:r w:rsidRPr="00823B05">
        <w:rPr>
          <w:rFonts w:ascii="Calibri" w:eastAsia="Arial Unicode MS" w:hAnsi="Calibri" w:cs="Arial Unicode MS"/>
          <w:color w:val="000000"/>
          <w:sz w:val="22"/>
        </w:rPr>
        <w:t xml:space="preserve">The </w:t>
      </w:r>
      <w:r w:rsidR="002D0A7F" w:rsidRPr="00823B05">
        <w:rPr>
          <w:rFonts w:ascii="Calibri" w:eastAsia="Arial Unicode MS" w:hAnsi="Calibri" w:cs="Arial Unicode MS"/>
          <w:color w:val="000000"/>
          <w:sz w:val="22"/>
        </w:rPr>
        <w:t xml:space="preserve">exercise </w:t>
      </w:r>
      <w:r w:rsidRPr="00823B05">
        <w:rPr>
          <w:rFonts w:ascii="Calibri" w:eastAsia="Arial Unicode MS" w:hAnsi="Calibri" w:cs="Arial Unicode MS"/>
          <w:color w:val="000000"/>
          <w:sz w:val="22"/>
        </w:rPr>
        <w:t xml:space="preserve">reports show that </w:t>
      </w:r>
      <w:r w:rsidR="00942938" w:rsidRPr="00823B05">
        <w:rPr>
          <w:rFonts w:ascii="Calibri" w:eastAsia="Arial Unicode MS" w:hAnsi="Calibri" w:cs="Arial Unicode MS"/>
          <w:color w:val="000000"/>
          <w:sz w:val="22"/>
        </w:rPr>
        <w:t>most</w:t>
      </w:r>
      <w:r w:rsidRPr="00823B05">
        <w:rPr>
          <w:rFonts w:ascii="Calibri" w:eastAsia="Arial Unicode MS" w:hAnsi="Calibri" w:cs="Arial Unicode MS"/>
          <w:color w:val="000000"/>
          <w:sz w:val="22"/>
        </w:rPr>
        <w:t xml:space="preserve"> participants follow the NMBAQC methodology for these exercises</w:t>
      </w:r>
      <w:r w:rsidR="00823B05">
        <w:rPr>
          <w:rFonts w:ascii="Calibri" w:eastAsia="Arial Unicode MS" w:hAnsi="Calibri" w:cs="Arial Unicode MS"/>
          <w:color w:val="000000"/>
          <w:sz w:val="22"/>
        </w:rPr>
        <w:t xml:space="preserve">, those that followed a different methodology (PSA_3002, PSA_3007) did not provide details on how their methodology differed from that of the </w:t>
      </w:r>
      <w:r w:rsidR="00823B05" w:rsidRPr="00823B05">
        <w:rPr>
          <w:rFonts w:ascii="Calibri" w:eastAsia="Arial Unicode MS" w:hAnsi="Calibri" w:cs="Arial Unicode MS"/>
          <w:color w:val="000000"/>
          <w:sz w:val="22"/>
        </w:rPr>
        <w:t>NMABQC</w:t>
      </w:r>
      <w:r w:rsidR="00FE020C" w:rsidRPr="00823B05">
        <w:rPr>
          <w:rFonts w:ascii="Calibri" w:eastAsia="Arial Unicode MS" w:hAnsi="Calibri" w:cs="Arial Unicode MS"/>
          <w:color w:val="000000"/>
          <w:sz w:val="22"/>
        </w:rPr>
        <w:t>.</w:t>
      </w:r>
      <w:r w:rsidR="00FD07F7" w:rsidRPr="00823B05">
        <w:rPr>
          <w:rFonts w:ascii="Calibri" w:eastAsia="Arial Unicode MS" w:hAnsi="Calibri" w:cs="Arial Unicode MS"/>
          <w:color w:val="000000"/>
          <w:sz w:val="22"/>
        </w:rPr>
        <w:t xml:space="preserve"> </w:t>
      </w:r>
      <w:r w:rsidR="00EC331E" w:rsidRPr="00823B05">
        <w:rPr>
          <w:rFonts w:ascii="Calibri" w:eastAsia="Arial Unicode MS" w:hAnsi="Calibri" w:cs="Arial Unicode MS"/>
          <w:color w:val="000000"/>
          <w:sz w:val="22"/>
        </w:rPr>
        <w:t>PSA_</w:t>
      </w:r>
      <w:r w:rsidR="00823B05" w:rsidRPr="00823B05">
        <w:rPr>
          <w:rFonts w:ascii="Calibri" w:eastAsia="Arial Unicode MS" w:hAnsi="Calibri" w:cs="Arial Unicode MS"/>
          <w:color w:val="000000"/>
          <w:sz w:val="22"/>
        </w:rPr>
        <w:t>3007</w:t>
      </w:r>
      <w:r w:rsidR="002A7A47" w:rsidRPr="00823B05">
        <w:rPr>
          <w:rFonts w:ascii="Calibri" w:eastAsia="Arial Unicode MS" w:hAnsi="Calibri" w:cs="Arial Unicode MS"/>
          <w:color w:val="000000"/>
          <w:sz w:val="22"/>
        </w:rPr>
        <w:t xml:space="preserve"> </w:t>
      </w:r>
      <w:r w:rsidR="00823B05" w:rsidRPr="00823B05">
        <w:rPr>
          <w:rFonts w:ascii="Calibri" w:eastAsia="Arial Unicode MS" w:hAnsi="Calibri" w:cs="Arial Unicode MS"/>
          <w:color w:val="000000"/>
          <w:sz w:val="22"/>
        </w:rPr>
        <w:t>only process sediment greater than 1.0mm at one-phi intervals and are therefore not directly comparable with other participants or the Benchmark lab.</w:t>
      </w:r>
    </w:p>
    <w:p w14:paraId="4E621A88" w14:textId="6F323ABF" w:rsidR="00893E38" w:rsidRPr="00823B05" w:rsidRDefault="00893E38" w:rsidP="00893E38">
      <w:pPr>
        <w:pStyle w:val="Heading4"/>
        <w:rPr>
          <w:rFonts w:eastAsia="Arial Unicode MS"/>
        </w:rPr>
      </w:pPr>
      <w:r w:rsidRPr="00823B05">
        <w:rPr>
          <w:rFonts w:eastAsia="Arial Unicode MS"/>
        </w:rPr>
        <w:t>Sieve Analysis (&gt;1mm)</w:t>
      </w:r>
    </w:p>
    <w:p w14:paraId="4E662644" w14:textId="72D832E3" w:rsidR="00C04876" w:rsidRPr="00823B05" w:rsidRDefault="00821124" w:rsidP="00FA3F55">
      <w:pPr>
        <w:spacing w:line="360" w:lineRule="auto"/>
        <w:jc w:val="both"/>
        <w:rPr>
          <w:rFonts w:asciiTheme="minorHAnsi" w:eastAsia="Arial Unicode MS" w:hAnsiTheme="minorHAnsi" w:cstheme="minorHAnsi"/>
          <w:color w:val="000000"/>
          <w:sz w:val="22"/>
          <w:szCs w:val="22"/>
        </w:rPr>
      </w:pPr>
      <w:r w:rsidRPr="00823B05">
        <w:rPr>
          <w:rFonts w:ascii="Calibri" w:eastAsia="Arial Unicode MS" w:hAnsi="Calibri" w:cs="Arial Unicode MS"/>
          <w:color w:val="000000"/>
          <w:sz w:val="22"/>
        </w:rPr>
        <w:t xml:space="preserve">The </w:t>
      </w:r>
      <w:r w:rsidR="00633832" w:rsidRPr="00823B05">
        <w:rPr>
          <w:rFonts w:ascii="Calibri" w:eastAsia="Arial Unicode MS" w:hAnsi="Calibri" w:cs="Arial Unicode MS"/>
          <w:color w:val="000000"/>
          <w:sz w:val="22"/>
        </w:rPr>
        <w:t>t</w:t>
      </w:r>
      <w:r w:rsidR="00823B05" w:rsidRPr="00823B05">
        <w:rPr>
          <w:rFonts w:ascii="Calibri" w:eastAsia="Arial Unicode MS" w:hAnsi="Calibri" w:cs="Arial Unicode MS"/>
          <w:color w:val="000000"/>
          <w:sz w:val="22"/>
        </w:rPr>
        <w:t>hree</w:t>
      </w:r>
      <w:r w:rsidRPr="00823B05">
        <w:rPr>
          <w:rFonts w:ascii="Calibri" w:eastAsia="Arial Unicode MS" w:hAnsi="Calibri" w:cs="Arial Unicode MS"/>
          <w:color w:val="000000"/>
          <w:sz w:val="22"/>
        </w:rPr>
        <w:t xml:space="preserve"> exercises that contained larger quantities of sediment greater than 1mm (PS</w:t>
      </w:r>
      <w:r w:rsidR="006A405A" w:rsidRPr="00823B05">
        <w:rPr>
          <w:rFonts w:ascii="Calibri" w:eastAsia="Arial Unicode MS" w:hAnsi="Calibri" w:cs="Arial Unicode MS"/>
          <w:color w:val="000000"/>
          <w:sz w:val="22"/>
        </w:rPr>
        <w:t>8</w:t>
      </w:r>
      <w:r w:rsidR="00823B05" w:rsidRPr="00823B05">
        <w:rPr>
          <w:rFonts w:ascii="Calibri" w:eastAsia="Arial Unicode MS" w:hAnsi="Calibri" w:cs="Arial Unicode MS"/>
          <w:color w:val="000000"/>
          <w:sz w:val="22"/>
        </w:rPr>
        <w:t>8, PS89</w:t>
      </w:r>
      <w:r w:rsidRPr="00823B05">
        <w:rPr>
          <w:rFonts w:ascii="Calibri" w:eastAsia="Arial Unicode MS" w:hAnsi="Calibri" w:cs="Arial Unicode MS"/>
          <w:color w:val="000000"/>
          <w:sz w:val="22"/>
        </w:rPr>
        <w:t xml:space="preserve"> and PS</w:t>
      </w:r>
      <w:r w:rsidR="00823B05" w:rsidRPr="00823B05">
        <w:rPr>
          <w:rFonts w:ascii="Calibri" w:eastAsia="Arial Unicode MS" w:hAnsi="Calibri" w:cs="Arial Unicode MS"/>
          <w:color w:val="000000"/>
          <w:sz w:val="22"/>
        </w:rPr>
        <w:t>91</w:t>
      </w:r>
      <w:r w:rsidRPr="00823B05">
        <w:rPr>
          <w:rFonts w:ascii="Calibri" w:eastAsia="Arial Unicode MS" w:hAnsi="Calibri" w:cs="Arial Unicode MS"/>
          <w:color w:val="000000"/>
          <w:sz w:val="22"/>
        </w:rPr>
        <w:t xml:space="preserve">) show that the dry sieve analysis (&gt;1mm) undertaken by participants was generally in agreement </w:t>
      </w:r>
      <w:r w:rsidR="00B86063" w:rsidRPr="00823B05">
        <w:rPr>
          <w:rFonts w:ascii="Calibri" w:eastAsia="Arial Unicode MS" w:hAnsi="Calibri" w:cs="Arial Unicode MS"/>
          <w:color w:val="000000"/>
          <w:sz w:val="22"/>
        </w:rPr>
        <w:t xml:space="preserve">with each other and the benchmark data </w:t>
      </w:r>
      <w:r w:rsidR="00FE020C" w:rsidRPr="00823B05">
        <w:rPr>
          <w:rFonts w:ascii="Calibri" w:eastAsia="Arial Unicode MS" w:hAnsi="Calibri" w:cs="Arial Unicode MS"/>
          <w:color w:val="000000"/>
          <w:sz w:val="22"/>
        </w:rPr>
        <w:t xml:space="preserve">(see Figure </w:t>
      </w:r>
      <w:r w:rsidR="00633832" w:rsidRPr="00823B05">
        <w:rPr>
          <w:rFonts w:ascii="Calibri" w:eastAsia="Arial Unicode MS" w:hAnsi="Calibri" w:cs="Arial Unicode MS"/>
          <w:color w:val="000000"/>
          <w:sz w:val="22"/>
        </w:rPr>
        <w:t>9</w:t>
      </w:r>
      <w:r w:rsidR="00FE020C" w:rsidRPr="00823B05">
        <w:rPr>
          <w:rFonts w:ascii="Calibri" w:eastAsia="Arial Unicode MS" w:hAnsi="Calibri" w:cs="Arial Unicode MS"/>
          <w:color w:val="000000"/>
          <w:sz w:val="22"/>
        </w:rPr>
        <w:t>)</w:t>
      </w:r>
      <w:r w:rsidR="00893E38" w:rsidRPr="00823B05">
        <w:rPr>
          <w:rFonts w:ascii="Calibri" w:eastAsia="Arial Unicode MS" w:hAnsi="Calibri" w:cs="Arial Unicode MS"/>
          <w:color w:val="000000"/>
          <w:sz w:val="22"/>
        </w:rPr>
        <w:t>.</w:t>
      </w:r>
      <w:r w:rsidR="00FD07F7" w:rsidRPr="00823B05">
        <w:rPr>
          <w:rFonts w:ascii="Calibri" w:eastAsia="Arial Unicode MS" w:hAnsi="Calibri" w:cs="Arial Unicode MS"/>
          <w:color w:val="000000"/>
          <w:sz w:val="22"/>
        </w:rPr>
        <w:t xml:space="preserve"> </w:t>
      </w:r>
      <w:r w:rsidR="00B86063" w:rsidRPr="00823B05">
        <w:rPr>
          <w:rFonts w:ascii="Calibri" w:eastAsia="Arial Unicode MS" w:hAnsi="Calibri" w:cs="Arial Unicode MS"/>
          <w:color w:val="000000"/>
          <w:sz w:val="22"/>
        </w:rPr>
        <w:t xml:space="preserve">There is some </w:t>
      </w:r>
      <w:r w:rsidR="00857668" w:rsidRPr="00823B05">
        <w:rPr>
          <w:rFonts w:ascii="Calibri" w:eastAsia="Arial Unicode MS" w:hAnsi="Calibri" w:cs="Arial Unicode MS"/>
          <w:color w:val="000000"/>
          <w:sz w:val="22"/>
        </w:rPr>
        <w:t>variation,</w:t>
      </w:r>
      <w:r w:rsidR="00B86063" w:rsidRPr="00823B05">
        <w:rPr>
          <w:rFonts w:ascii="Calibri" w:eastAsia="Arial Unicode MS" w:hAnsi="Calibri" w:cs="Arial Unicode MS"/>
          <w:color w:val="000000"/>
          <w:sz w:val="22"/>
        </w:rPr>
        <w:t xml:space="preserve"> but this is to be expected with varying sieve times and amplitudes</w:t>
      </w:r>
      <w:r w:rsidR="00D90EA9" w:rsidRPr="00823B05">
        <w:rPr>
          <w:rFonts w:ascii="Calibri" w:eastAsia="Arial Unicode MS" w:hAnsi="Calibri" w:cs="Arial Unicode MS"/>
          <w:color w:val="000000"/>
          <w:sz w:val="22"/>
        </w:rPr>
        <w:t>.</w:t>
      </w:r>
      <w:r w:rsidR="00FD07F7" w:rsidRPr="00823B05">
        <w:rPr>
          <w:rFonts w:ascii="Calibri" w:eastAsia="Arial Unicode MS" w:hAnsi="Calibri" w:cs="Arial Unicode MS"/>
          <w:color w:val="000000"/>
          <w:sz w:val="22"/>
        </w:rPr>
        <w:t xml:space="preserve"> </w:t>
      </w:r>
      <w:r w:rsidR="00D90EA9" w:rsidRPr="00823B05">
        <w:rPr>
          <w:rFonts w:ascii="Calibri" w:eastAsia="Arial Unicode MS" w:hAnsi="Calibri" w:cs="Arial Unicode MS"/>
          <w:color w:val="000000"/>
          <w:sz w:val="22"/>
        </w:rPr>
        <w:t>The benchmark lab recorded a sieve time of 10mins and amplitude of 1.5</w:t>
      </w:r>
      <w:r w:rsidR="00633832" w:rsidRPr="00823B05">
        <w:rPr>
          <w:rFonts w:ascii="Calibri" w:eastAsia="Arial Unicode MS" w:hAnsi="Calibri" w:cs="Arial Unicode MS"/>
          <w:color w:val="000000"/>
          <w:sz w:val="22"/>
        </w:rPr>
        <w:t>m</w:t>
      </w:r>
      <w:r w:rsidR="00D90EA9" w:rsidRPr="00823B05">
        <w:rPr>
          <w:rFonts w:ascii="Calibri" w:eastAsia="Arial Unicode MS" w:hAnsi="Calibri" w:cs="Arial Unicode MS"/>
          <w:color w:val="000000"/>
          <w:sz w:val="22"/>
        </w:rPr>
        <w:t>m/’g’.</w:t>
      </w:r>
      <w:r w:rsidR="00F55323" w:rsidRPr="00823B05">
        <w:rPr>
          <w:rFonts w:ascii="Calibri" w:eastAsia="Arial Unicode MS" w:hAnsi="Calibri" w:cs="Arial Unicode MS"/>
          <w:color w:val="000000"/>
          <w:sz w:val="22"/>
        </w:rPr>
        <w:t xml:space="preserve"> </w:t>
      </w:r>
      <w:r w:rsidR="00D90EA9" w:rsidRPr="00823B05">
        <w:rPr>
          <w:rFonts w:ascii="Calibri" w:eastAsia="Arial Unicode MS" w:hAnsi="Calibri" w:cs="Arial Unicode MS"/>
          <w:color w:val="000000"/>
          <w:sz w:val="22"/>
        </w:rPr>
        <w:t xml:space="preserve">Of the sieve metadata provided by participants, sieve time varies from </w:t>
      </w:r>
      <w:r w:rsidR="0064117A" w:rsidRPr="00823B05">
        <w:rPr>
          <w:rFonts w:ascii="Calibri" w:eastAsia="Arial Unicode MS" w:hAnsi="Calibri" w:cs="Arial Unicode MS"/>
          <w:color w:val="000000"/>
          <w:sz w:val="22"/>
        </w:rPr>
        <w:t>2</w:t>
      </w:r>
      <w:r w:rsidR="00D90EA9" w:rsidRPr="00823B05">
        <w:rPr>
          <w:rFonts w:ascii="Calibri" w:eastAsia="Arial Unicode MS" w:hAnsi="Calibri" w:cs="Arial Unicode MS"/>
          <w:color w:val="000000"/>
          <w:sz w:val="22"/>
        </w:rPr>
        <w:t xml:space="preserve"> to 30 minutes</w:t>
      </w:r>
      <w:r w:rsidR="0064117A" w:rsidRPr="00823B05">
        <w:rPr>
          <w:rFonts w:ascii="Calibri" w:eastAsia="Arial Unicode MS" w:hAnsi="Calibri" w:cs="Arial Unicode MS"/>
          <w:color w:val="000000"/>
          <w:sz w:val="22"/>
        </w:rPr>
        <w:t>;</w:t>
      </w:r>
      <w:r w:rsidR="00D90EA9" w:rsidRPr="00823B05">
        <w:rPr>
          <w:rFonts w:ascii="Calibri" w:eastAsia="Arial Unicode MS" w:hAnsi="Calibri" w:cs="Arial Unicode MS"/>
          <w:color w:val="000000"/>
          <w:sz w:val="22"/>
        </w:rPr>
        <w:t xml:space="preserve"> sieve amplitude often d</w:t>
      </w:r>
      <w:r w:rsidR="0064117A" w:rsidRPr="00823B05">
        <w:rPr>
          <w:rFonts w:ascii="Calibri" w:eastAsia="Arial Unicode MS" w:hAnsi="Calibri" w:cs="Arial Unicode MS"/>
          <w:color w:val="000000"/>
          <w:sz w:val="22"/>
        </w:rPr>
        <w:t>id</w:t>
      </w:r>
      <w:r w:rsidR="00D90EA9" w:rsidRPr="00823B05">
        <w:rPr>
          <w:rFonts w:ascii="Calibri" w:eastAsia="Arial Unicode MS" w:hAnsi="Calibri" w:cs="Arial Unicode MS"/>
          <w:color w:val="000000"/>
          <w:sz w:val="22"/>
        </w:rPr>
        <w:t>n’t include a unit of measurement.</w:t>
      </w:r>
      <w:r w:rsidR="00FD07F7" w:rsidRPr="00823B05">
        <w:rPr>
          <w:rFonts w:ascii="Calibri" w:eastAsia="Arial Unicode MS" w:hAnsi="Calibri" w:cs="Arial Unicode MS"/>
          <w:color w:val="000000"/>
          <w:sz w:val="22"/>
        </w:rPr>
        <w:t xml:space="preserve"> </w:t>
      </w:r>
      <w:r w:rsidR="00D90EA9" w:rsidRPr="00823B05">
        <w:rPr>
          <w:rFonts w:ascii="Calibri" w:eastAsia="Arial Unicode MS" w:hAnsi="Calibri" w:cs="Arial Unicode MS"/>
          <w:color w:val="000000"/>
          <w:sz w:val="22"/>
        </w:rPr>
        <w:t>Units of measurement may vary due to differing brands of sieve shaker.</w:t>
      </w:r>
      <w:r w:rsidR="00FD07F7" w:rsidRPr="00823B05">
        <w:rPr>
          <w:rFonts w:ascii="Calibri" w:eastAsia="Arial Unicode MS" w:hAnsi="Calibri" w:cs="Arial Unicode MS"/>
          <w:color w:val="000000"/>
          <w:sz w:val="22"/>
        </w:rPr>
        <w:t xml:space="preserve"> </w:t>
      </w:r>
      <w:r w:rsidR="00D90EA9" w:rsidRPr="00823B05">
        <w:rPr>
          <w:rFonts w:ascii="Calibri" w:eastAsia="Arial Unicode MS" w:hAnsi="Calibri" w:cs="Arial Unicode MS"/>
          <w:color w:val="000000"/>
          <w:sz w:val="22"/>
        </w:rPr>
        <w:t>Sediment type may also be a contributing factor, brittle or chalky material may break up more easily and the longer and more vigorous</w:t>
      </w:r>
      <w:r w:rsidR="00672B66" w:rsidRPr="00823B05">
        <w:rPr>
          <w:rFonts w:ascii="Calibri" w:eastAsia="Arial Unicode MS" w:hAnsi="Calibri" w:cs="Arial Unicode MS"/>
          <w:color w:val="000000"/>
          <w:sz w:val="22"/>
        </w:rPr>
        <w:t>ly the sample is shaken</w:t>
      </w:r>
      <w:r w:rsidR="00D90EA9" w:rsidRPr="00823B05">
        <w:rPr>
          <w:rFonts w:ascii="Calibri" w:eastAsia="Arial Unicode MS" w:hAnsi="Calibri" w:cs="Arial Unicode MS"/>
          <w:color w:val="000000"/>
          <w:sz w:val="22"/>
        </w:rPr>
        <w:t xml:space="preserve"> the</w:t>
      </w:r>
      <w:r w:rsidR="00672B66" w:rsidRPr="00823B05">
        <w:rPr>
          <w:rFonts w:ascii="Calibri" w:eastAsia="Arial Unicode MS" w:hAnsi="Calibri" w:cs="Arial Unicode MS"/>
          <w:color w:val="000000"/>
          <w:sz w:val="22"/>
        </w:rPr>
        <w:t xml:space="preserve"> greater the effect will be on the sample.</w:t>
      </w:r>
    </w:p>
    <w:p w14:paraId="2D84DB70" w14:textId="17484B1F" w:rsidR="00B6332D" w:rsidRPr="00823B05" w:rsidRDefault="00460779" w:rsidP="00422FAA">
      <w:pPr>
        <w:tabs>
          <w:tab w:val="left" w:pos="7087"/>
        </w:tabs>
        <w:jc w:val="center"/>
        <w:rPr>
          <w:rFonts w:ascii="Calibri" w:eastAsia="Arial Unicode MS" w:hAnsi="Calibri" w:cs="Arial Unicode MS"/>
          <w:sz w:val="22"/>
        </w:rPr>
      </w:pPr>
      <w:r w:rsidRPr="00823B05">
        <w:rPr>
          <w:rFonts w:ascii="Calibri" w:eastAsia="Arial Unicode MS" w:hAnsi="Calibri" w:cs="Arial Unicode MS"/>
          <w:noProof/>
          <w:sz w:val="22"/>
        </w:rPr>
        <w:drawing>
          <wp:inline distT="0" distB="0" distL="0" distR="0" wp14:anchorId="26F039C5" wp14:editId="76E4EEC3">
            <wp:extent cx="4320000" cy="2698092"/>
            <wp:effectExtent l="0" t="0" r="4445" b="7620"/>
            <wp:docPr id="689735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320000" cy="2698092"/>
                    </a:xfrm>
                    <a:prstGeom prst="rect">
                      <a:avLst/>
                    </a:prstGeom>
                    <a:noFill/>
                  </pic:spPr>
                </pic:pic>
              </a:graphicData>
            </a:graphic>
          </wp:inline>
        </w:drawing>
      </w:r>
      <w:r w:rsidRPr="00823B05">
        <w:rPr>
          <w:rFonts w:ascii="Calibri" w:eastAsia="Arial Unicode MS" w:hAnsi="Calibri" w:cs="Arial Unicode MS"/>
          <w:noProof/>
          <w:color w:val="000000"/>
          <w:sz w:val="22"/>
        </w:rPr>
        <w:drawing>
          <wp:inline distT="0" distB="0" distL="0" distR="0" wp14:anchorId="1328131B" wp14:editId="4E1011C6">
            <wp:extent cx="4320000" cy="2870771"/>
            <wp:effectExtent l="0" t="0" r="4445" b="6350"/>
            <wp:docPr id="1737900470" name="Picture 2"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900470" name="Picture 2" descr="A graph of different colored bars&#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320000" cy="2870771"/>
                    </a:xfrm>
                    <a:prstGeom prst="rect">
                      <a:avLst/>
                    </a:prstGeom>
                    <a:noFill/>
                  </pic:spPr>
                </pic:pic>
              </a:graphicData>
            </a:graphic>
          </wp:inline>
        </w:drawing>
      </w:r>
      <w:r w:rsidR="00823B05" w:rsidRPr="00823B05">
        <w:rPr>
          <w:rFonts w:ascii="Calibri" w:eastAsia="Arial Unicode MS" w:hAnsi="Calibri" w:cs="Arial Unicode MS"/>
          <w:noProof/>
          <w:sz w:val="22"/>
        </w:rPr>
        <w:drawing>
          <wp:inline distT="0" distB="0" distL="0" distR="0" wp14:anchorId="3767F802" wp14:editId="7CDAB181">
            <wp:extent cx="4320000" cy="3133085"/>
            <wp:effectExtent l="0" t="0" r="4445" b="0"/>
            <wp:docPr id="20303625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320000" cy="3133085"/>
                    </a:xfrm>
                    <a:prstGeom prst="rect">
                      <a:avLst/>
                    </a:prstGeom>
                    <a:noFill/>
                  </pic:spPr>
                </pic:pic>
              </a:graphicData>
            </a:graphic>
          </wp:inline>
        </w:drawing>
      </w:r>
    </w:p>
    <w:p w14:paraId="07D42441" w14:textId="3D5A65F1" w:rsidR="003A0068" w:rsidRPr="00823B05" w:rsidRDefault="003A0068" w:rsidP="00AE389D">
      <w:pPr>
        <w:spacing w:line="360" w:lineRule="auto"/>
        <w:jc w:val="center"/>
        <w:rPr>
          <w:rFonts w:ascii="Calibri" w:eastAsia="Arial Unicode MS" w:hAnsi="Calibri" w:cs="Arial Unicode MS"/>
          <w:color w:val="000000"/>
          <w:sz w:val="22"/>
        </w:rPr>
      </w:pPr>
      <w:bookmarkStart w:id="94" w:name="_Toc146529567"/>
      <w:bookmarkStart w:id="95" w:name="_Toc170898378"/>
      <w:r w:rsidRPr="00823B05">
        <w:rPr>
          <w:rFonts w:ascii="Calibri" w:hAnsi="Calibri" w:cs="Calibri"/>
          <w:b/>
          <w:bCs/>
          <w:color w:val="000000" w:themeColor="text1"/>
        </w:rPr>
        <w:t xml:space="preserve">Figure </w:t>
      </w:r>
      <w:r w:rsidRPr="00823B05">
        <w:rPr>
          <w:rFonts w:ascii="Calibri" w:hAnsi="Calibri" w:cs="Calibri"/>
          <w:b/>
          <w:bCs/>
          <w:color w:val="000000" w:themeColor="text1"/>
        </w:rPr>
        <w:fldChar w:fldCharType="begin"/>
      </w:r>
      <w:r w:rsidRPr="00823B05">
        <w:rPr>
          <w:rFonts w:ascii="Calibri" w:hAnsi="Calibri" w:cs="Calibri"/>
          <w:b/>
          <w:bCs/>
          <w:color w:val="000000" w:themeColor="text1"/>
        </w:rPr>
        <w:instrText xml:space="preserve"> SEQ Figure \* ARABIC </w:instrText>
      </w:r>
      <w:r w:rsidRPr="00823B05">
        <w:rPr>
          <w:rFonts w:ascii="Calibri" w:hAnsi="Calibri" w:cs="Calibri"/>
          <w:b/>
          <w:bCs/>
          <w:color w:val="000000" w:themeColor="text1"/>
        </w:rPr>
        <w:fldChar w:fldCharType="separate"/>
      </w:r>
      <w:r w:rsidR="00460779" w:rsidRPr="00823B05">
        <w:rPr>
          <w:rFonts w:ascii="Calibri" w:hAnsi="Calibri" w:cs="Calibri"/>
          <w:b/>
          <w:bCs/>
          <w:noProof/>
          <w:color w:val="000000" w:themeColor="text1"/>
        </w:rPr>
        <w:t>9</w:t>
      </w:r>
      <w:r w:rsidRPr="00823B05">
        <w:rPr>
          <w:rFonts w:ascii="Calibri" w:hAnsi="Calibri" w:cs="Calibri"/>
          <w:b/>
          <w:bCs/>
          <w:color w:val="000000" w:themeColor="text1"/>
        </w:rPr>
        <w:fldChar w:fldCharType="end"/>
      </w:r>
      <w:r w:rsidRPr="00823B05">
        <w:rPr>
          <w:rFonts w:ascii="Calibri" w:hAnsi="Calibri" w:cs="Calibri"/>
          <w:b/>
          <w:bCs/>
          <w:color w:val="000000" w:themeColor="text1"/>
        </w:rPr>
        <w:t>.</w:t>
      </w:r>
      <w:r w:rsidR="00F55323" w:rsidRPr="00823B05">
        <w:rPr>
          <w:rFonts w:asciiTheme="minorHAnsi" w:hAnsiTheme="minorHAnsi"/>
        </w:rPr>
        <w:t xml:space="preserve"> </w:t>
      </w:r>
      <w:r w:rsidRPr="00823B05">
        <w:rPr>
          <w:rFonts w:asciiTheme="minorHAnsi" w:hAnsiTheme="minorHAnsi"/>
        </w:rPr>
        <w:t>Bar charts showing raw sieve data as percentages in each half-phi interval for PS8</w:t>
      </w:r>
      <w:r w:rsidR="00460779" w:rsidRPr="00823B05">
        <w:rPr>
          <w:rFonts w:asciiTheme="minorHAnsi" w:hAnsiTheme="minorHAnsi"/>
        </w:rPr>
        <w:t>8 (top), PS89</w:t>
      </w:r>
      <w:r w:rsidRPr="00823B05">
        <w:rPr>
          <w:rFonts w:asciiTheme="minorHAnsi" w:hAnsiTheme="minorHAnsi"/>
        </w:rPr>
        <w:t xml:space="preserve"> </w:t>
      </w:r>
      <w:r w:rsidR="00460779" w:rsidRPr="00823B05">
        <w:rPr>
          <w:rFonts w:asciiTheme="minorHAnsi" w:hAnsiTheme="minorHAnsi"/>
        </w:rPr>
        <w:t xml:space="preserve">(middle) </w:t>
      </w:r>
      <w:r w:rsidRPr="00823B05">
        <w:rPr>
          <w:rFonts w:asciiTheme="minorHAnsi" w:hAnsiTheme="minorHAnsi"/>
        </w:rPr>
        <w:t xml:space="preserve">and </w:t>
      </w:r>
      <w:r w:rsidR="008C417C" w:rsidRPr="00823B05">
        <w:rPr>
          <w:rFonts w:asciiTheme="minorHAnsi" w:hAnsiTheme="minorHAnsi"/>
        </w:rPr>
        <w:t>PS</w:t>
      </w:r>
      <w:bookmarkEnd w:id="94"/>
      <w:r w:rsidR="00460779" w:rsidRPr="00823B05">
        <w:rPr>
          <w:rFonts w:asciiTheme="minorHAnsi" w:hAnsiTheme="minorHAnsi"/>
        </w:rPr>
        <w:t>91 (bottom).</w:t>
      </w:r>
      <w:bookmarkEnd w:id="95"/>
    </w:p>
    <w:p w14:paraId="4AA20D39" w14:textId="1034997E" w:rsidR="00D90EA9" w:rsidRPr="00912DE0" w:rsidRDefault="00D90EA9" w:rsidP="00D90EA9">
      <w:pPr>
        <w:pStyle w:val="Heading4"/>
        <w:rPr>
          <w:rFonts w:eastAsia="Arial Unicode MS"/>
        </w:rPr>
      </w:pPr>
      <w:r w:rsidRPr="00912DE0">
        <w:rPr>
          <w:rFonts w:eastAsia="Arial Unicode MS"/>
        </w:rPr>
        <w:t>Laser Analysis (&lt;1mm)</w:t>
      </w:r>
    </w:p>
    <w:p w14:paraId="0A9A4E10" w14:textId="4E71ABB8" w:rsidR="00916E5B" w:rsidRPr="00985089" w:rsidRDefault="00AF60F9" w:rsidP="00FA3F55">
      <w:pPr>
        <w:spacing w:after="240" w:line="360" w:lineRule="auto"/>
        <w:jc w:val="both"/>
        <w:rPr>
          <w:rFonts w:ascii="Calibri" w:eastAsia="Arial Unicode MS" w:hAnsi="Calibri" w:cs="Arial Unicode MS"/>
          <w:color w:val="000000"/>
          <w:sz w:val="22"/>
        </w:rPr>
      </w:pPr>
      <w:r w:rsidRPr="00985089">
        <w:rPr>
          <w:rFonts w:ascii="Calibri" w:eastAsia="Arial Unicode MS" w:hAnsi="Calibri" w:cs="Arial Unicode MS"/>
          <w:color w:val="000000"/>
          <w:sz w:val="22"/>
        </w:rPr>
        <w:t xml:space="preserve">Figure </w:t>
      </w:r>
      <w:r w:rsidR="00A93C20" w:rsidRPr="00985089">
        <w:rPr>
          <w:rFonts w:ascii="Calibri" w:eastAsia="Arial Unicode MS" w:hAnsi="Calibri" w:cs="Arial Unicode MS"/>
          <w:color w:val="000000"/>
          <w:sz w:val="22"/>
        </w:rPr>
        <w:t>10</w:t>
      </w:r>
      <w:r w:rsidRPr="00985089">
        <w:rPr>
          <w:rFonts w:ascii="Calibri" w:eastAsia="Arial Unicode MS" w:hAnsi="Calibri" w:cs="Arial Unicode MS"/>
          <w:color w:val="000000"/>
          <w:sz w:val="22"/>
        </w:rPr>
        <w:t xml:space="preserve"> shows the differential curves for the laser data for each</w:t>
      </w:r>
      <w:r w:rsidR="002B08D4" w:rsidRPr="00985089">
        <w:rPr>
          <w:rFonts w:ascii="Calibri" w:eastAsia="Arial Unicode MS" w:hAnsi="Calibri" w:cs="Arial Unicode MS"/>
          <w:color w:val="000000"/>
          <w:sz w:val="22"/>
        </w:rPr>
        <w:t xml:space="preserve"> exercise</w:t>
      </w:r>
      <w:r w:rsidRPr="00985089">
        <w:rPr>
          <w:rFonts w:ascii="Calibri" w:eastAsia="Arial Unicode MS" w:hAnsi="Calibri" w:cs="Arial Unicode MS"/>
          <w:color w:val="000000"/>
          <w:sz w:val="22"/>
        </w:rPr>
        <w:t>.</w:t>
      </w:r>
      <w:r w:rsidR="00FD07F7" w:rsidRPr="00985089">
        <w:rPr>
          <w:rFonts w:ascii="Calibri" w:eastAsia="Arial Unicode MS" w:hAnsi="Calibri" w:cs="Arial Unicode MS"/>
          <w:color w:val="000000"/>
          <w:sz w:val="22"/>
        </w:rPr>
        <w:t xml:space="preserve"> </w:t>
      </w:r>
      <w:r w:rsidRPr="00985089">
        <w:rPr>
          <w:rFonts w:ascii="Calibri" w:eastAsia="Arial Unicode MS" w:hAnsi="Calibri" w:cs="Arial Unicode MS"/>
          <w:color w:val="000000"/>
          <w:sz w:val="22"/>
        </w:rPr>
        <w:t xml:space="preserve">Although the results </w:t>
      </w:r>
      <w:r w:rsidR="007740E5" w:rsidRPr="00985089">
        <w:rPr>
          <w:rFonts w:ascii="Calibri" w:eastAsia="Arial Unicode MS" w:hAnsi="Calibri" w:cs="Arial Unicode MS"/>
          <w:color w:val="000000"/>
          <w:sz w:val="22"/>
        </w:rPr>
        <w:t xml:space="preserve">continue to show </w:t>
      </w:r>
      <w:r w:rsidRPr="00985089">
        <w:rPr>
          <w:rFonts w:ascii="Calibri" w:eastAsia="Arial Unicode MS" w:hAnsi="Calibri" w:cs="Arial Unicode MS"/>
          <w:color w:val="000000"/>
          <w:sz w:val="22"/>
        </w:rPr>
        <w:t>improve</w:t>
      </w:r>
      <w:r w:rsidR="007740E5" w:rsidRPr="00985089">
        <w:rPr>
          <w:rFonts w:ascii="Calibri" w:eastAsia="Arial Unicode MS" w:hAnsi="Calibri" w:cs="Arial Unicode MS"/>
          <w:color w:val="000000"/>
          <w:sz w:val="22"/>
        </w:rPr>
        <w:t>ment</w:t>
      </w:r>
      <w:r w:rsidRPr="00985089">
        <w:rPr>
          <w:rFonts w:ascii="Calibri" w:eastAsia="Arial Unicode MS" w:hAnsi="Calibri" w:cs="Arial Unicode MS"/>
          <w:color w:val="000000"/>
          <w:sz w:val="22"/>
        </w:rPr>
        <w:t xml:space="preserve"> from previous years</w:t>
      </w:r>
      <w:r w:rsidR="007740E5" w:rsidRPr="00985089">
        <w:rPr>
          <w:rFonts w:ascii="Calibri" w:eastAsia="Arial Unicode MS" w:hAnsi="Calibri" w:cs="Arial Unicode MS"/>
          <w:color w:val="000000"/>
          <w:sz w:val="22"/>
        </w:rPr>
        <w:t>,</w:t>
      </w:r>
      <w:r w:rsidRPr="00985089">
        <w:rPr>
          <w:rFonts w:ascii="Calibri" w:eastAsia="Arial Unicode MS" w:hAnsi="Calibri" w:cs="Arial Unicode MS"/>
          <w:color w:val="000000"/>
          <w:sz w:val="22"/>
        </w:rPr>
        <w:t xml:space="preserve"> laser analysis remains the main </w:t>
      </w:r>
      <w:r w:rsidR="007740E5" w:rsidRPr="00985089">
        <w:rPr>
          <w:rFonts w:ascii="Calibri" w:eastAsia="Arial Unicode MS" w:hAnsi="Calibri" w:cs="Arial Unicode MS"/>
          <w:color w:val="000000"/>
          <w:sz w:val="22"/>
        </w:rPr>
        <w:t>source of variability between partic</w:t>
      </w:r>
      <w:r w:rsidR="006A77AD" w:rsidRPr="00985089">
        <w:rPr>
          <w:rFonts w:ascii="Calibri" w:eastAsia="Arial Unicode MS" w:hAnsi="Calibri" w:cs="Arial Unicode MS"/>
          <w:color w:val="000000"/>
          <w:sz w:val="22"/>
        </w:rPr>
        <w:t>i</w:t>
      </w:r>
      <w:r w:rsidR="007740E5" w:rsidRPr="00985089">
        <w:rPr>
          <w:rFonts w:ascii="Calibri" w:eastAsia="Arial Unicode MS" w:hAnsi="Calibri" w:cs="Arial Unicode MS"/>
          <w:color w:val="000000"/>
          <w:sz w:val="22"/>
        </w:rPr>
        <w:t>pants</w:t>
      </w:r>
      <w:r w:rsidRPr="00985089">
        <w:rPr>
          <w:rFonts w:ascii="Calibri" w:eastAsia="Arial Unicode MS" w:hAnsi="Calibri" w:cs="Arial Unicode MS"/>
          <w:color w:val="000000"/>
          <w:sz w:val="22"/>
        </w:rPr>
        <w:t>.</w:t>
      </w:r>
      <w:r w:rsidR="00FD07F7" w:rsidRPr="00985089">
        <w:rPr>
          <w:rFonts w:ascii="Calibri" w:eastAsia="Arial Unicode MS" w:hAnsi="Calibri" w:cs="Arial Unicode MS"/>
          <w:color w:val="000000"/>
          <w:sz w:val="22"/>
        </w:rPr>
        <w:t xml:space="preserve"> </w:t>
      </w:r>
      <w:r w:rsidR="002B08D4" w:rsidRPr="00985089">
        <w:rPr>
          <w:rFonts w:ascii="Calibri" w:eastAsia="Arial Unicode MS" w:hAnsi="Calibri" w:cs="Arial Unicode MS"/>
          <w:color w:val="000000"/>
          <w:sz w:val="22"/>
        </w:rPr>
        <w:t>All</w:t>
      </w:r>
      <w:r w:rsidR="0019023E" w:rsidRPr="00985089">
        <w:rPr>
          <w:rFonts w:ascii="Calibri" w:eastAsia="Arial Unicode MS" w:hAnsi="Calibri" w:cs="Arial Unicode MS"/>
          <w:color w:val="000000"/>
          <w:sz w:val="22"/>
        </w:rPr>
        <w:t xml:space="preserve"> participants re-scale</w:t>
      </w:r>
      <w:r w:rsidR="002B08D4" w:rsidRPr="00985089">
        <w:rPr>
          <w:rFonts w:ascii="Calibri" w:eastAsia="Arial Unicode MS" w:hAnsi="Calibri" w:cs="Arial Unicode MS"/>
          <w:color w:val="000000"/>
          <w:sz w:val="22"/>
        </w:rPr>
        <w:t>d</w:t>
      </w:r>
      <w:r w:rsidR="0019023E" w:rsidRPr="00985089">
        <w:rPr>
          <w:rFonts w:ascii="Calibri" w:eastAsia="Arial Unicode MS" w:hAnsi="Calibri" w:cs="Arial Unicode MS"/>
          <w:color w:val="000000"/>
          <w:sz w:val="22"/>
        </w:rPr>
        <w:t xml:space="preserve"> </w:t>
      </w:r>
      <w:r w:rsidR="002B08D4" w:rsidRPr="00985089">
        <w:rPr>
          <w:rFonts w:ascii="Calibri" w:eastAsia="Arial Unicode MS" w:hAnsi="Calibri" w:cs="Arial Unicode MS"/>
          <w:color w:val="000000"/>
          <w:sz w:val="22"/>
        </w:rPr>
        <w:t xml:space="preserve">their </w:t>
      </w:r>
      <w:r w:rsidR="0019023E" w:rsidRPr="00985089">
        <w:rPr>
          <w:rFonts w:ascii="Calibri" w:eastAsia="Arial Unicode MS" w:hAnsi="Calibri" w:cs="Arial Unicode MS"/>
          <w:color w:val="000000"/>
          <w:sz w:val="22"/>
        </w:rPr>
        <w:t>laser data to 100%</w:t>
      </w:r>
      <w:r w:rsidR="00F800F5" w:rsidRPr="00985089">
        <w:rPr>
          <w:rFonts w:ascii="Calibri" w:eastAsia="Arial Unicode MS" w:hAnsi="Calibri" w:cs="Arial Unicode MS"/>
          <w:color w:val="000000"/>
          <w:sz w:val="22"/>
        </w:rPr>
        <w:t xml:space="preserve"> before merging with the sieve data</w:t>
      </w:r>
      <w:r w:rsidR="00861312" w:rsidRPr="00985089">
        <w:rPr>
          <w:rFonts w:ascii="Calibri" w:eastAsia="Arial Unicode MS" w:hAnsi="Calibri" w:cs="Arial Unicode MS"/>
          <w:color w:val="000000"/>
          <w:sz w:val="22"/>
        </w:rPr>
        <w:t xml:space="preserve">; </w:t>
      </w:r>
      <w:r w:rsidR="00F312D0" w:rsidRPr="00985089">
        <w:rPr>
          <w:rFonts w:ascii="Calibri" w:eastAsia="Arial Unicode MS" w:hAnsi="Calibri" w:cs="Arial Unicode MS"/>
          <w:color w:val="000000"/>
          <w:sz w:val="22"/>
        </w:rPr>
        <w:t xml:space="preserve">where the </w:t>
      </w:r>
      <w:r w:rsidR="00861312" w:rsidRPr="00985089">
        <w:rPr>
          <w:rFonts w:ascii="Calibri" w:eastAsia="Arial Unicode MS" w:hAnsi="Calibri" w:cs="Arial Unicode MS"/>
          <w:color w:val="000000"/>
          <w:sz w:val="22"/>
        </w:rPr>
        <w:t>final laser data</w:t>
      </w:r>
      <w:r w:rsidR="00F312D0" w:rsidRPr="00985089">
        <w:rPr>
          <w:rFonts w:ascii="Calibri" w:eastAsia="Arial Unicode MS" w:hAnsi="Calibri" w:cs="Arial Unicode MS"/>
          <w:color w:val="000000"/>
          <w:sz w:val="22"/>
        </w:rPr>
        <w:t xml:space="preserve"> provided included sediment &gt;1mm, data</w:t>
      </w:r>
      <w:r w:rsidR="00861312" w:rsidRPr="00985089">
        <w:rPr>
          <w:rFonts w:ascii="Calibri" w:eastAsia="Arial Unicode MS" w:hAnsi="Calibri" w:cs="Arial Unicode MS"/>
          <w:color w:val="000000"/>
          <w:sz w:val="22"/>
        </w:rPr>
        <w:t xml:space="preserve"> </w:t>
      </w:r>
      <w:r w:rsidR="004552A9" w:rsidRPr="00985089">
        <w:rPr>
          <w:rFonts w:ascii="Calibri" w:eastAsia="Arial Unicode MS" w:hAnsi="Calibri" w:cs="Arial Unicode MS"/>
          <w:color w:val="000000"/>
          <w:sz w:val="22"/>
        </w:rPr>
        <w:t>were</w:t>
      </w:r>
      <w:r w:rsidR="00E10E93" w:rsidRPr="00985089">
        <w:rPr>
          <w:rFonts w:ascii="Calibri" w:eastAsia="Arial Unicode MS" w:hAnsi="Calibri" w:cs="Arial Unicode MS"/>
          <w:color w:val="000000"/>
          <w:sz w:val="22"/>
        </w:rPr>
        <w:t xml:space="preserve"> re-scaled </w:t>
      </w:r>
      <w:r w:rsidR="003B662B" w:rsidRPr="00985089">
        <w:rPr>
          <w:rFonts w:ascii="Calibri" w:eastAsia="Arial Unicode MS" w:hAnsi="Calibri" w:cs="Arial Unicode MS"/>
          <w:color w:val="000000"/>
          <w:sz w:val="22"/>
        </w:rPr>
        <w:t>to include only the &lt;1mm fractions for comparisons with benchmark and other partici</w:t>
      </w:r>
      <w:r w:rsidR="00BB23EC" w:rsidRPr="00985089">
        <w:rPr>
          <w:rFonts w:ascii="Calibri" w:eastAsia="Arial Unicode MS" w:hAnsi="Calibri" w:cs="Arial Unicode MS"/>
          <w:color w:val="000000"/>
          <w:sz w:val="22"/>
        </w:rPr>
        <w:t>p</w:t>
      </w:r>
      <w:r w:rsidR="003B662B" w:rsidRPr="00985089">
        <w:rPr>
          <w:rFonts w:ascii="Calibri" w:eastAsia="Arial Unicode MS" w:hAnsi="Calibri" w:cs="Arial Unicode MS"/>
          <w:color w:val="000000"/>
          <w:sz w:val="22"/>
        </w:rPr>
        <w:t>ant data</w:t>
      </w:r>
      <w:r w:rsidR="00E10E93" w:rsidRPr="00985089">
        <w:rPr>
          <w:rFonts w:ascii="Calibri" w:eastAsia="Arial Unicode MS" w:hAnsi="Calibri" w:cs="Arial Unicode MS"/>
          <w:color w:val="000000"/>
          <w:sz w:val="22"/>
        </w:rPr>
        <w:t>.</w:t>
      </w:r>
    </w:p>
    <w:p w14:paraId="65AA6799" w14:textId="37314A10" w:rsidR="005714AC" w:rsidRPr="003250F8" w:rsidRDefault="00DD2B24" w:rsidP="00BB23EC">
      <w:pPr>
        <w:spacing w:after="240" w:line="360" w:lineRule="auto"/>
        <w:jc w:val="both"/>
        <w:rPr>
          <w:rFonts w:ascii="Calibri" w:eastAsia="Arial Unicode MS" w:hAnsi="Calibri" w:cs="Arial Unicode MS"/>
          <w:color w:val="000000"/>
          <w:sz w:val="22"/>
          <w:highlight w:val="yellow"/>
        </w:rPr>
      </w:pPr>
      <w:r w:rsidRPr="00985089">
        <w:rPr>
          <w:rFonts w:ascii="Calibri" w:eastAsia="Arial Unicode MS" w:hAnsi="Calibri" w:cs="Arial Unicode MS"/>
          <w:color w:val="000000"/>
          <w:sz w:val="22"/>
        </w:rPr>
        <w:t>As in previous years i</w:t>
      </w:r>
      <w:r w:rsidR="005B76E2" w:rsidRPr="00985089">
        <w:rPr>
          <w:rFonts w:ascii="Calibri" w:eastAsia="Arial Unicode MS" w:hAnsi="Calibri" w:cs="Arial Unicode MS"/>
          <w:color w:val="000000"/>
          <w:sz w:val="22"/>
        </w:rPr>
        <w:t xml:space="preserve">t was apparent in </w:t>
      </w:r>
      <w:r w:rsidR="00045064" w:rsidRPr="00985089">
        <w:rPr>
          <w:rFonts w:ascii="Calibri" w:eastAsia="Arial Unicode MS" w:hAnsi="Calibri" w:cs="Arial Unicode MS"/>
          <w:color w:val="000000"/>
          <w:sz w:val="22"/>
        </w:rPr>
        <w:t xml:space="preserve">the </w:t>
      </w:r>
      <w:r w:rsidR="00DA73C3" w:rsidRPr="00985089">
        <w:rPr>
          <w:rFonts w:ascii="Calibri" w:eastAsia="Arial Unicode MS" w:hAnsi="Calibri" w:cs="Arial Unicode MS"/>
          <w:color w:val="000000"/>
          <w:sz w:val="22"/>
        </w:rPr>
        <w:t>exercises that required laser analysis</w:t>
      </w:r>
      <w:r w:rsidR="005B76E2" w:rsidRPr="00985089">
        <w:rPr>
          <w:rFonts w:ascii="Calibri" w:eastAsia="Arial Unicode MS" w:hAnsi="Calibri" w:cs="Arial Unicode MS"/>
          <w:color w:val="000000"/>
          <w:sz w:val="22"/>
        </w:rPr>
        <w:t xml:space="preserve"> and had a significant mud fraction</w:t>
      </w:r>
      <w:r w:rsidR="00DA73C3" w:rsidRPr="00985089">
        <w:rPr>
          <w:rFonts w:ascii="Calibri" w:eastAsia="Arial Unicode MS" w:hAnsi="Calibri" w:cs="Arial Unicode MS"/>
          <w:color w:val="000000"/>
          <w:sz w:val="22"/>
        </w:rPr>
        <w:t xml:space="preserve"> (</w:t>
      </w:r>
      <w:r w:rsidRPr="00985089">
        <w:rPr>
          <w:rFonts w:ascii="Calibri" w:eastAsia="Arial Unicode MS" w:hAnsi="Calibri" w:cs="Arial Unicode MS"/>
          <w:color w:val="000000"/>
          <w:sz w:val="22"/>
        </w:rPr>
        <w:t>PS</w:t>
      </w:r>
      <w:r w:rsidR="00985089" w:rsidRPr="00985089">
        <w:rPr>
          <w:rFonts w:ascii="Calibri" w:eastAsia="Arial Unicode MS" w:hAnsi="Calibri" w:cs="Arial Unicode MS"/>
          <w:color w:val="000000"/>
          <w:sz w:val="22"/>
        </w:rPr>
        <w:t>90</w:t>
      </w:r>
      <w:r w:rsidR="00DA73C3" w:rsidRPr="00985089">
        <w:rPr>
          <w:rFonts w:ascii="Calibri" w:eastAsia="Arial Unicode MS" w:hAnsi="Calibri" w:cs="Arial Unicode MS"/>
          <w:color w:val="000000"/>
          <w:sz w:val="22"/>
        </w:rPr>
        <w:t xml:space="preserve">) that there were </w:t>
      </w:r>
      <w:r w:rsidR="00AA4B74" w:rsidRPr="00985089">
        <w:rPr>
          <w:rFonts w:ascii="Calibri" w:eastAsia="Arial Unicode MS" w:hAnsi="Calibri" w:cs="Arial Unicode MS"/>
          <w:color w:val="000000"/>
          <w:sz w:val="22"/>
        </w:rPr>
        <w:t xml:space="preserve">some </w:t>
      </w:r>
      <w:r w:rsidR="00DA73C3" w:rsidRPr="00985089">
        <w:rPr>
          <w:rFonts w:ascii="Calibri" w:eastAsia="Arial Unicode MS" w:hAnsi="Calibri" w:cs="Arial Unicode MS"/>
          <w:color w:val="000000"/>
          <w:sz w:val="22"/>
        </w:rPr>
        <w:t>differences in results depending on which laser instrument was being used.</w:t>
      </w:r>
      <w:r w:rsidR="00FD07F7" w:rsidRPr="00985089">
        <w:rPr>
          <w:rFonts w:ascii="Calibri" w:eastAsia="Arial Unicode MS" w:hAnsi="Calibri" w:cs="Arial Unicode MS"/>
          <w:color w:val="000000"/>
          <w:sz w:val="22"/>
        </w:rPr>
        <w:t xml:space="preserve"> </w:t>
      </w:r>
      <w:r w:rsidR="00A9473B" w:rsidRPr="00985089">
        <w:rPr>
          <w:rFonts w:ascii="Calibri" w:eastAsia="Arial Unicode MS" w:hAnsi="Calibri" w:cs="Arial Unicode MS"/>
          <w:color w:val="000000"/>
          <w:sz w:val="22"/>
        </w:rPr>
        <w:t>The participants using the Beckman Coulter and Fritsch instruments recorded</w:t>
      </w:r>
      <w:r w:rsidR="00985089" w:rsidRPr="00985089">
        <w:rPr>
          <w:rFonts w:ascii="Calibri" w:eastAsia="Arial Unicode MS" w:hAnsi="Calibri" w:cs="Arial Unicode MS"/>
          <w:color w:val="000000"/>
          <w:sz w:val="22"/>
        </w:rPr>
        <w:t xml:space="preserve"> on average approximately 5%</w:t>
      </w:r>
      <w:r w:rsidR="00A9473B" w:rsidRPr="00985089">
        <w:rPr>
          <w:rFonts w:ascii="Calibri" w:eastAsia="Arial Unicode MS" w:hAnsi="Calibri" w:cs="Arial Unicode MS"/>
          <w:color w:val="000000"/>
          <w:sz w:val="22"/>
        </w:rPr>
        <w:t xml:space="preserve"> </w:t>
      </w:r>
      <w:r w:rsidR="00985089" w:rsidRPr="00985089">
        <w:rPr>
          <w:rFonts w:ascii="Calibri" w:eastAsia="Arial Unicode MS" w:hAnsi="Calibri" w:cs="Arial Unicode MS"/>
          <w:color w:val="000000"/>
          <w:sz w:val="22"/>
        </w:rPr>
        <w:t>more</w:t>
      </w:r>
      <w:r w:rsidR="00A9473B" w:rsidRPr="00985089">
        <w:rPr>
          <w:rFonts w:ascii="Calibri" w:eastAsia="Arial Unicode MS" w:hAnsi="Calibri" w:cs="Arial Unicode MS"/>
          <w:color w:val="000000"/>
          <w:sz w:val="22"/>
        </w:rPr>
        <w:t xml:space="preserve"> clay than those using Malvern instruments</w:t>
      </w:r>
      <w:r w:rsidR="00985089" w:rsidRPr="00985089">
        <w:rPr>
          <w:rFonts w:ascii="Calibri" w:eastAsia="Arial Unicode MS" w:hAnsi="Calibri" w:cs="Arial Unicode MS"/>
          <w:color w:val="000000"/>
          <w:sz w:val="22"/>
        </w:rPr>
        <w:t xml:space="preserve"> (see Table 2).</w:t>
      </w:r>
      <w:r w:rsidR="00A9473B" w:rsidRPr="00985089">
        <w:rPr>
          <w:rFonts w:ascii="Calibri" w:eastAsia="Arial Unicode MS" w:hAnsi="Calibri" w:cs="Arial Unicode MS"/>
          <w:color w:val="000000"/>
          <w:sz w:val="22"/>
        </w:rPr>
        <w:t xml:space="preserve"> </w:t>
      </w:r>
      <w:r w:rsidR="00985089" w:rsidRPr="00985089">
        <w:rPr>
          <w:rFonts w:ascii="Calibri" w:eastAsia="Arial Unicode MS" w:hAnsi="Calibri" w:cs="Arial Unicode MS"/>
          <w:color w:val="000000"/>
          <w:sz w:val="22"/>
        </w:rPr>
        <w:t>T</w:t>
      </w:r>
      <w:r w:rsidR="00DA73C3" w:rsidRPr="00985089">
        <w:rPr>
          <w:rFonts w:ascii="Calibri" w:eastAsia="Arial Unicode MS" w:hAnsi="Calibri" w:cs="Arial Unicode MS"/>
          <w:color w:val="000000"/>
          <w:sz w:val="22"/>
        </w:rPr>
        <w:t xml:space="preserve">he </w:t>
      </w:r>
      <w:r w:rsidR="008B6B24" w:rsidRPr="00985089">
        <w:rPr>
          <w:rFonts w:ascii="Calibri" w:eastAsia="Arial Unicode MS" w:hAnsi="Calibri" w:cs="Arial Unicode MS"/>
          <w:color w:val="000000"/>
          <w:sz w:val="22"/>
        </w:rPr>
        <w:t xml:space="preserve">Beckman </w:t>
      </w:r>
      <w:r w:rsidR="00DA73C3" w:rsidRPr="00985089">
        <w:rPr>
          <w:rFonts w:ascii="Calibri" w:eastAsia="Arial Unicode MS" w:hAnsi="Calibri" w:cs="Arial Unicode MS"/>
          <w:color w:val="000000"/>
          <w:sz w:val="22"/>
        </w:rPr>
        <w:t>Coulter instruments ha</w:t>
      </w:r>
      <w:r w:rsidR="00045064" w:rsidRPr="00985089">
        <w:rPr>
          <w:rFonts w:ascii="Calibri" w:eastAsia="Arial Unicode MS" w:hAnsi="Calibri" w:cs="Arial Unicode MS"/>
          <w:color w:val="000000"/>
          <w:sz w:val="22"/>
        </w:rPr>
        <w:t>ve</w:t>
      </w:r>
      <w:r w:rsidR="00251C03" w:rsidRPr="00985089">
        <w:rPr>
          <w:rFonts w:ascii="Calibri" w:eastAsia="Arial Unicode MS" w:hAnsi="Calibri" w:cs="Arial Unicode MS"/>
          <w:color w:val="000000"/>
          <w:sz w:val="22"/>
        </w:rPr>
        <w:t xml:space="preserve"> </w:t>
      </w:r>
      <w:r w:rsidR="00B716A6" w:rsidRPr="00985089">
        <w:rPr>
          <w:rFonts w:ascii="Calibri" w:eastAsia="Arial Unicode MS" w:hAnsi="Calibri" w:cs="Arial Unicode MS"/>
          <w:color w:val="000000"/>
          <w:sz w:val="22"/>
        </w:rPr>
        <w:t>greater</w:t>
      </w:r>
      <w:r w:rsidR="00251C03" w:rsidRPr="00985089">
        <w:rPr>
          <w:rFonts w:ascii="Calibri" w:eastAsia="Arial Unicode MS" w:hAnsi="Calibri" w:cs="Arial Unicode MS"/>
          <w:color w:val="000000"/>
          <w:sz w:val="22"/>
        </w:rPr>
        <w:t xml:space="preserve"> measurement</w:t>
      </w:r>
      <w:r w:rsidR="00DA73C3" w:rsidRPr="00985089">
        <w:rPr>
          <w:rFonts w:ascii="Calibri" w:eastAsia="Arial Unicode MS" w:hAnsi="Calibri" w:cs="Arial Unicode MS"/>
          <w:color w:val="000000"/>
          <w:sz w:val="22"/>
        </w:rPr>
        <w:t xml:space="preserve"> sensitivity and </w:t>
      </w:r>
      <w:r w:rsidR="001E0A04" w:rsidRPr="00985089">
        <w:rPr>
          <w:rFonts w:ascii="Calibri" w:eastAsia="Arial Unicode MS" w:hAnsi="Calibri" w:cs="Arial Unicode MS"/>
          <w:color w:val="000000"/>
          <w:sz w:val="22"/>
        </w:rPr>
        <w:t xml:space="preserve">along with the Fritsch analyser </w:t>
      </w:r>
      <w:r w:rsidR="00DA73C3" w:rsidRPr="00985089">
        <w:rPr>
          <w:rFonts w:ascii="Calibri" w:eastAsia="Arial Unicode MS" w:hAnsi="Calibri" w:cs="Arial Unicode MS"/>
          <w:color w:val="000000"/>
          <w:sz w:val="22"/>
        </w:rPr>
        <w:t xml:space="preserve">were the only instruments capable of detecting particles below </w:t>
      </w:r>
      <w:r w:rsidR="001E0A04" w:rsidRPr="00985089">
        <w:rPr>
          <w:rFonts w:ascii="Calibri" w:eastAsia="Arial Unicode MS" w:hAnsi="Calibri" w:cs="Arial Unicode MS"/>
          <w:color w:val="000000"/>
          <w:sz w:val="22"/>
        </w:rPr>
        <w:t>0.345µm</w:t>
      </w:r>
      <w:r w:rsidR="00DA73C3" w:rsidRPr="00985089">
        <w:rPr>
          <w:rFonts w:ascii="Calibri" w:eastAsia="Arial Unicode MS" w:hAnsi="Calibri" w:cs="Arial Unicode MS"/>
          <w:color w:val="000000"/>
          <w:sz w:val="22"/>
        </w:rPr>
        <w:t>.</w:t>
      </w:r>
      <w:r w:rsidR="00692D02" w:rsidRPr="00985089">
        <w:rPr>
          <w:rFonts w:ascii="Calibri" w:eastAsia="Arial Unicode MS" w:hAnsi="Calibri" w:cs="Arial Unicode MS"/>
          <w:color w:val="000000"/>
          <w:sz w:val="22"/>
        </w:rPr>
        <w:t xml:space="preserve"> The results </w:t>
      </w:r>
      <w:r w:rsidR="00045064" w:rsidRPr="00985089">
        <w:rPr>
          <w:rFonts w:ascii="Calibri" w:eastAsia="Arial Unicode MS" w:hAnsi="Calibri" w:cs="Arial Unicode MS"/>
          <w:color w:val="000000"/>
          <w:sz w:val="22"/>
        </w:rPr>
        <w:t>obtained using</w:t>
      </w:r>
      <w:r w:rsidR="00692D02" w:rsidRPr="00985089">
        <w:rPr>
          <w:rFonts w:ascii="Calibri" w:eastAsia="Arial Unicode MS" w:hAnsi="Calibri" w:cs="Arial Unicode MS"/>
          <w:color w:val="000000"/>
          <w:sz w:val="22"/>
        </w:rPr>
        <w:t xml:space="preserve"> the </w:t>
      </w:r>
      <w:r w:rsidR="008B6B24" w:rsidRPr="00985089">
        <w:rPr>
          <w:rFonts w:ascii="Calibri" w:eastAsia="Arial Unicode MS" w:hAnsi="Calibri" w:cs="Arial Unicode MS"/>
          <w:color w:val="000000"/>
          <w:sz w:val="22"/>
        </w:rPr>
        <w:t xml:space="preserve">Beckman </w:t>
      </w:r>
      <w:r w:rsidR="00692D02" w:rsidRPr="00985089">
        <w:rPr>
          <w:rFonts w:ascii="Calibri" w:eastAsia="Arial Unicode MS" w:hAnsi="Calibri" w:cs="Arial Unicode MS"/>
          <w:color w:val="000000"/>
          <w:sz w:val="22"/>
        </w:rPr>
        <w:t xml:space="preserve">Coulter instruments also showed a much greater degree of similarity to each other than those using </w:t>
      </w:r>
      <w:r w:rsidR="00251C03" w:rsidRPr="00985089">
        <w:rPr>
          <w:rFonts w:ascii="Calibri" w:eastAsia="Arial Unicode MS" w:hAnsi="Calibri" w:cs="Arial Unicode MS"/>
          <w:color w:val="000000"/>
          <w:sz w:val="22"/>
        </w:rPr>
        <w:t>generated using the</w:t>
      </w:r>
      <w:r w:rsidR="00692D02" w:rsidRPr="00985089">
        <w:rPr>
          <w:rFonts w:ascii="Calibri" w:eastAsia="Arial Unicode MS" w:hAnsi="Calibri" w:cs="Arial Unicode MS"/>
          <w:color w:val="000000"/>
          <w:sz w:val="22"/>
        </w:rPr>
        <w:t xml:space="preserve"> Malvern </w:t>
      </w:r>
      <w:r w:rsidR="00045064" w:rsidRPr="00985089">
        <w:rPr>
          <w:rFonts w:ascii="Calibri" w:eastAsia="Arial Unicode MS" w:hAnsi="Calibri" w:cs="Arial Unicode MS"/>
          <w:color w:val="000000"/>
          <w:sz w:val="22"/>
        </w:rPr>
        <w:t>instruments</w:t>
      </w:r>
      <w:r w:rsidR="00692D02" w:rsidRPr="00985089">
        <w:rPr>
          <w:rFonts w:ascii="Calibri" w:eastAsia="Arial Unicode MS" w:hAnsi="Calibri" w:cs="Arial Unicode MS"/>
          <w:color w:val="000000"/>
          <w:sz w:val="22"/>
        </w:rPr>
        <w:t>.</w:t>
      </w:r>
      <w:r w:rsidR="00FD07F7" w:rsidRPr="00985089">
        <w:rPr>
          <w:rFonts w:ascii="Calibri" w:eastAsia="Arial Unicode MS" w:hAnsi="Calibri" w:cs="Arial Unicode MS"/>
          <w:color w:val="000000"/>
          <w:sz w:val="22"/>
        </w:rPr>
        <w:t xml:space="preserve"> </w:t>
      </w:r>
      <w:r w:rsidR="00F87342" w:rsidRPr="00985089">
        <w:rPr>
          <w:rFonts w:ascii="Calibri" w:eastAsia="Arial Unicode MS" w:hAnsi="Calibri" w:cs="Arial Unicode MS"/>
          <w:color w:val="000000"/>
          <w:sz w:val="22"/>
        </w:rPr>
        <w:t>However, t</w:t>
      </w:r>
      <w:r w:rsidR="00692D02" w:rsidRPr="00985089">
        <w:rPr>
          <w:rFonts w:ascii="Calibri" w:eastAsia="Arial Unicode MS" w:hAnsi="Calibri" w:cs="Arial Unicode MS"/>
          <w:color w:val="000000"/>
          <w:sz w:val="22"/>
        </w:rPr>
        <w:t>here were still slight differences detected between the participants using Coulter instruments</w:t>
      </w:r>
      <w:r w:rsidR="00F87342" w:rsidRPr="00985089">
        <w:rPr>
          <w:rFonts w:ascii="Calibri" w:eastAsia="Arial Unicode MS" w:hAnsi="Calibri" w:cs="Arial Unicode MS"/>
          <w:color w:val="000000"/>
          <w:sz w:val="22"/>
        </w:rPr>
        <w:t>, which</w:t>
      </w:r>
      <w:r w:rsidR="00692D02" w:rsidRPr="00985089">
        <w:rPr>
          <w:rFonts w:ascii="Calibri" w:eastAsia="Arial Unicode MS" w:hAnsi="Calibri" w:cs="Arial Unicode MS"/>
          <w:color w:val="000000"/>
          <w:sz w:val="22"/>
        </w:rPr>
        <w:t xml:space="preserve"> could be due to differences in the samples supplied to each lab, different sub-sampling, sample dispersion</w:t>
      </w:r>
      <w:r w:rsidR="002D0A7F" w:rsidRPr="00985089">
        <w:rPr>
          <w:rFonts w:ascii="Calibri" w:eastAsia="Arial Unicode MS" w:hAnsi="Calibri" w:cs="Arial Unicode MS"/>
          <w:color w:val="000000"/>
          <w:sz w:val="22"/>
        </w:rPr>
        <w:t xml:space="preserve"> and/</w:t>
      </w:r>
      <w:r w:rsidR="00692D02" w:rsidRPr="00985089">
        <w:rPr>
          <w:rFonts w:ascii="Calibri" w:eastAsia="Arial Unicode MS" w:hAnsi="Calibri" w:cs="Arial Unicode MS"/>
          <w:color w:val="000000"/>
          <w:sz w:val="22"/>
        </w:rPr>
        <w:t>or</w:t>
      </w:r>
      <w:r w:rsidR="001C4BD1" w:rsidRPr="00985089">
        <w:rPr>
          <w:rFonts w:ascii="Calibri" w:eastAsia="Arial Unicode MS" w:hAnsi="Calibri" w:cs="Arial Unicode MS"/>
          <w:color w:val="000000"/>
          <w:sz w:val="22"/>
        </w:rPr>
        <w:t xml:space="preserve"> </w:t>
      </w:r>
      <w:r w:rsidR="00692D02" w:rsidRPr="00985089">
        <w:rPr>
          <w:rFonts w:ascii="Calibri" w:eastAsia="Arial Unicode MS" w:hAnsi="Calibri" w:cs="Arial Unicode MS"/>
          <w:color w:val="000000"/>
          <w:sz w:val="22"/>
        </w:rPr>
        <w:t>sample presentation procedures being used.</w:t>
      </w:r>
    </w:p>
    <w:p w14:paraId="5CB17428" w14:textId="79F7CF28" w:rsidR="00C63517" w:rsidRPr="00985089" w:rsidRDefault="00DD2B24" w:rsidP="00BB23EC">
      <w:pPr>
        <w:spacing w:after="240" w:line="360" w:lineRule="auto"/>
        <w:jc w:val="both"/>
        <w:rPr>
          <w:rFonts w:ascii="Calibri" w:eastAsia="Arial Unicode MS" w:hAnsi="Calibri" w:cs="Arial Unicode MS"/>
          <w:color w:val="000000"/>
          <w:sz w:val="22"/>
        </w:rPr>
      </w:pPr>
      <w:r w:rsidRPr="00985089">
        <w:rPr>
          <w:rFonts w:ascii="Calibri" w:eastAsia="Arial Unicode MS" w:hAnsi="Calibri" w:cs="Arial Unicode MS"/>
          <w:color w:val="000000"/>
          <w:sz w:val="22"/>
        </w:rPr>
        <w:t>These differences between laser manufacturers were taken into consideration when comparing participant data with the Benchmark data especially where participants used the Malvern analysers as the Benchmark data is created using a Beckman Coulter.</w:t>
      </w:r>
    </w:p>
    <w:p w14:paraId="32D33854" w14:textId="4384C7B0" w:rsidR="00BB23EC" w:rsidRPr="003250F8" w:rsidRDefault="00BB23EC" w:rsidP="00BB23EC">
      <w:pPr>
        <w:spacing w:after="240" w:line="360" w:lineRule="auto"/>
        <w:jc w:val="both"/>
        <w:rPr>
          <w:rFonts w:ascii="Calibri" w:eastAsia="Arial Unicode MS" w:hAnsi="Calibri" w:cs="Arial Unicode MS"/>
          <w:color w:val="000000"/>
          <w:sz w:val="22"/>
          <w:highlight w:val="yellow"/>
        </w:rPr>
      </w:pPr>
      <w:r w:rsidRPr="00985089">
        <w:rPr>
          <w:rFonts w:ascii="Calibri" w:eastAsia="Arial Unicode MS" w:hAnsi="Calibri" w:cs="Arial Unicode MS"/>
          <w:color w:val="000000"/>
          <w:sz w:val="22"/>
        </w:rPr>
        <w:t>Laser metadata are very important in helping to identify where possible mistakes are made and whether it is an issue with the laser or a sample preparation problem.</w:t>
      </w:r>
      <w:r w:rsidR="00FD07F7" w:rsidRPr="00985089">
        <w:rPr>
          <w:rFonts w:ascii="Calibri" w:eastAsia="Arial Unicode MS" w:hAnsi="Calibri" w:cs="Arial Unicode MS"/>
          <w:color w:val="000000"/>
          <w:sz w:val="22"/>
        </w:rPr>
        <w:t xml:space="preserve"> </w:t>
      </w:r>
      <w:r w:rsidRPr="00985089">
        <w:rPr>
          <w:rFonts w:ascii="Calibri" w:eastAsia="Arial Unicode MS" w:hAnsi="Calibri" w:cs="Arial Unicode MS"/>
          <w:color w:val="000000"/>
          <w:sz w:val="22"/>
        </w:rPr>
        <w:t>For this reason, provision of metadata is a compulsory requirement. The majority of participants supplied laser metadata in the c</w:t>
      </w:r>
      <w:r w:rsidRPr="00912DE0">
        <w:rPr>
          <w:rFonts w:ascii="Calibri" w:eastAsia="Arial Unicode MS" w:hAnsi="Calibri" w:cs="Arial Unicode MS"/>
          <w:color w:val="000000"/>
          <w:sz w:val="22"/>
        </w:rPr>
        <w:t>urrent year, PSA_</w:t>
      </w:r>
      <w:r w:rsidR="00912DE0" w:rsidRPr="00912DE0">
        <w:rPr>
          <w:rFonts w:ascii="Calibri" w:eastAsia="Arial Unicode MS" w:hAnsi="Calibri" w:cs="Arial Unicode MS"/>
          <w:color w:val="000000"/>
          <w:sz w:val="22"/>
        </w:rPr>
        <w:t>3007 provided no metadata and PSA_3002 only provided</w:t>
      </w:r>
      <w:r w:rsidRPr="00912DE0">
        <w:rPr>
          <w:rFonts w:ascii="Calibri" w:eastAsia="Arial Unicode MS" w:hAnsi="Calibri" w:cs="Arial Unicode MS"/>
          <w:color w:val="000000"/>
          <w:sz w:val="22"/>
        </w:rPr>
        <w:t xml:space="preserve"> laser model and dispersion unit .</w:t>
      </w:r>
    </w:p>
    <w:p w14:paraId="5838DC20" w14:textId="77777777" w:rsidR="00823B05" w:rsidRPr="00985089" w:rsidRDefault="00F312D0" w:rsidP="00F312D0">
      <w:pPr>
        <w:spacing w:after="240" w:line="360" w:lineRule="auto"/>
        <w:jc w:val="both"/>
        <w:rPr>
          <w:rFonts w:ascii="Calibri" w:eastAsia="Arial Unicode MS" w:hAnsi="Calibri" w:cs="Arial Unicode MS"/>
          <w:sz w:val="22"/>
        </w:rPr>
        <w:sectPr w:rsidR="00823B05" w:rsidRPr="00985089" w:rsidSect="00466A76">
          <w:footerReference w:type="default" r:id="rId44"/>
          <w:footerReference w:type="first" r:id="rId45"/>
          <w:pgSz w:w="11907" w:h="16840"/>
          <w:pgMar w:top="720" w:right="720" w:bottom="720" w:left="720" w:header="720" w:footer="617" w:gutter="709"/>
          <w:cols w:space="720"/>
          <w:titlePg/>
          <w:docGrid w:linePitch="272"/>
        </w:sectPr>
      </w:pPr>
      <w:r w:rsidRPr="00985089">
        <w:rPr>
          <w:rFonts w:ascii="Calibri" w:eastAsia="Arial Unicode MS" w:hAnsi="Calibri" w:cs="Arial Unicode MS"/>
          <w:sz w:val="22"/>
        </w:rPr>
        <w:t xml:space="preserve">The NMBAQC recommends using the Mie Theory model, a Particle Refractive Index of 1.55 and a Particle Absorption Index of 0.1, the dispersant used is water which has a Refractive Index of 1.33. Based on the information supplied, most participants are now using the NMBAQC Guidance recommendations. Participants that were not following the recommendations were reminded to do so in their results. </w:t>
      </w:r>
    </w:p>
    <w:p w14:paraId="0D61411C" w14:textId="3FC17F08" w:rsidR="00101EC2" w:rsidRPr="003250F8" w:rsidRDefault="00823B05" w:rsidP="00206013">
      <w:pPr>
        <w:spacing w:after="240" w:line="360" w:lineRule="auto"/>
        <w:jc w:val="center"/>
        <w:rPr>
          <w:rFonts w:ascii="Calibri" w:eastAsia="Arial Unicode MS" w:hAnsi="Calibri" w:cs="Arial Unicode MS"/>
          <w:sz w:val="22"/>
          <w:highlight w:val="yellow"/>
        </w:rPr>
      </w:pPr>
      <w:r w:rsidRPr="00E9111A">
        <w:rPr>
          <w:rFonts w:ascii="Calibri" w:eastAsia="Arial Unicode MS" w:hAnsi="Calibri" w:cs="Arial Unicode MS"/>
          <w:noProof/>
          <w:sz w:val="22"/>
        </w:rPr>
        <w:drawing>
          <wp:inline distT="0" distB="0" distL="0" distR="0" wp14:anchorId="1CB67252" wp14:editId="3B8C2C1C">
            <wp:extent cx="3960000" cy="2779816"/>
            <wp:effectExtent l="0" t="0" r="2540" b="1905"/>
            <wp:docPr id="13847998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960000" cy="2779816"/>
                    </a:xfrm>
                    <a:prstGeom prst="rect">
                      <a:avLst/>
                    </a:prstGeom>
                    <a:noFill/>
                  </pic:spPr>
                </pic:pic>
              </a:graphicData>
            </a:graphic>
          </wp:inline>
        </w:drawing>
      </w:r>
      <w:r w:rsidR="00206013" w:rsidRPr="00E9111A">
        <w:rPr>
          <w:rFonts w:ascii="Calibri" w:eastAsia="Arial Unicode MS" w:hAnsi="Calibri" w:cs="Arial Unicode MS"/>
          <w:noProof/>
          <w:sz w:val="22"/>
        </w:rPr>
        <w:drawing>
          <wp:inline distT="0" distB="0" distL="0" distR="0" wp14:anchorId="7D500E71" wp14:editId="46656979">
            <wp:extent cx="3960000" cy="2779200"/>
            <wp:effectExtent l="0" t="0" r="2540" b="2540"/>
            <wp:docPr id="125392622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960000" cy="2779200"/>
                    </a:xfrm>
                    <a:prstGeom prst="rect">
                      <a:avLst/>
                    </a:prstGeom>
                    <a:noFill/>
                  </pic:spPr>
                </pic:pic>
              </a:graphicData>
            </a:graphic>
          </wp:inline>
        </w:drawing>
      </w:r>
      <w:r w:rsidR="00E9111A" w:rsidRPr="00E9111A">
        <w:rPr>
          <w:noProof/>
          <w:sz w:val="22"/>
          <w:szCs w:val="16"/>
        </w:rPr>
        <w:drawing>
          <wp:inline distT="0" distB="0" distL="0" distR="0" wp14:anchorId="0304AA99" wp14:editId="69BB02C0">
            <wp:extent cx="3960000" cy="2779200"/>
            <wp:effectExtent l="0" t="0" r="2540" b="2540"/>
            <wp:docPr id="132530345" name="Picture 1" descr="A graph of different colored lin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530345" name="Picture 1" descr="A graph of different colored lines&#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960000" cy="2779200"/>
                    </a:xfrm>
                    <a:prstGeom prst="rect">
                      <a:avLst/>
                    </a:prstGeom>
                    <a:noFill/>
                  </pic:spPr>
                </pic:pic>
              </a:graphicData>
            </a:graphic>
          </wp:inline>
        </w:drawing>
      </w:r>
      <w:r w:rsidR="00E9111A" w:rsidRPr="00E9111A">
        <w:rPr>
          <w:rFonts w:ascii="Calibri" w:eastAsia="Arial Unicode MS" w:hAnsi="Calibri" w:cs="Arial Unicode MS"/>
          <w:noProof/>
          <w:sz w:val="22"/>
        </w:rPr>
        <w:drawing>
          <wp:inline distT="0" distB="0" distL="0" distR="0" wp14:anchorId="238882EB" wp14:editId="75FE81BD">
            <wp:extent cx="3960000" cy="2779200"/>
            <wp:effectExtent l="0" t="0" r="2540" b="2540"/>
            <wp:docPr id="1937551530"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960000" cy="2779200"/>
                    </a:xfrm>
                    <a:prstGeom prst="rect">
                      <a:avLst/>
                    </a:prstGeom>
                    <a:noFill/>
                  </pic:spPr>
                </pic:pic>
              </a:graphicData>
            </a:graphic>
          </wp:inline>
        </w:drawing>
      </w:r>
    </w:p>
    <w:p w14:paraId="1861931D" w14:textId="40836BD1" w:rsidR="00823B05" w:rsidRPr="00E9111A" w:rsidRDefault="00E9111A" w:rsidP="008C417C">
      <w:pPr>
        <w:spacing w:line="360" w:lineRule="auto"/>
        <w:jc w:val="center"/>
        <w:rPr>
          <w:rFonts w:asciiTheme="minorHAnsi" w:hAnsiTheme="minorHAnsi"/>
        </w:rPr>
        <w:sectPr w:rsidR="00823B05" w:rsidRPr="00E9111A" w:rsidSect="00823B05">
          <w:pgSz w:w="16840" w:h="11907" w:orient="landscape"/>
          <w:pgMar w:top="720" w:right="720" w:bottom="720" w:left="720" w:header="720" w:footer="617" w:gutter="709"/>
          <w:cols w:space="720"/>
          <w:titlePg/>
          <w:docGrid w:linePitch="272"/>
        </w:sectPr>
      </w:pPr>
      <w:bookmarkStart w:id="96" w:name="_Toc146529568"/>
      <w:bookmarkStart w:id="97" w:name="_Toc170898379"/>
      <w:r w:rsidRPr="00E9111A">
        <w:rPr>
          <w:rFonts w:ascii="Calibri" w:hAnsi="Calibri" w:cs="Calibri"/>
          <w:b/>
          <w:bCs/>
          <w:color w:val="000000" w:themeColor="text1"/>
        </w:rPr>
        <w:t>Fi</w:t>
      </w:r>
      <w:r w:rsidR="008C417C" w:rsidRPr="00E9111A">
        <w:rPr>
          <w:rFonts w:ascii="Calibri" w:hAnsi="Calibri" w:cs="Calibri"/>
          <w:b/>
          <w:bCs/>
          <w:color w:val="000000" w:themeColor="text1"/>
        </w:rPr>
        <w:t xml:space="preserve">gure </w:t>
      </w:r>
      <w:r w:rsidR="008C417C" w:rsidRPr="00E9111A">
        <w:rPr>
          <w:rFonts w:ascii="Calibri" w:hAnsi="Calibri" w:cs="Calibri"/>
          <w:b/>
          <w:bCs/>
          <w:color w:val="000000" w:themeColor="text1"/>
        </w:rPr>
        <w:fldChar w:fldCharType="begin"/>
      </w:r>
      <w:r w:rsidR="008C417C" w:rsidRPr="00E9111A">
        <w:rPr>
          <w:rFonts w:ascii="Calibri" w:hAnsi="Calibri" w:cs="Calibri"/>
          <w:b/>
          <w:bCs/>
          <w:color w:val="000000" w:themeColor="text1"/>
        </w:rPr>
        <w:instrText xml:space="preserve"> SEQ Figure \* ARABIC </w:instrText>
      </w:r>
      <w:r w:rsidR="008C417C" w:rsidRPr="00E9111A">
        <w:rPr>
          <w:rFonts w:ascii="Calibri" w:hAnsi="Calibri" w:cs="Calibri"/>
          <w:b/>
          <w:bCs/>
          <w:color w:val="000000" w:themeColor="text1"/>
        </w:rPr>
        <w:fldChar w:fldCharType="separate"/>
      </w:r>
      <w:r w:rsidR="00875AE3">
        <w:rPr>
          <w:rFonts w:ascii="Calibri" w:hAnsi="Calibri" w:cs="Calibri"/>
          <w:b/>
          <w:bCs/>
          <w:noProof/>
          <w:color w:val="000000" w:themeColor="text1"/>
        </w:rPr>
        <w:t>10</w:t>
      </w:r>
      <w:r w:rsidR="008C417C" w:rsidRPr="00E9111A">
        <w:rPr>
          <w:rFonts w:ascii="Calibri" w:hAnsi="Calibri" w:cs="Calibri"/>
          <w:b/>
          <w:bCs/>
          <w:color w:val="000000" w:themeColor="text1"/>
        </w:rPr>
        <w:fldChar w:fldCharType="end"/>
      </w:r>
      <w:r w:rsidR="008C417C" w:rsidRPr="00E9111A">
        <w:rPr>
          <w:rFonts w:ascii="Calibri" w:hAnsi="Calibri" w:cs="Calibri"/>
          <w:b/>
          <w:bCs/>
          <w:color w:val="000000" w:themeColor="text1"/>
        </w:rPr>
        <w:t>.</w:t>
      </w:r>
      <w:r w:rsidR="00F55323" w:rsidRPr="00E9111A">
        <w:rPr>
          <w:rFonts w:asciiTheme="minorHAnsi" w:hAnsiTheme="minorHAnsi"/>
        </w:rPr>
        <w:t xml:space="preserve"> </w:t>
      </w:r>
      <w:bookmarkStart w:id="98" w:name="_Hlk71792044"/>
      <w:r w:rsidR="00823B05" w:rsidRPr="00E9111A">
        <w:rPr>
          <w:rFonts w:asciiTheme="minorHAnsi" w:hAnsiTheme="minorHAnsi"/>
        </w:rPr>
        <w:t>Differential</w:t>
      </w:r>
      <w:r w:rsidR="008C417C" w:rsidRPr="00E9111A">
        <w:rPr>
          <w:rFonts w:asciiTheme="minorHAnsi" w:hAnsiTheme="minorHAnsi"/>
        </w:rPr>
        <w:t xml:space="preserve"> final laser data provided by participants for exercises PS8</w:t>
      </w:r>
      <w:r w:rsidR="00823B05" w:rsidRPr="00E9111A">
        <w:rPr>
          <w:rFonts w:asciiTheme="minorHAnsi" w:hAnsiTheme="minorHAnsi"/>
        </w:rPr>
        <w:t>8</w:t>
      </w:r>
      <w:r w:rsidRPr="00E9111A">
        <w:rPr>
          <w:rFonts w:asciiTheme="minorHAnsi" w:hAnsiTheme="minorHAnsi"/>
        </w:rPr>
        <w:t xml:space="preserve"> (top left)</w:t>
      </w:r>
      <w:r w:rsidR="008C417C" w:rsidRPr="00E9111A">
        <w:rPr>
          <w:rFonts w:asciiTheme="minorHAnsi" w:hAnsiTheme="minorHAnsi"/>
        </w:rPr>
        <w:t>, PS8</w:t>
      </w:r>
      <w:r w:rsidR="00823B05" w:rsidRPr="00E9111A">
        <w:rPr>
          <w:rFonts w:asciiTheme="minorHAnsi" w:hAnsiTheme="minorHAnsi"/>
        </w:rPr>
        <w:t>9</w:t>
      </w:r>
      <w:r w:rsidRPr="00E9111A">
        <w:rPr>
          <w:rFonts w:asciiTheme="minorHAnsi" w:hAnsiTheme="minorHAnsi"/>
        </w:rPr>
        <w:t xml:space="preserve"> (top right)</w:t>
      </w:r>
      <w:r w:rsidR="008C417C" w:rsidRPr="00E9111A">
        <w:rPr>
          <w:rFonts w:asciiTheme="minorHAnsi" w:hAnsiTheme="minorHAnsi"/>
        </w:rPr>
        <w:t>, PS</w:t>
      </w:r>
      <w:r w:rsidR="00823B05" w:rsidRPr="00E9111A">
        <w:rPr>
          <w:rFonts w:asciiTheme="minorHAnsi" w:hAnsiTheme="minorHAnsi"/>
        </w:rPr>
        <w:t>90</w:t>
      </w:r>
      <w:r w:rsidRPr="00E9111A">
        <w:rPr>
          <w:rFonts w:asciiTheme="minorHAnsi" w:hAnsiTheme="minorHAnsi"/>
        </w:rPr>
        <w:t xml:space="preserve"> (bottom left)</w:t>
      </w:r>
      <w:r w:rsidR="008C417C" w:rsidRPr="00E9111A">
        <w:rPr>
          <w:rFonts w:asciiTheme="minorHAnsi" w:hAnsiTheme="minorHAnsi"/>
        </w:rPr>
        <w:t xml:space="preserve"> and PS</w:t>
      </w:r>
      <w:r w:rsidR="00823B05" w:rsidRPr="00E9111A">
        <w:rPr>
          <w:rFonts w:asciiTheme="minorHAnsi" w:hAnsiTheme="minorHAnsi"/>
        </w:rPr>
        <w:t>91</w:t>
      </w:r>
      <w:r w:rsidRPr="00E9111A">
        <w:rPr>
          <w:rFonts w:asciiTheme="minorHAnsi" w:hAnsiTheme="minorHAnsi"/>
        </w:rPr>
        <w:t xml:space="preserve"> (bottom right)</w:t>
      </w:r>
      <w:r w:rsidR="008C417C" w:rsidRPr="00E9111A">
        <w:rPr>
          <w:rFonts w:asciiTheme="minorHAnsi" w:hAnsiTheme="minorHAnsi"/>
        </w:rPr>
        <w:t>.</w:t>
      </w:r>
      <w:bookmarkEnd w:id="96"/>
      <w:bookmarkEnd w:id="97"/>
      <w:bookmarkEnd w:id="98"/>
    </w:p>
    <w:p w14:paraId="01C870CE" w14:textId="22959B95" w:rsidR="008C417C" w:rsidRPr="00875AE3" w:rsidRDefault="008C417C" w:rsidP="008C417C">
      <w:pPr>
        <w:spacing w:line="360" w:lineRule="auto"/>
        <w:jc w:val="center"/>
        <w:rPr>
          <w:rFonts w:ascii="Calibri" w:eastAsia="Arial Unicode MS" w:hAnsi="Calibri" w:cs="Arial Unicode MS"/>
          <w:color w:val="000000"/>
          <w:sz w:val="22"/>
        </w:rPr>
      </w:pPr>
    </w:p>
    <w:p w14:paraId="63A87B86" w14:textId="48C4A4F4" w:rsidR="002F5F43" w:rsidRPr="00875AE3" w:rsidRDefault="009B3F17" w:rsidP="002F5F43">
      <w:pPr>
        <w:spacing w:after="240" w:line="360" w:lineRule="auto"/>
        <w:jc w:val="both"/>
        <w:rPr>
          <w:rFonts w:ascii="Calibri" w:eastAsia="Arial Unicode MS" w:hAnsi="Calibri" w:cs="Arial Unicode MS"/>
          <w:sz w:val="22"/>
        </w:rPr>
      </w:pPr>
      <w:r w:rsidRPr="00875AE3">
        <w:rPr>
          <w:rFonts w:ascii="Calibri" w:eastAsia="Arial Unicode MS" w:hAnsi="Calibri" w:cs="Arial Unicode MS"/>
          <w:sz w:val="22"/>
        </w:rPr>
        <w:t>For Exercise</w:t>
      </w:r>
      <w:r w:rsidR="002B7BB3" w:rsidRPr="00875AE3">
        <w:rPr>
          <w:rFonts w:ascii="Calibri" w:eastAsia="Arial Unicode MS" w:hAnsi="Calibri" w:cs="Arial Unicode MS"/>
          <w:sz w:val="22"/>
        </w:rPr>
        <w:t>s</w:t>
      </w:r>
      <w:r w:rsidRPr="00875AE3">
        <w:rPr>
          <w:rFonts w:ascii="Calibri" w:eastAsia="Arial Unicode MS" w:hAnsi="Calibri" w:cs="Arial Unicode MS"/>
          <w:sz w:val="22"/>
        </w:rPr>
        <w:t xml:space="preserve"> PS</w:t>
      </w:r>
      <w:r w:rsidR="002B7BB3" w:rsidRPr="00875AE3">
        <w:rPr>
          <w:rFonts w:ascii="Calibri" w:eastAsia="Arial Unicode MS" w:hAnsi="Calibri" w:cs="Arial Unicode MS"/>
          <w:sz w:val="22"/>
        </w:rPr>
        <w:t>8</w:t>
      </w:r>
      <w:r w:rsidR="00875AE3" w:rsidRPr="00875AE3">
        <w:rPr>
          <w:rFonts w:ascii="Calibri" w:eastAsia="Arial Unicode MS" w:hAnsi="Calibri" w:cs="Arial Unicode MS"/>
          <w:sz w:val="22"/>
        </w:rPr>
        <w:t>8</w:t>
      </w:r>
      <w:r w:rsidR="00AF0DB9" w:rsidRPr="00875AE3">
        <w:rPr>
          <w:rFonts w:ascii="Calibri" w:eastAsia="Arial Unicode MS" w:hAnsi="Calibri" w:cs="Arial Unicode MS"/>
          <w:sz w:val="22"/>
        </w:rPr>
        <w:t>, PS</w:t>
      </w:r>
      <w:r w:rsidR="002B7BB3" w:rsidRPr="00875AE3">
        <w:rPr>
          <w:rFonts w:ascii="Calibri" w:eastAsia="Arial Unicode MS" w:hAnsi="Calibri" w:cs="Arial Unicode MS"/>
          <w:sz w:val="22"/>
        </w:rPr>
        <w:t>8</w:t>
      </w:r>
      <w:r w:rsidR="00875AE3" w:rsidRPr="00875AE3">
        <w:rPr>
          <w:rFonts w:ascii="Calibri" w:eastAsia="Arial Unicode MS" w:hAnsi="Calibri" w:cs="Arial Unicode MS"/>
          <w:sz w:val="22"/>
        </w:rPr>
        <w:t>9</w:t>
      </w:r>
      <w:r w:rsidR="002B7BB3" w:rsidRPr="00875AE3">
        <w:rPr>
          <w:rFonts w:ascii="Calibri" w:eastAsia="Arial Unicode MS" w:hAnsi="Calibri" w:cs="Arial Unicode MS"/>
          <w:sz w:val="22"/>
        </w:rPr>
        <w:t>, PS</w:t>
      </w:r>
      <w:r w:rsidR="00875AE3" w:rsidRPr="00875AE3">
        <w:rPr>
          <w:rFonts w:ascii="Calibri" w:eastAsia="Arial Unicode MS" w:hAnsi="Calibri" w:cs="Arial Unicode MS"/>
          <w:sz w:val="22"/>
        </w:rPr>
        <w:t>90</w:t>
      </w:r>
      <w:r w:rsidR="00AF0DB9" w:rsidRPr="00875AE3">
        <w:rPr>
          <w:rFonts w:ascii="Calibri" w:eastAsia="Arial Unicode MS" w:hAnsi="Calibri" w:cs="Arial Unicode MS"/>
          <w:sz w:val="22"/>
        </w:rPr>
        <w:t xml:space="preserve"> and PS</w:t>
      </w:r>
      <w:r w:rsidR="00875AE3" w:rsidRPr="00875AE3">
        <w:rPr>
          <w:rFonts w:ascii="Calibri" w:eastAsia="Arial Unicode MS" w:hAnsi="Calibri" w:cs="Arial Unicode MS"/>
          <w:sz w:val="22"/>
        </w:rPr>
        <w:t>91</w:t>
      </w:r>
      <w:r w:rsidRPr="00875AE3">
        <w:rPr>
          <w:rFonts w:ascii="Calibri" w:eastAsia="Arial Unicode MS" w:hAnsi="Calibri" w:cs="Arial Unicode MS"/>
          <w:sz w:val="22"/>
        </w:rPr>
        <w:t xml:space="preserve"> a</w:t>
      </w:r>
      <w:r w:rsidR="008B6B24" w:rsidRPr="00875AE3">
        <w:rPr>
          <w:rFonts w:ascii="Calibri" w:eastAsia="Arial Unicode MS" w:hAnsi="Calibri" w:cs="Arial Unicode MS"/>
          <w:sz w:val="22"/>
        </w:rPr>
        <w:t xml:space="preserve">ll the participants that submitted </w:t>
      </w:r>
      <w:r w:rsidR="000A6807" w:rsidRPr="00875AE3">
        <w:rPr>
          <w:rFonts w:ascii="Calibri" w:eastAsia="Arial Unicode MS" w:hAnsi="Calibri" w:cs="Arial Unicode MS"/>
          <w:sz w:val="22"/>
        </w:rPr>
        <w:t xml:space="preserve">metadata are now using the </w:t>
      </w:r>
      <w:r w:rsidR="00916E5B" w:rsidRPr="00875AE3">
        <w:rPr>
          <w:rFonts w:ascii="Calibri" w:eastAsia="Arial Unicode MS" w:hAnsi="Calibri" w:cs="Arial Unicode MS"/>
          <w:sz w:val="22"/>
        </w:rPr>
        <w:t>Mie Theory</w:t>
      </w:r>
      <w:r w:rsidR="000A6807" w:rsidRPr="00875AE3">
        <w:rPr>
          <w:rFonts w:ascii="Calibri" w:eastAsia="Arial Unicode MS" w:hAnsi="Calibri" w:cs="Arial Unicode MS"/>
          <w:sz w:val="22"/>
        </w:rPr>
        <w:t xml:space="preserve"> analysis model</w:t>
      </w:r>
      <w:r w:rsidR="00916E5B" w:rsidRPr="00912DE0">
        <w:rPr>
          <w:rFonts w:ascii="Calibri" w:eastAsia="Arial Unicode MS" w:hAnsi="Calibri" w:cs="Arial Unicode MS"/>
          <w:sz w:val="22"/>
        </w:rPr>
        <w:t>.</w:t>
      </w:r>
      <w:r w:rsidR="00FD07F7" w:rsidRPr="00912DE0">
        <w:rPr>
          <w:rFonts w:ascii="Calibri" w:eastAsia="Arial Unicode MS" w:hAnsi="Calibri" w:cs="Arial Unicode MS"/>
          <w:sz w:val="22"/>
        </w:rPr>
        <w:t xml:space="preserve"> </w:t>
      </w:r>
      <w:r w:rsidR="00916E5B" w:rsidRPr="00912DE0">
        <w:rPr>
          <w:rFonts w:ascii="Calibri" w:eastAsia="Arial Unicode MS" w:hAnsi="Calibri" w:cs="Arial Unicode MS"/>
          <w:sz w:val="22"/>
        </w:rPr>
        <w:t xml:space="preserve">All </w:t>
      </w:r>
      <w:r w:rsidR="000A6807" w:rsidRPr="00912DE0">
        <w:rPr>
          <w:rFonts w:ascii="Calibri" w:eastAsia="Arial Unicode MS" w:hAnsi="Calibri" w:cs="Arial Unicode MS"/>
          <w:sz w:val="22"/>
        </w:rPr>
        <w:t xml:space="preserve">of the </w:t>
      </w:r>
      <w:r w:rsidR="00916E5B" w:rsidRPr="00912DE0">
        <w:rPr>
          <w:rFonts w:ascii="Calibri" w:eastAsia="Arial Unicode MS" w:hAnsi="Calibri" w:cs="Arial Unicode MS"/>
          <w:sz w:val="22"/>
        </w:rPr>
        <w:t>participants that provided metadata information used a P</w:t>
      </w:r>
      <w:r w:rsidR="009017AC" w:rsidRPr="00912DE0">
        <w:rPr>
          <w:rFonts w:ascii="Calibri" w:eastAsia="Arial Unicode MS" w:hAnsi="Calibri" w:cs="Arial Unicode MS"/>
          <w:sz w:val="22"/>
        </w:rPr>
        <w:t>article Absorption Index of 0.1</w:t>
      </w:r>
      <w:r w:rsidR="002B7BB3" w:rsidRPr="00912DE0">
        <w:rPr>
          <w:rFonts w:ascii="Calibri" w:eastAsia="Arial Unicode MS" w:hAnsi="Calibri" w:cs="Arial Unicode MS"/>
          <w:sz w:val="22"/>
        </w:rPr>
        <w:t xml:space="preserve">. </w:t>
      </w:r>
      <w:r w:rsidR="00E1560C" w:rsidRPr="00912DE0">
        <w:rPr>
          <w:rFonts w:ascii="Calibri" w:eastAsia="Arial Unicode MS" w:hAnsi="Calibri" w:cs="Arial Unicode MS"/>
          <w:sz w:val="22"/>
        </w:rPr>
        <w:t>Most participants used a Particle Refractive Index of 1.</w:t>
      </w:r>
      <w:r w:rsidR="009017AC" w:rsidRPr="00912DE0">
        <w:rPr>
          <w:rFonts w:ascii="Calibri" w:eastAsia="Arial Unicode MS" w:hAnsi="Calibri" w:cs="Arial Unicode MS"/>
          <w:sz w:val="22"/>
        </w:rPr>
        <w:t>55</w:t>
      </w:r>
      <w:r w:rsidR="00EE458F" w:rsidRPr="00912DE0">
        <w:rPr>
          <w:rFonts w:ascii="Calibri" w:eastAsia="Arial Unicode MS" w:hAnsi="Calibri" w:cs="Arial Unicode MS"/>
          <w:sz w:val="22"/>
        </w:rPr>
        <w:t xml:space="preserve"> while</w:t>
      </w:r>
      <w:r w:rsidR="009017AC" w:rsidRPr="00912DE0">
        <w:rPr>
          <w:rFonts w:ascii="Calibri" w:eastAsia="Arial Unicode MS" w:hAnsi="Calibri" w:cs="Arial Unicode MS"/>
          <w:sz w:val="22"/>
        </w:rPr>
        <w:t xml:space="preserve"> </w:t>
      </w:r>
      <w:r w:rsidR="00EE458F" w:rsidRPr="00912DE0">
        <w:rPr>
          <w:rFonts w:ascii="Calibri" w:eastAsia="Arial Unicode MS" w:hAnsi="Calibri" w:cs="Arial Unicode MS"/>
          <w:sz w:val="22"/>
        </w:rPr>
        <w:t>t</w:t>
      </w:r>
      <w:r w:rsidR="00912DE0" w:rsidRPr="00912DE0">
        <w:rPr>
          <w:rFonts w:ascii="Calibri" w:eastAsia="Arial Unicode MS" w:hAnsi="Calibri" w:cs="Arial Unicode MS"/>
          <w:sz w:val="22"/>
        </w:rPr>
        <w:t>wo</w:t>
      </w:r>
      <w:r w:rsidR="00EE458F" w:rsidRPr="00912DE0">
        <w:rPr>
          <w:rFonts w:ascii="Calibri" w:eastAsia="Arial Unicode MS" w:hAnsi="Calibri" w:cs="Arial Unicode MS"/>
          <w:sz w:val="22"/>
        </w:rPr>
        <w:t xml:space="preserve"> participants used a Particle Refractive Index of</w:t>
      </w:r>
      <w:r w:rsidR="009017AC" w:rsidRPr="00912DE0">
        <w:rPr>
          <w:rFonts w:ascii="Calibri" w:eastAsia="Arial Unicode MS" w:hAnsi="Calibri" w:cs="Arial Unicode MS"/>
          <w:sz w:val="22"/>
        </w:rPr>
        <w:t xml:space="preserve"> 1.</w:t>
      </w:r>
      <w:r w:rsidR="00AF0DB9" w:rsidRPr="00912DE0">
        <w:rPr>
          <w:rFonts w:ascii="Calibri" w:eastAsia="Arial Unicode MS" w:hAnsi="Calibri" w:cs="Arial Unicode MS"/>
          <w:sz w:val="22"/>
        </w:rPr>
        <w:t>52</w:t>
      </w:r>
      <w:r w:rsidR="009017AC" w:rsidRPr="00912DE0">
        <w:rPr>
          <w:rFonts w:ascii="Calibri" w:eastAsia="Arial Unicode MS" w:hAnsi="Calibri" w:cs="Arial Unicode MS"/>
          <w:sz w:val="22"/>
        </w:rPr>
        <w:t xml:space="preserve"> (PSA_</w:t>
      </w:r>
      <w:r w:rsidR="00912DE0" w:rsidRPr="00912DE0">
        <w:rPr>
          <w:rFonts w:ascii="Calibri" w:eastAsia="Arial Unicode MS" w:hAnsi="Calibri" w:cs="Arial Unicode MS"/>
          <w:sz w:val="22"/>
        </w:rPr>
        <w:t>3010 and PSA_3012</w:t>
      </w:r>
      <w:r w:rsidR="00E1560C" w:rsidRPr="00912DE0">
        <w:rPr>
          <w:rFonts w:ascii="Calibri" w:eastAsia="Arial Unicode MS" w:hAnsi="Calibri" w:cs="Arial Unicode MS"/>
          <w:sz w:val="22"/>
        </w:rPr>
        <w:t>)</w:t>
      </w:r>
      <w:r w:rsidR="00EE458F" w:rsidRPr="00912DE0">
        <w:rPr>
          <w:rFonts w:ascii="Calibri" w:eastAsia="Arial Unicode MS" w:hAnsi="Calibri" w:cs="Arial Unicode MS"/>
          <w:sz w:val="22"/>
        </w:rPr>
        <w:t>.</w:t>
      </w:r>
      <w:r w:rsidR="00F55323" w:rsidRPr="00875AE3">
        <w:rPr>
          <w:rFonts w:ascii="Calibri" w:eastAsia="Arial Unicode MS" w:hAnsi="Calibri" w:cs="Arial Unicode MS"/>
          <w:sz w:val="22"/>
        </w:rPr>
        <w:t xml:space="preserve"> </w:t>
      </w:r>
      <w:r w:rsidR="002306BC" w:rsidRPr="00875AE3">
        <w:rPr>
          <w:rFonts w:ascii="Calibri" w:eastAsia="Arial Unicode MS" w:hAnsi="Calibri" w:cs="Arial Unicode MS"/>
          <w:sz w:val="22"/>
        </w:rPr>
        <w:t>All participants using Beckman Coulter laser analysers used the PIDS (Polarized Intensity Differential Scattering) system as the fines extension</w:t>
      </w:r>
      <w:r w:rsidR="0045192B" w:rsidRPr="00875AE3">
        <w:rPr>
          <w:rFonts w:ascii="Calibri" w:eastAsia="Arial Unicode MS" w:hAnsi="Calibri" w:cs="Arial Unicode MS"/>
          <w:sz w:val="22"/>
        </w:rPr>
        <w:t>;</w:t>
      </w:r>
      <w:r w:rsidR="002306BC" w:rsidRPr="00875AE3">
        <w:rPr>
          <w:rFonts w:ascii="Calibri" w:eastAsia="Arial Unicode MS" w:hAnsi="Calibri" w:cs="Arial Unicode MS"/>
          <w:sz w:val="22"/>
        </w:rPr>
        <w:t xml:space="preserve"> all participants using Malvern </w:t>
      </w:r>
      <w:proofErr w:type="spellStart"/>
      <w:r w:rsidR="002306BC" w:rsidRPr="00875AE3">
        <w:rPr>
          <w:rFonts w:ascii="Calibri" w:eastAsia="Arial Unicode MS" w:hAnsi="Calibri" w:cs="Arial Unicode MS"/>
          <w:sz w:val="22"/>
        </w:rPr>
        <w:t>Mastersizer</w:t>
      </w:r>
      <w:proofErr w:type="spellEnd"/>
      <w:r w:rsidR="002306BC" w:rsidRPr="00875AE3">
        <w:rPr>
          <w:rFonts w:ascii="Calibri" w:eastAsia="Arial Unicode MS" w:hAnsi="Calibri" w:cs="Arial Unicode MS"/>
          <w:sz w:val="22"/>
        </w:rPr>
        <w:t xml:space="preserve"> instruments used both the red and blue light wavelengths.</w:t>
      </w:r>
      <w:r w:rsidR="0045192B" w:rsidRPr="00875AE3">
        <w:rPr>
          <w:rFonts w:ascii="Calibri" w:eastAsia="Arial Unicode MS" w:hAnsi="Calibri" w:cs="Arial Unicode MS"/>
          <w:sz w:val="22"/>
        </w:rPr>
        <w:t xml:space="preserve"> </w:t>
      </w:r>
    </w:p>
    <w:p w14:paraId="43D10C7A" w14:textId="4D40304C" w:rsidR="00A5613B" w:rsidRPr="00875AE3" w:rsidRDefault="00D06187" w:rsidP="00875AE3">
      <w:pPr>
        <w:spacing w:after="240" w:line="360" w:lineRule="auto"/>
        <w:jc w:val="both"/>
        <w:rPr>
          <w:rFonts w:ascii="Calibri" w:eastAsia="Arial Unicode MS" w:hAnsi="Calibri" w:cs="Arial Unicode MS"/>
          <w:sz w:val="22"/>
        </w:rPr>
      </w:pPr>
      <w:r w:rsidRPr="00875AE3">
        <w:rPr>
          <w:rFonts w:ascii="Calibri" w:eastAsia="Arial Unicode MS" w:hAnsi="Calibri" w:cs="Arial Unicode MS"/>
          <w:sz w:val="22"/>
        </w:rPr>
        <w:t xml:space="preserve">There </w:t>
      </w:r>
      <w:r w:rsidR="00F1333C" w:rsidRPr="00875AE3">
        <w:rPr>
          <w:rFonts w:ascii="Calibri" w:eastAsia="Arial Unicode MS" w:hAnsi="Calibri" w:cs="Arial Unicode MS"/>
          <w:sz w:val="22"/>
        </w:rPr>
        <w:t>remains</w:t>
      </w:r>
      <w:r w:rsidRPr="00875AE3">
        <w:rPr>
          <w:rFonts w:ascii="Calibri" w:eastAsia="Arial Unicode MS" w:hAnsi="Calibri" w:cs="Arial Unicode MS"/>
          <w:sz w:val="22"/>
        </w:rPr>
        <w:t xml:space="preserve"> a degree of variation in the pump and stirrer speeds and the use of ultrasonics</w:t>
      </w:r>
      <w:r w:rsidR="00875AE3" w:rsidRPr="00875AE3">
        <w:rPr>
          <w:rFonts w:ascii="Calibri" w:eastAsia="Arial Unicode MS" w:hAnsi="Calibri" w:cs="Arial Unicode MS"/>
          <w:sz w:val="22"/>
        </w:rPr>
        <w:t xml:space="preserve">. </w:t>
      </w:r>
      <w:r w:rsidR="00606465" w:rsidRPr="00875AE3">
        <w:rPr>
          <w:rFonts w:asciiTheme="minorHAnsi" w:hAnsiTheme="minorHAnsi"/>
          <w:sz w:val="22"/>
          <w:szCs w:val="22"/>
        </w:rPr>
        <w:t xml:space="preserve">These factors </w:t>
      </w:r>
      <w:r w:rsidR="00692D02" w:rsidRPr="00875AE3">
        <w:rPr>
          <w:rFonts w:asciiTheme="minorHAnsi" w:hAnsiTheme="minorHAnsi"/>
          <w:sz w:val="22"/>
          <w:szCs w:val="22"/>
        </w:rPr>
        <w:t xml:space="preserve">are probably mostly responsible for </w:t>
      </w:r>
      <w:r w:rsidR="0037421E" w:rsidRPr="00875AE3">
        <w:rPr>
          <w:rFonts w:asciiTheme="minorHAnsi" w:hAnsiTheme="minorHAnsi"/>
          <w:sz w:val="22"/>
          <w:szCs w:val="22"/>
        </w:rPr>
        <w:t xml:space="preserve">the </w:t>
      </w:r>
      <w:r w:rsidR="00251C03" w:rsidRPr="00875AE3">
        <w:rPr>
          <w:rFonts w:asciiTheme="minorHAnsi" w:hAnsiTheme="minorHAnsi"/>
          <w:sz w:val="22"/>
          <w:szCs w:val="22"/>
        </w:rPr>
        <w:t>variation</w:t>
      </w:r>
      <w:r w:rsidR="00D25A9C" w:rsidRPr="00875AE3">
        <w:rPr>
          <w:rFonts w:asciiTheme="minorHAnsi" w:hAnsiTheme="minorHAnsi"/>
          <w:sz w:val="22"/>
          <w:szCs w:val="22"/>
        </w:rPr>
        <w:t xml:space="preserve"> in </w:t>
      </w:r>
      <w:r w:rsidR="00FF2E8D" w:rsidRPr="00875AE3">
        <w:rPr>
          <w:rFonts w:asciiTheme="minorHAnsi" w:hAnsiTheme="minorHAnsi"/>
          <w:sz w:val="22"/>
          <w:szCs w:val="22"/>
        </w:rPr>
        <w:t>the laser</w:t>
      </w:r>
      <w:r w:rsidR="002D0A7F" w:rsidRPr="00875AE3">
        <w:rPr>
          <w:rFonts w:asciiTheme="minorHAnsi" w:hAnsiTheme="minorHAnsi"/>
          <w:sz w:val="22"/>
          <w:szCs w:val="22"/>
        </w:rPr>
        <w:t xml:space="preserve"> </w:t>
      </w:r>
      <w:r w:rsidR="00D25A9C" w:rsidRPr="00875AE3">
        <w:rPr>
          <w:rFonts w:asciiTheme="minorHAnsi" w:hAnsiTheme="minorHAnsi"/>
          <w:sz w:val="22"/>
          <w:szCs w:val="22"/>
        </w:rPr>
        <w:t xml:space="preserve">size </w:t>
      </w:r>
      <w:r w:rsidR="00692D02" w:rsidRPr="00875AE3">
        <w:rPr>
          <w:rFonts w:asciiTheme="minorHAnsi" w:hAnsiTheme="minorHAnsi"/>
          <w:sz w:val="22"/>
          <w:szCs w:val="22"/>
        </w:rPr>
        <w:t xml:space="preserve">distributions </w:t>
      </w:r>
      <w:r w:rsidR="0045192B" w:rsidRPr="00875AE3">
        <w:rPr>
          <w:rFonts w:asciiTheme="minorHAnsi" w:hAnsiTheme="minorHAnsi"/>
          <w:sz w:val="22"/>
          <w:szCs w:val="22"/>
        </w:rPr>
        <w:t>se</w:t>
      </w:r>
      <w:r w:rsidR="0037421E" w:rsidRPr="00875AE3">
        <w:rPr>
          <w:rFonts w:asciiTheme="minorHAnsi" w:hAnsiTheme="minorHAnsi"/>
          <w:sz w:val="22"/>
          <w:szCs w:val="22"/>
        </w:rPr>
        <w:t xml:space="preserve">en in Figure </w:t>
      </w:r>
      <w:r w:rsidR="00875AE3" w:rsidRPr="00875AE3">
        <w:rPr>
          <w:rFonts w:asciiTheme="minorHAnsi" w:hAnsiTheme="minorHAnsi"/>
          <w:sz w:val="22"/>
          <w:szCs w:val="22"/>
        </w:rPr>
        <w:t>10</w:t>
      </w:r>
      <w:r w:rsidR="002D0A7F" w:rsidRPr="00875AE3">
        <w:rPr>
          <w:rFonts w:asciiTheme="minorHAnsi" w:hAnsiTheme="minorHAnsi"/>
          <w:sz w:val="22"/>
          <w:szCs w:val="22"/>
        </w:rPr>
        <w:t>.</w:t>
      </w:r>
      <w:r w:rsidR="00FD07F7" w:rsidRPr="00875AE3">
        <w:rPr>
          <w:rFonts w:asciiTheme="minorHAnsi" w:hAnsiTheme="minorHAnsi"/>
          <w:sz w:val="22"/>
          <w:szCs w:val="22"/>
        </w:rPr>
        <w:t xml:space="preserve"> </w:t>
      </w:r>
      <w:r w:rsidR="002D0A7F" w:rsidRPr="00875AE3">
        <w:rPr>
          <w:rFonts w:asciiTheme="minorHAnsi" w:hAnsiTheme="minorHAnsi"/>
          <w:sz w:val="22"/>
          <w:szCs w:val="22"/>
        </w:rPr>
        <w:t xml:space="preserve">It is not always obvious why a result appears to be different without detailed laser </w:t>
      </w:r>
      <w:r w:rsidR="0045192B" w:rsidRPr="00875AE3">
        <w:rPr>
          <w:rFonts w:asciiTheme="minorHAnsi" w:hAnsiTheme="minorHAnsi"/>
          <w:sz w:val="22"/>
          <w:szCs w:val="22"/>
        </w:rPr>
        <w:t>metadata.</w:t>
      </w:r>
      <w:r w:rsidR="00FD07F7" w:rsidRPr="00875AE3">
        <w:rPr>
          <w:rFonts w:asciiTheme="minorHAnsi" w:hAnsiTheme="minorHAnsi"/>
          <w:sz w:val="22"/>
          <w:szCs w:val="22"/>
        </w:rPr>
        <w:t xml:space="preserve"> </w:t>
      </w:r>
      <w:r w:rsidR="00D25A9C" w:rsidRPr="00875AE3">
        <w:rPr>
          <w:rFonts w:asciiTheme="minorHAnsi" w:hAnsiTheme="minorHAnsi"/>
          <w:sz w:val="22"/>
          <w:szCs w:val="22"/>
        </w:rPr>
        <w:t>In addition to laser instrument set-up conditions and performance</w:t>
      </w:r>
      <w:r w:rsidR="00F270AA" w:rsidRPr="00875AE3">
        <w:rPr>
          <w:rFonts w:asciiTheme="minorHAnsi" w:hAnsiTheme="minorHAnsi"/>
          <w:sz w:val="22"/>
          <w:szCs w:val="22"/>
        </w:rPr>
        <w:t xml:space="preserve"> t</w:t>
      </w:r>
      <w:r w:rsidR="00A5613B" w:rsidRPr="00875AE3">
        <w:rPr>
          <w:rFonts w:asciiTheme="minorHAnsi" w:hAnsiTheme="minorHAnsi"/>
          <w:sz w:val="22"/>
          <w:szCs w:val="22"/>
        </w:rPr>
        <w:t xml:space="preserve">here </w:t>
      </w:r>
      <w:r w:rsidR="00F270AA" w:rsidRPr="00875AE3">
        <w:rPr>
          <w:rFonts w:asciiTheme="minorHAnsi" w:hAnsiTheme="minorHAnsi"/>
          <w:sz w:val="22"/>
          <w:szCs w:val="22"/>
        </w:rPr>
        <w:t>are other factors that could be affecting the result</w:t>
      </w:r>
      <w:r w:rsidR="00D25A9C" w:rsidRPr="00875AE3">
        <w:rPr>
          <w:rFonts w:asciiTheme="minorHAnsi" w:hAnsiTheme="minorHAnsi"/>
          <w:sz w:val="22"/>
          <w:szCs w:val="22"/>
        </w:rPr>
        <w:t>s,</w:t>
      </w:r>
      <w:r w:rsidR="00F270AA" w:rsidRPr="00875AE3">
        <w:rPr>
          <w:rFonts w:asciiTheme="minorHAnsi" w:hAnsiTheme="minorHAnsi"/>
          <w:sz w:val="22"/>
          <w:szCs w:val="22"/>
        </w:rPr>
        <w:t xml:space="preserve"> </w:t>
      </w:r>
      <w:r w:rsidR="00FF2E8D" w:rsidRPr="00875AE3">
        <w:rPr>
          <w:rFonts w:asciiTheme="minorHAnsi" w:hAnsiTheme="minorHAnsi"/>
          <w:sz w:val="22"/>
          <w:szCs w:val="22"/>
        </w:rPr>
        <w:t>including sample</w:t>
      </w:r>
      <w:r w:rsidR="00F270AA" w:rsidRPr="00875AE3">
        <w:rPr>
          <w:rFonts w:asciiTheme="minorHAnsi" w:hAnsiTheme="minorHAnsi"/>
          <w:sz w:val="22"/>
          <w:szCs w:val="22"/>
        </w:rPr>
        <w:t xml:space="preserve"> preparation, </w:t>
      </w:r>
      <w:r w:rsidR="006A0F35" w:rsidRPr="00875AE3">
        <w:rPr>
          <w:rFonts w:asciiTheme="minorHAnsi" w:hAnsiTheme="minorHAnsi"/>
          <w:sz w:val="22"/>
          <w:szCs w:val="22"/>
        </w:rPr>
        <w:t>sample dispersion</w:t>
      </w:r>
      <w:r w:rsidR="00D25A9C" w:rsidRPr="00875AE3">
        <w:rPr>
          <w:rFonts w:asciiTheme="minorHAnsi" w:hAnsiTheme="minorHAnsi"/>
          <w:sz w:val="22"/>
          <w:szCs w:val="22"/>
        </w:rPr>
        <w:t xml:space="preserve"> </w:t>
      </w:r>
      <w:r w:rsidR="00FF2E8D" w:rsidRPr="00875AE3">
        <w:rPr>
          <w:rFonts w:asciiTheme="minorHAnsi" w:hAnsiTheme="minorHAnsi"/>
          <w:sz w:val="22"/>
          <w:szCs w:val="22"/>
        </w:rPr>
        <w:t>methods and</w:t>
      </w:r>
      <w:r w:rsidR="006A0F35" w:rsidRPr="00875AE3">
        <w:rPr>
          <w:rFonts w:asciiTheme="minorHAnsi" w:hAnsiTheme="minorHAnsi"/>
          <w:sz w:val="22"/>
          <w:szCs w:val="22"/>
        </w:rPr>
        <w:t xml:space="preserve"> </w:t>
      </w:r>
      <w:r w:rsidR="00D25A9C" w:rsidRPr="00875AE3">
        <w:rPr>
          <w:rFonts w:asciiTheme="minorHAnsi" w:hAnsiTheme="minorHAnsi"/>
          <w:sz w:val="22"/>
          <w:szCs w:val="22"/>
        </w:rPr>
        <w:t xml:space="preserve">sample </w:t>
      </w:r>
      <w:r w:rsidR="00F270AA" w:rsidRPr="00875AE3">
        <w:rPr>
          <w:rFonts w:asciiTheme="minorHAnsi" w:hAnsiTheme="minorHAnsi"/>
          <w:sz w:val="22"/>
          <w:szCs w:val="22"/>
        </w:rPr>
        <w:t>presentation to the laser</w:t>
      </w:r>
      <w:r w:rsidR="00D25A9C" w:rsidRPr="00875AE3">
        <w:rPr>
          <w:rFonts w:asciiTheme="minorHAnsi" w:hAnsiTheme="minorHAnsi"/>
          <w:sz w:val="22"/>
          <w:szCs w:val="22"/>
        </w:rPr>
        <w:t xml:space="preserve"> instrument, about which </w:t>
      </w:r>
      <w:r w:rsidR="0037421E" w:rsidRPr="00875AE3">
        <w:rPr>
          <w:rFonts w:asciiTheme="minorHAnsi" w:hAnsiTheme="minorHAnsi"/>
          <w:sz w:val="22"/>
          <w:szCs w:val="22"/>
        </w:rPr>
        <w:t xml:space="preserve">little or </w:t>
      </w:r>
      <w:r w:rsidR="00D25A9C" w:rsidRPr="00875AE3">
        <w:rPr>
          <w:rFonts w:asciiTheme="minorHAnsi" w:hAnsiTheme="minorHAnsi"/>
          <w:sz w:val="22"/>
          <w:szCs w:val="22"/>
        </w:rPr>
        <w:t>no information has been provided</w:t>
      </w:r>
      <w:r w:rsidR="006A0F35" w:rsidRPr="00875AE3">
        <w:rPr>
          <w:rFonts w:asciiTheme="minorHAnsi" w:hAnsiTheme="minorHAnsi"/>
          <w:sz w:val="22"/>
          <w:szCs w:val="22"/>
        </w:rPr>
        <w:t>.</w:t>
      </w:r>
    </w:p>
    <w:p w14:paraId="45D88AE6" w14:textId="0CCC06B9" w:rsidR="002E482F" w:rsidRPr="00067078" w:rsidRDefault="002E482F" w:rsidP="00552B63">
      <w:pPr>
        <w:pStyle w:val="Heading3"/>
        <w:rPr>
          <w:rFonts w:ascii="Calibri" w:eastAsia="Arial Unicode MS" w:hAnsi="Calibri"/>
        </w:rPr>
      </w:pPr>
      <w:bookmarkStart w:id="99" w:name="_Application_of_NMBAQC_Scheme_Standa"/>
      <w:bookmarkStart w:id="100" w:name="B_Ref401989697"/>
      <w:bookmarkStart w:id="101" w:name="_Toc256419480"/>
      <w:bookmarkStart w:id="102" w:name="_Toc419983512"/>
      <w:bookmarkStart w:id="103" w:name="_Toc170831994"/>
      <w:bookmarkStart w:id="104" w:name="_Toc170832248"/>
      <w:bookmarkEnd w:id="99"/>
      <w:r w:rsidRPr="00067078">
        <w:rPr>
          <w:rFonts w:ascii="Calibri" w:eastAsia="Arial Unicode MS" w:hAnsi="Calibri"/>
        </w:rPr>
        <w:t>Application of NMBAQC Scheme Standards</w:t>
      </w:r>
      <w:bookmarkEnd w:id="100"/>
      <w:bookmarkEnd w:id="101"/>
      <w:bookmarkEnd w:id="102"/>
      <w:r w:rsidR="006A0F35" w:rsidRPr="00067078">
        <w:rPr>
          <w:rFonts w:ascii="Calibri" w:eastAsia="Arial Unicode MS" w:hAnsi="Calibri"/>
        </w:rPr>
        <w:t xml:space="preserve"> and Laboratory Performance</w:t>
      </w:r>
      <w:bookmarkEnd w:id="103"/>
      <w:bookmarkEnd w:id="104"/>
    </w:p>
    <w:p w14:paraId="1F556695" w14:textId="70298521" w:rsidR="002E482F" w:rsidRPr="00067078" w:rsidRDefault="002E482F" w:rsidP="003F5493">
      <w:pPr>
        <w:spacing w:after="240" w:line="360" w:lineRule="auto"/>
        <w:jc w:val="both"/>
        <w:rPr>
          <w:rFonts w:ascii="Calibri" w:eastAsia="Arial Unicode MS" w:hAnsi="Calibri" w:cs="Arial Unicode MS"/>
          <w:color w:val="000000"/>
          <w:sz w:val="22"/>
        </w:rPr>
      </w:pPr>
      <w:r w:rsidRPr="00067078">
        <w:rPr>
          <w:rFonts w:ascii="Calibri" w:eastAsia="Arial Unicode MS" w:hAnsi="Calibri" w:cs="Arial Unicode MS"/>
          <w:color w:val="000000"/>
          <w:sz w:val="22"/>
        </w:rPr>
        <w:t>One of the key roles of the Particle Size Analysis component of the NMBAQC Scheme is to assess the reliability of data collected as part of the Clean Seas Environment Monitoring Programme (CSEMP; formerly UK NMMP) and Water Framework Directive (WFD) monitoring programmes.</w:t>
      </w:r>
      <w:r w:rsidR="00FD07F7" w:rsidRPr="00067078">
        <w:rPr>
          <w:rFonts w:ascii="Calibri" w:eastAsia="Arial Unicode MS" w:hAnsi="Calibri" w:cs="Arial Unicode MS"/>
          <w:color w:val="000000"/>
          <w:sz w:val="22"/>
        </w:rPr>
        <w:t xml:space="preserve"> </w:t>
      </w:r>
      <w:r w:rsidRPr="00067078">
        <w:rPr>
          <w:rFonts w:ascii="Calibri" w:eastAsia="Arial Unicode MS" w:hAnsi="Calibri" w:cs="Arial Unicode MS"/>
          <w:color w:val="000000"/>
          <w:sz w:val="22"/>
        </w:rPr>
        <w:t>With this aim</w:t>
      </w:r>
      <w:r w:rsidR="00B63931" w:rsidRPr="00067078">
        <w:rPr>
          <w:rFonts w:ascii="Calibri" w:eastAsia="Arial Unicode MS" w:hAnsi="Calibri" w:cs="Arial Unicode MS"/>
          <w:color w:val="000000"/>
          <w:sz w:val="22"/>
        </w:rPr>
        <w:t>,</w:t>
      </w:r>
      <w:r w:rsidRPr="00067078">
        <w:rPr>
          <w:rFonts w:ascii="Calibri" w:eastAsia="Arial Unicode MS" w:hAnsi="Calibri" w:cs="Arial Unicode MS"/>
          <w:color w:val="000000"/>
          <w:sz w:val="22"/>
        </w:rPr>
        <w:t xml:space="preserve"> performance target standards were defined for certain Scheme modules and applied in </w:t>
      </w:r>
      <w:r w:rsidR="0063343E" w:rsidRPr="00067078">
        <w:rPr>
          <w:rFonts w:ascii="Calibri" w:eastAsia="Arial Unicode MS" w:hAnsi="Calibri" w:cs="Arial Unicode MS"/>
          <w:color w:val="000000"/>
          <w:sz w:val="22"/>
        </w:rPr>
        <w:t>1996/97 (</w:t>
      </w:r>
      <w:r w:rsidRPr="00067078">
        <w:rPr>
          <w:rFonts w:ascii="Calibri" w:eastAsia="Arial Unicode MS" w:hAnsi="Calibri" w:cs="Arial Unicode MS"/>
          <w:color w:val="000000"/>
          <w:sz w:val="22"/>
        </w:rPr>
        <w:t>Scheme year three</w:t>
      </w:r>
      <w:r w:rsidR="0063343E" w:rsidRPr="00067078">
        <w:rPr>
          <w:rFonts w:ascii="Calibri" w:eastAsia="Arial Unicode MS" w:hAnsi="Calibri" w:cs="Arial Unicode MS"/>
          <w:color w:val="000000"/>
          <w:sz w:val="22"/>
        </w:rPr>
        <w:t>)</w:t>
      </w:r>
      <w:r w:rsidRPr="00067078">
        <w:rPr>
          <w:rFonts w:ascii="Calibri" w:eastAsia="Arial Unicode MS" w:hAnsi="Calibri" w:cs="Arial Unicode MS"/>
          <w:color w:val="000000"/>
          <w:sz w:val="22"/>
        </w:rPr>
        <w:t>.</w:t>
      </w:r>
      <w:r w:rsidR="00FD07F7" w:rsidRPr="00067078">
        <w:rPr>
          <w:rFonts w:ascii="Calibri" w:eastAsia="Arial Unicode MS" w:hAnsi="Calibri" w:cs="Arial Unicode MS"/>
          <w:color w:val="000000"/>
          <w:sz w:val="22"/>
        </w:rPr>
        <w:t xml:space="preserve"> </w:t>
      </w:r>
      <w:r w:rsidRPr="00067078">
        <w:rPr>
          <w:rFonts w:ascii="Calibri" w:eastAsia="Arial Unicode MS" w:hAnsi="Calibri" w:cs="Arial Unicode MS"/>
          <w:color w:val="000000"/>
          <w:sz w:val="22"/>
        </w:rPr>
        <w:t>These standards were the subject of a review in 2001 (</w:t>
      </w:r>
      <w:proofErr w:type="spellStart"/>
      <w:r w:rsidR="009B534A">
        <w:fldChar w:fldCharType="begin"/>
      </w:r>
      <w:r w:rsidR="009B534A">
        <w:instrText>HYPERLINK "https://www.nmbaqcs.org/media/qm2cdzrl/own-sample-standards-review.pdf"</w:instrText>
      </w:r>
      <w:r w:rsidR="009B534A">
        <w:fldChar w:fldCharType="separate"/>
      </w:r>
      <w:r w:rsidRPr="00067078">
        <w:rPr>
          <w:rStyle w:val="Hyperlink"/>
          <w:rFonts w:ascii="Calibri" w:eastAsia="Arial Unicode MS" w:hAnsi="Calibri" w:cs="Arial Unicode MS"/>
          <w:color w:val="4F81BD"/>
          <w:sz w:val="22"/>
        </w:rPr>
        <w:t>Unicomarine</w:t>
      </w:r>
      <w:proofErr w:type="spellEnd"/>
      <w:r w:rsidRPr="00067078">
        <w:rPr>
          <w:rStyle w:val="Hyperlink"/>
          <w:rFonts w:ascii="Calibri" w:eastAsia="Arial Unicode MS" w:hAnsi="Calibri" w:cs="Arial Unicode MS"/>
          <w:color w:val="4F81BD"/>
          <w:sz w:val="22"/>
        </w:rPr>
        <w:t>, 2001</w:t>
      </w:r>
      <w:r w:rsidR="009B534A">
        <w:rPr>
          <w:rStyle w:val="Hyperlink"/>
          <w:rFonts w:ascii="Calibri" w:eastAsia="Arial Unicode MS" w:hAnsi="Calibri" w:cs="Arial Unicode MS"/>
          <w:color w:val="4F81BD"/>
          <w:sz w:val="22"/>
        </w:rPr>
        <w:fldChar w:fldCharType="end"/>
      </w:r>
      <w:r w:rsidRPr="00067078">
        <w:rPr>
          <w:rFonts w:ascii="Calibri" w:eastAsia="Arial Unicode MS" w:hAnsi="Calibri" w:cs="Arial Unicode MS"/>
          <w:color w:val="000000"/>
          <w:sz w:val="22"/>
        </w:rPr>
        <w:t xml:space="preserve">) and were altered in Scheme year eight; each performance standard is described in detail in the </w:t>
      </w:r>
      <w:hyperlink r:id="rId50" w:history="1">
        <w:r w:rsidRPr="00067078">
          <w:rPr>
            <w:rStyle w:val="Hyperlink"/>
            <w:rFonts w:ascii="Calibri" w:eastAsia="Arial Unicode MS" w:hAnsi="Calibri" w:cs="Arial Unicode MS"/>
            <w:color w:val="4F81BD"/>
            <w:sz w:val="22"/>
          </w:rPr>
          <w:t>Description of the Scheme Standards for the Particle Size Analysis Component</w:t>
        </w:r>
      </w:hyperlink>
      <w:r w:rsidRPr="00067078">
        <w:rPr>
          <w:rFonts w:ascii="Calibri" w:eastAsia="Arial Unicode MS" w:hAnsi="Calibri" w:cs="Arial Unicode MS"/>
          <w:color w:val="000000"/>
          <w:sz w:val="22"/>
        </w:rPr>
        <w:t xml:space="preserve"> document.</w:t>
      </w:r>
      <w:r w:rsidR="00FD07F7" w:rsidRPr="00067078">
        <w:rPr>
          <w:rFonts w:ascii="Calibri" w:eastAsia="Arial Unicode MS" w:hAnsi="Calibri" w:cs="Arial Unicode MS"/>
          <w:color w:val="000000"/>
          <w:sz w:val="22"/>
        </w:rPr>
        <w:t xml:space="preserve"> </w:t>
      </w:r>
      <w:r w:rsidR="006A0F35" w:rsidRPr="00067078">
        <w:rPr>
          <w:rFonts w:ascii="Calibri" w:eastAsia="Arial Unicode MS" w:hAnsi="Calibri" w:cs="Arial Unicode MS"/>
          <w:color w:val="000000"/>
          <w:sz w:val="22"/>
        </w:rPr>
        <w:t>An overall summary of the data reported by each participant is presented in each of the PS exercise reports, and along with this each participant receive</w:t>
      </w:r>
      <w:r w:rsidR="00BF493C" w:rsidRPr="00067078">
        <w:rPr>
          <w:rFonts w:ascii="Calibri" w:eastAsia="Arial Unicode MS" w:hAnsi="Calibri" w:cs="Arial Unicode MS"/>
          <w:color w:val="000000"/>
          <w:sz w:val="22"/>
        </w:rPr>
        <w:t>s</w:t>
      </w:r>
      <w:r w:rsidR="006A0F35" w:rsidRPr="00067078">
        <w:rPr>
          <w:rFonts w:ascii="Calibri" w:eastAsia="Arial Unicode MS" w:hAnsi="Calibri" w:cs="Arial Unicode MS"/>
          <w:color w:val="000000"/>
          <w:sz w:val="22"/>
        </w:rPr>
        <w:t xml:space="preserve"> a results table outlining their individual performance.</w:t>
      </w:r>
      <w:r w:rsidR="00FD07F7" w:rsidRPr="00067078">
        <w:rPr>
          <w:rFonts w:ascii="Calibri" w:eastAsia="Arial Unicode MS" w:hAnsi="Calibri" w:cs="Arial Unicode MS"/>
          <w:color w:val="000000"/>
          <w:sz w:val="22"/>
        </w:rPr>
        <w:t xml:space="preserve"> </w:t>
      </w:r>
      <w:r w:rsidRPr="00067078">
        <w:rPr>
          <w:rFonts w:ascii="Calibri" w:eastAsia="Arial Unicode MS" w:hAnsi="Calibri" w:cs="Arial Unicode MS"/>
          <w:color w:val="000000"/>
          <w:sz w:val="22"/>
        </w:rPr>
        <w:t>In previous years laboratories meeting or exceeding the required standard for a given exercise would be considered to have performed satisfactori</w:t>
      </w:r>
      <w:r w:rsidR="006A0F35" w:rsidRPr="00067078">
        <w:rPr>
          <w:rFonts w:ascii="Calibri" w:eastAsia="Arial Unicode MS" w:hAnsi="Calibri" w:cs="Arial Unicode MS"/>
          <w:color w:val="000000"/>
          <w:sz w:val="22"/>
        </w:rPr>
        <w:t>ly for that particular exercise; a</w:t>
      </w:r>
      <w:r w:rsidRPr="00067078">
        <w:rPr>
          <w:rFonts w:ascii="Calibri" w:eastAsia="Arial Unicode MS" w:hAnsi="Calibri" w:cs="Arial Unicode MS"/>
          <w:color w:val="000000"/>
          <w:sz w:val="22"/>
        </w:rPr>
        <w:t xml:space="preserve"> flag indicating a </w:t>
      </w:r>
      <w:r w:rsidR="00380FB0" w:rsidRPr="00067078">
        <w:rPr>
          <w:rFonts w:ascii="Calibri" w:eastAsia="Arial Unicode MS" w:hAnsi="Calibri" w:cs="Arial Unicode MS"/>
          <w:color w:val="000000"/>
          <w:sz w:val="22"/>
        </w:rPr>
        <w:t>“</w:t>
      </w:r>
      <w:r w:rsidRPr="00067078">
        <w:rPr>
          <w:rFonts w:ascii="Calibri" w:eastAsia="Arial Unicode MS" w:hAnsi="Calibri" w:cs="Arial Unicode MS"/>
          <w:color w:val="000000"/>
          <w:sz w:val="22"/>
        </w:rPr>
        <w:t>Pass</w:t>
      </w:r>
      <w:r w:rsidR="00380FB0" w:rsidRPr="00067078">
        <w:rPr>
          <w:rFonts w:ascii="Calibri" w:eastAsia="Arial Unicode MS" w:hAnsi="Calibri" w:cs="Arial Unicode MS"/>
          <w:color w:val="000000"/>
          <w:sz w:val="22"/>
        </w:rPr>
        <w:t>”</w:t>
      </w:r>
      <w:r w:rsidRPr="00067078">
        <w:rPr>
          <w:rFonts w:ascii="Calibri" w:eastAsia="Arial Unicode MS" w:hAnsi="Calibri" w:cs="Arial Unicode MS"/>
          <w:color w:val="000000"/>
          <w:sz w:val="22"/>
        </w:rPr>
        <w:t xml:space="preserve"> or </w:t>
      </w:r>
      <w:r w:rsidR="00380FB0" w:rsidRPr="00067078">
        <w:rPr>
          <w:rFonts w:ascii="Calibri" w:eastAsia="Arial Unicode MS" w:hAnsi="Calibri" w:cs="Arial Unicode MS"/>
          <w:color w:val="000000"/>
          <w:sz w:val="22"/>
        </w:rPr>
        <w:t>“</w:t>
      </w:r>
      <w:r w:rsidRPr="00067078">
        <w:rPr>
          <w:rFonts w:ascii="Calibri" w:eastAsia="Arial Unicode MS" w:hAnsi="Calibri" w:cs="Arial Unicode MS"/>
          <w:color w:val="000000"/>
          <w:sz w:val="22"/>
        </w:rPr>
        <w:t>Fail</w:t>
      </w:r>
      <w:r w:rsidR="00380FB0" w:rsidRPr="00067078">
        <w:rPr>
          <w:rFonts w:ascii="Calibri" w:eastAsia="Arial Unicode MS" w:hAnsi="Calibri" w:cs="Arial Unicode MS"/>
          <w:color w:val="000000"/>
          <w:sz w:val="22"/>
        </w:rPr>
        <w:t>”</w:t>
      </w:r>
      <w:r w:rsidRPr="00067078">
        <w:rPr>
          <w:rFonts w:ascii="Calibri" w:eastAsia="Arial Unicode MS" w:hAnsi="Calibri" w:cs="Arial Unicode MS"/>
          <w:color w:val="000000"/>
          <w:sz w:val="22"/>
        </w:rPr>
        <w:t xml:space="preserve"> would be assigned to each laboratory for each of the exercises concerned.</w:t>
      </w:r>
      <w:r w:rsidR="00FD07F7" w:rsidRPr="00067078">
        <w:rPr>
          <w:rFonts w:ascii="Calibri" w:eastAsia="Arial Unicode MS" w:hAnsi="Calibri" w:cs="Arial Unicode MS"/>
          <w:color w:val="000000"/>
          <w:sz w:val="22"/>
        </w:rPr>
        <w:t xml:space="preserve"> </w:t>
      </w:r>
      <w:r w:rsidRPr="00067078">
        <w:rPr>
          <w:rFonts w:ascii="Calibri" w:eastAsia="Arial Unicode MS" w:hAnsi="Calibri" w:cs="Arial Unicode MS"/>
          <w:color w:val="000000"/>
          <w:sz w:val="22"/>
        </w:rPr>
        <w:t>As the Pass/</w:t>
      </w:r>
      <w:r w:rsidR="004F5BAD" w:rsidRPr="00067078">
        <w:rPr>
          <w:rFonts w:ascii="Calibri" w:eastAsia="Arial Unicode MS" w:hAnsi="Calibri" w:cs="Arial Unicode MS"/>
          <w:color w:val="000000"/>
          <w:sz w:val="22"/>
        </w:rPr>
        <w:t>F</w:t>
      </w:r>
      <w:r w:rsidRPr="00067078">
        <w:rPr>
          <w:rFonts w:ascii="Calibri" w:eastAsia="Arial Unicode MS" w:hAnsi="Calibri" w:cs="Arial Unicode MS"/>
          <w:color w:val="000000"/>
          <w:sz w:val="22"/>
        </w:rPr>
        <w:t>ail criteria are still under review for the PS exerc</w:t>
      </w:r>
      <w:r w:rsidR="006B26B6" w:rsidRPr="00067078">
        <w:rPr>
          <w:rFonts w:ascii="Calibri" w:eastAsia="Arial Unicode MS" w:hAnsi="Calibri" w:cs="Arial Unicode MS"/>
          <w:color w:val="000000"/>
          <w:sz w:val="22"/>
        </w:rPr>
        <w:t xml:space="preserve">ises, in </w:t>
      </w:r>
      <w:r w:rsidR="00C5066E" w:rsidRPr="00067078">
        <w:rPr>
          <w:rFonts w:ascii="Calibri" w:eastAsia="Arial Unicode MS" w:hAnsi="Calibri" w:cs="Arial Unicode MS"/>
          <w:color w:val="000000"/>
          <w:sz w:val="22"/>
        </w:rPr>
        <w:t>20</w:t>
      </w:r>
      <w:r w:rsidR="00FD1314" w:rsidRPr="00067078">
        <w:rPr>
          <w:rFonts w:ascii="Calibri" w:eastAsia="Arial Unicode MS" w:hAnsi="Calibri" w:cs="Arial Unicode MS"/>
          <w:color w:val="000000"/>
          <w:sz w:val="22"/>
        </w:rPr>
        <w:t>2</w:t>
      </w:r>
      <w:r w:rsidR="00067078" w:rsidRPr="00067078">
        <w:rPr>
          <w:rFonts w:ascii="Calibri" w:eastAsia="Arial Unicode MS" w:hAnsi="Calibri" w:cs="Arial Unicode MS"/>
          <w:color w:val="000000"/>
          <w:sz w:val="22"/>
        </w:rPr>
        <w:t>3</w:t>
      </w:r>
      <w:r w:rsidR="001E277F" w:rsidRPr="00067078">
        <w:rPr>
          <w:rFonts w:ascii="Calibri" w:eastAsia="Arial Unicode MS" w:hAnsi="Calibri" w:cs="Arial Unicode MS"/>
          <w:color w:val="000000"/>
          <w:sz w:val="22"/>
        </w:rPr>
        <w:t>/</w:t>
      </w:r>
      <w:r w:rsidR="00C5066E" w:rsidRPr="00067078">
        <w:rPr>
          <w:rFonts w:ascii="Calibri" w:eastAsia="Arial Unicode MS" w:hAnsi="Calibri" w:cs="Arial Unicode MS"/>
          <w:color w:val="000000"/>
          <w:sz w:val="22"/>
        </w:rPr>
        <w:t>2</w:t>
      </w:r>
      <w:r w:rsidR="00067078" w:rsidRPr="00067078">
        <w:rPr>
          <w:rFonts w:ascii="Calibri" w:eastAsia="Arial Unicode MS" w:hAnsi="Calibri" w:cs="Arial Unicode MS"/>
          <w:color w:val="000000"/>
          <w:sz w:val="22"/>
        </w:rPr>
        <w:t>4</w:t>
      </w:r>
      <w:r w:rsidR="002C679C" w:rsidRPr="00067078">
        <w:rPr>
          <w:rFonts w:ascii="Calibri" w:eastAsia="Arial Unicode MS" w:hAnsi="Calibri" w:cs="Arial Unicode MS"/>
          <w:color w:val="000000"/>
          <w:sz w:val="22"/>
        </w:rPr>
        <w:t xml:space="preserve"> (</w:t>
      </w:r>
      <w:r w:rsidR="00876DEB" w:rsidRPr="00067078">
        <w:rPr>
          <w:rFonts w:ascii="Calibri" w:eastAsia="Arial Unicode MS" w:hAnsi="Calibri" w:cs="Arial Unicode MS"/>
          <w:color w:val="000000"/>
          <w:sz w:val="22"/>
        </w:rPr>
        <w:t>Scheme y</w:t>
      </w:r>
      <w:r w:rsidR="006B26B6" w:rsidRPr="00067078">
        <w:rPr>
          <w:rFonts w:ascii="Calibri" w:eastAsia="Arial Unicode MS" w:hAnsi="Calibri" w:cs="Arial Unicode MS"/>
          <w:color w:val="000000"/>
          <w:sz w:val="22"/>
        </w:rPr>
        <w:t xml:space="preserve">ear </w:t>
      </w:r>
      <w:r w:rsidR="00067078" w:rsidRPr="00067078">
        <w:rPr>
          <w:rFonts w:ascii="Calibri" w:eastAsia="Arial Unicode MS" w:hAnsi="Calibri" w:cs="Arial Unicode MS"/>
          <w:color w:val="000000"/>
          <w:sz w:val="22"/>
        </w:rPr>
        <w:t>30</w:t>
      </w:r>
      <w:r w:rsidR="002C679C" w:rsidRPr="00067078">
        <w:rPr>
          <w:rFonts w:ascii="Calibri" w:eastAsia="Arial Unicode MS" w:hAnsi="Calibri" w:cs="Arial Unicode MS"/>
          <w:color w:val="000000"/>
          <w:sz w:val="22"/>
        </w:rPr>
        <w:t>)</w:t>
      </w:r>
      <w:r w:rsidRPr="00067078">
        <w:rPr>
          <w:rFonts w:ascii="Calibri" w:eastAsia="Arial Unicode MS" w:hAnsi="Calibri" w:cs="Arial Unicode MS"/>
          <w:color w:val="000000"/>
          <w:sz w:val="22"/>
        </w:rPr>
        <w:t xml:space="preserve"> a </w:t>
      </w:r>
      <w:r w:rsidR="00380FB0" w:rsidRPr="00067078">
        <w:rPr>
          <w:rFonts w:ascii="Calibri" w:eastAsia="Arial Unicode MS" w:hAnsi="Calibri" w:cs="Arial Unicode MS"/>
          <w:color w:val="000000"/>
          <w:sz w:val="22"/>
        </w:rPr>
        <w:t>“</w:t>
      </w:r>
      <w:r w:rsidR="008D231B" w:rsidRPr="00067078">
        <w:rPr>
          <w:rFonts w:ascii="Calibri" w:eastAsia="Arial Unicode MS" w:hAnsi="Calibri" w:cs="Arial Unicode MS"/>
          <w:color w:val="000000"/>
          <w:sz w:val="22"/>
        </w:rPr>
        <w:t>Good</w:t>
      </w:r>
      <w:r w:rsidR="00380FB0" w:rsidRPr="00067078">
        <w:rPr>
          <w:rFonts w:ascii="Calibri" w:eastAsia="Arial Unicode MS" w:hAnsi="Calibri" w:cs="Arial Unicode MS"/>
          <w:color w:val="000000"/>
          <w:sz w:val="22"/>
        </w:rPr>
        <w:t>”</w:t>
      </w:r>
      <w:r w:rsidRPr="00067078">
        <w:rPr>
          <w:rFonts w:ascii="Calibri" w:eastAsia="Arial Unicode MS" w:hAnsi="Calibri" w:cs="Arial Unicode MS"/>
          <w:color w:val="000000"/>
          <w:sz w:val="22"/>
        </w:rPr>
        <w:t xml:space="preserve"> or </w:t>
      </w:r>
      <w:r w:rsidR="00380FB0" w:rsidRPr="00067078">
        <w:rPr>
          <w:rFonts w:ascii="Calibri" w:eastAsia="Arial Unicode MS" w:hAnsi="Calibri" w:cs="Arial Unicode MS"/>
          <w:color w:val="000000"/>
          <w:sz w:val="22"/>
        </w:rPr>
        <w:t>“</w:t>
      </w:r>
      <w:r w:rsidR="008D231B" w:rsidRPr="00067078">
        <w:rPr>
          <w:rFonts w:ascii="Calibri" w:eastAsia="Arial Unicode MS" w:hAnsi="Calibri" w:cs="Arial Unicode MS"/>
          <w:color w:val="000000"/>
          <w:sz w:val="22"/>
        </w:rPr>
        <w:t>Review</w:t>
      </w:r>
      <w:r w:rsidR="00380FB0" w:rsidRPr="00067078">
        <w:rPr>
          <w:rFonts w:ascii="Calibri" w:eastAsia="Arial Unicode MS" w:hAnsi="Calibri" w:cs="Arial Unicode MS"/>
          <w:color w:val="000000"/>
          <w:sz w:val="22"/>
        </w:rPr>
        <w:t>”</w:t>
      </w:r>
      <w:r w:rsidRPr="00067078">
        <w:rPr>
          <w:rFonts w:ascii="Calibri" w:eastAsia="Arial Unicode MS" w:hAnsi="Calibri" w:cs="Arial Unicode MS"/>
          <w:color w:val="000000"/>
          <w:sz w:val="22"/>
        </w:rPr>
        <w:t xml:space="preserve"> flag </w:t>
      </w:r>
      <w:r w:rsidR="00607C16" w:rsidRPr="00067078">
        <w:rPr>
          <w:rFonts w:ascii="Calibri" w:eastAsia="Arial Unicode MS" w:hAnsi="Calibri" w:cs="Arial Unicode MS"/>
          <w:color w:val="000000"/>
          <w:sz w:val="22"/>
        </w:rPr>
        <w:t>has been</w:t>
      </w:r>
      <w:r w:rsidR="006B26B6" w:rsidRPr="00067078">
        <w:rPr>
          <w:rFonts w:ascii="Calibri" w:eastAsia="Arial Unicode MS" w:hAnsi="Calibri" w:cs="Arial Unicode MS"/>
          <w:color w:val="000000"/>
          <w:sz w:val="22"/>
        </w:rPr>
        <w:t xml:space="preserve"> </w:t>
      </w:r>
      <w:r w:rsidR="008D231B" w:rsidRPr="00067078">
        <w:rPr>
          <w:rFonts w:ascii="Calibri" w:eastAsia="Arial Unicode MS" w:hAnsi="Calibri" w:cs="Arial Unicode MS"/>
          <w:color w:val="000000"/>
          <w:sz w:val="22"/>
        </w:rPr>
        <w:t xml:space="preserve">issued for </w:t>
      </w:r>
      <w:r w:rsidR="002836D0" w:rsidRPr="00067078">
        <w:rPr>
          <w:rFonts w:ascii="Calibri" w:eastAsia="Arial Unicode MS" w:hAnsi="Calibri" w:cs="Arial Unicode MS"/>
          <w:color w:val="000000"/>
          <w:sz w:val="22"/>
        </w:rPr>
        <w:t>Sieve analysis (&gt;1mm), Laser Analysis (&lt;1mm) and Final Data</w:t>
      </w:r>
      <w:r w:rsidR="002D0A7F" w:rsidRPr="00067078">
        <w:rPr>
          <w:rFonts w:ascii="Calibri" w:eastAsia="Arial Unicode MS" w:hAnsi="Calibri" w:cs="Arial Unicode MS"/>
          <w:color w:val="000000"/>
          <w:sz w:val="22"/>
        </w:rPr>
        <w:t>.</w:t>
      </w:r>
      <w:r w:rsidR="00FD07F7" w:rsidRPr="00067078">
        <w:rPr>
          <w:rFonts w:ascii="Calibri" w:eastAsia="Arial Unicode MS" w:hAnsi="Calibri" w:cs="Arial Unicode MS"/>
          <w:color w:val="000000"/>
          <w:sz w:val="22"/>
        </w:rPr>
        <w:t xml:space="preserve"> </w:t>
      </w:r>
      <w:r w:rsidR="002D0A7F" w:rsidRPr="00067078">
        <w:rPr>
          <w:rFonts w:ascii="Calibri" w:eastAsia="Arial Unicode MS" w:hAnsi="Calibri" w:cs="Arial Unicode MS"/>
          <w:color w:val="000000"/>
          <w:sz w:val="22"/>
        </w:rPr>
        <w:t xml:space="preserve">This aims to </w:t>
      </w:r>
      <w:r w:rsidR="008D231B" w:rsidRPr="00067078">
        <w:rPr>
          <w:rFonts w:ascii="Calibri" w:eastAsia="Arial Unicode MS" w:hAnsi="Calibri" w:cs="Arial Unicode MS"/>
          <w:color w:val="000000"/>
          <w:sz w:val="22"/>
        </w:rPr>
        <w:t>highlight any potential errors</w:t>
      </w:r>
      <w:r w:rsidR="006B26B6" w:rsidRPr="00067078">
        <w:rPr>
          <w:rFonts w:ascii="Calibri" w:eastAsia="Arial Unicode MS" w:hAnsi="Calibri" w:cs="Arial Unicode MS"/>
          <w:color w:val="000000"/>
          <w:sz w:val="22"/>
        </w:rPr>
        <w:t xml:space="preserve"> but will not be used to asse</w:t>
      </w:r>
      <w:r w:rsidR="002C679C" w:rsidRPr="00067078">
        <w:rPr>
          <w:rFonts w:ascii="Calibri" w:eastAsia="Arial Unicode MS" w:hAnsi="Calibri" w:cs="Arial Unicode MS"/>
          <w:color w:val="000000"/>
          <w:sz w:val="22"/>
        </w:rPr>
        <w:t>s</w:t>
      </w:r>
      <w:r w:rsidR="006B26B6" w:rsidRPr="00067078">
        <w:rPr>
          <w:rFonts w:ascii="Calibri" w:eastAsia="Arial Unicode MS" w:hAnsi="Calibri" w:cs="Arial Unicode MS"/>
          <w:color w:val="000000"/>
          <w:sz w:val="22"/>
        </w:rPr>
        <w:t>s the performance of a laboratory.</w:t>
      </w:r>
      <w:r w:rsidR="00FD07F7" w:rsidRPr="00067078">
        <w:rPr>
          <w:rFonts w:ascii="Calibri" w:eastAsia="Arial Unicode MS" w:hAnsi="Calibri" w:cs="Arial Unicode MS"/>
          <w:color w:val="000000"/>
          <w:sz w:val="22"/>
        </w:rPr>
        <w:t xml:space="preserve"> </w:t>
      </w:r>
      <w:r w:rsidR="002836D0" w:rsidRPr="00067078">
        <w:rPr>
          <w:rFonts w:ascii="Calibri" w:eastAsia="Arial Unicode MS" w:hAnsi="Calibri" w:cs="Arial Unicode MS"/>
          <w:color w:val="000000"/>
          <w:sz w:val="22"/>
        </w:rPr>
        <w:t>As this is a training exercise rather than a proficiency test</w:t>
      </w:r>
      <w:r w:rsidR="00264437" w:rsidRPr="00067078">
        <w:rPr>
          <w:rFonts w:ascii="Calibri" w:eastAsia="Arial Unicode MS" w:hAnsi="Calibri" w:cs="Arial Unicode MS"/>
          <w:color w:val="000000"/>
          <w:sz w:val="22"/>
        </w:rPr>
        <w:t>,</w:t>
      </w:r>
      <w:r w:rsidR="002836D0" w:rsidRPr="00067078">
        <w:rPr>
          <w:rFonts w:ascii="Calibri" w:eastAsia="Arial Unicode MS" w:hAnsi="Calibri" w:cs="Arial Unicode MS"/>
          <w:color w:val="000000"/>
          <w:sz w:val="22"/>
        </w:rPr>
        <w:t xml:space="preserve"> participants are encouraged to review their results especially where “Review” flags have been iss</w:t>
      </w:r>
      <w:r w:rsidR="00244BFE" w:rsidRPr="00067078">
        <w:rPr>
          <w:rFonts w:ascii="Calibri" w:eastAsia="Arial Unicode MS" w:hAnsi="Calibri" w:cs="Arial Unicode MS"/>
          <w:color w:val="000000"/>
          <w:sz w:val="22"/>
        </w:rPr>
        <w:t>u</w:t>
      </w:r>
      <w:r w:rsidR="002836D0" w:rsidRPr="00067078">
        <w:rPr>
          <w:rFonts w:ascii="Calibri" w:eastAsia="Arial Unicode MS" w:hAnsi="Calibri" w:cs="Arial Unicode MS"/>
          <w:color w:val="000000"/>
          <w:sz w:val="22"/>
        </w:rPr>
        <w:t>ed and can re-submit improved data after the issue of the interim report.</w:t>
      </w:r>
      <w:r w:rsidR="00FD07F7" w:rsidRPr="00067078">
        <w:rPr>
          <w:rFonts w:ascii="Calibri" w:eastAsia="Arial Unicode MS" w:hAnsi="Calibri" w:cs="Arial Unicode MS"/>
          <w:color w:val="000000"/>
          <w:sz w:val="22"/>
        </w:rPr>
        <w:t xml:space="preserve"> </w:t>
      </w:r>
      <w:r w:rsidR="006A0F35" w:rsidRPr="00067078">
        <w:rPr>
          <w:rFonts w:ascii="Calibri" w:eastAsia="Arial Unicode MS" w:hAnsi="Calibri" w:cs="Arial Unicode MS"/>
          <w:color w:val="000000"/>
          <w:sz w:val="22"/>
        </w:rPr>
        <w:t>Each laboratory was issued with a Statement of Performance certificate outlining their results and participation in the Scheme.</w:t>
      </w:r>
    </w:p>
    <w:p w14:paraId="2A4D317B" w14:textId="4327B73F" w:rsidR="002E482F" w:rsidRPr="00254AB4" w:rsidRDefault="002E482F" w:rsidP="00406766">
      <w:pPr>
        <w:pStyle w:val="Heading1"/>
        <w:rPr>
          <w:rFonts w:asciiTheme="minorHAnsi" w:eastAsia="Arial Unicode MS" w:hAnsiTheme="minorHAnsi"/>
        </w:rPr>
      </w:pPr>
      <w:bookmarkStart w:id="105" w:name="_Toc419983513"/>
      <w:bookmarkStart w:id="106" w:name="_Toc170831995"/>
      <w:bookmarkStart w:id="107" w:name="_Toc170832249"/>
      <w:r w:rsidRPr="00254AB4">
        <w:rPr>
          <w:rFonts w:asciiTheme="minorHAnsi" w:eastAsia="Arial Unicode MS" w:hAnsiTheme="minorHAnsi"/>
        </w:rPr>
        <w:t>Particle Size Own Sample Analysis (PS-OS) module</w:t>
      </w:r>
      <w:bookmarkEnd w:id="105"/>
      <w:bookmarkEnd w:id="106"/>
      <w:bookmarkEnd w:id="107"/>
    </w:p>
    <w:p w14:paraId="6E6FFCDE" w14:textId="681DF58D" w:rsidR="002E482F" w:rsidRPr="00254AB4" w:rsidRDefault="002E482F" w:rsidP="006D4582">
      <w:pPr>
        <w:pStyle w:val="Heading2"/>
        <w:rPr>
          <w:rFonts w:asciiTheme="minorHAnsi" w:eastAsia="Arial Unicode MS" w:hAnsiTheme="minorHAnsi"/>
        </w:rPr>
      </w:pPr>
      <w:bookmarkStart w:id="108" w:name="_Toc419983514"/>
      <w:bookmarkStart w:id="109" w:name="_Toc170831996"/>
      <w:bookmarkStart w:id="110" w:name="_Toc170832250"/>
      <w:r w:rsidRPr="00254AB4">
        <w:rPr>
          <w:rFonts w:asciiTheme="minorHAnsi" w:eastAsia="Arial Unicode MS" w:hAnsiTheme="minorHAnsi"/>
        </w:rPr>
        <w:t>Description</w:t>
      </w:r>
      <w:bookmarkEnd w:id="108"/>
      <w:bookmarkEnd w:id="109"/>
      <w:bookmarkEnd w:id="110"/>
    </w:p>
    <w:p w14:paraId="5944D1E6" w14:textId="594989A1" w:rsidR="002E482F" w:rsidRPr="00254AB4" w:rsidRDefault="002E482F" w:rsidP="003F5493">
      <w:pPr>
        <w:spacing w:after="240" w:line="360" w:lineRule="auto"/>
        <w:jc w:val="both"/>
        <w:rPr>
          <w:rFonts w:ascii="Calibri" w:eastAsia="Arial Unicode MS" w:hAnsi="Calibri" w:cs="Arial Unicode MS"/>
          <w:color w:val="000000"/>
          <w:sz w:val="22"/>
        </w:rPr>
      </w:pPr>
      <w:r w:rsidRPr="00254AB4">
        <w:rPr>
          <w:rFonts w:ascii="Calibri" w:eastAsia="Arial Unicode MS" w:hAnsi="Calibri" w:cs="Arial Unicode MS"/>
          <w:color w:val="000000"/>
          <w:sz w:val="22"/>
        </w:rPr>
        <w:t>The Particle Size Own Sample (PS-OS) module</w:t>
      </w:r>
      <w:r w:rsidR="00050B42" w:rsidRPr="00254AB4">
        <w:rPr>
          <w:rFonts w:ascii="Calibri" w:eastAsia="Arial Unicode MS" w:hAnsi="Calibri" w:cs="Arial Unicode MS"/>
          <w:color w:val="000000"/>
          <w:sz w:val="22"/>
        </w:rPr>
        <w:t xml:space="preserve"> </w:t>
      </w:r>
      <w:r w:rsidR="00901E84" w:rsidRPr="00254AB4">
        <w:rPr>
          <w:rFonts w:ascii="Calibri" w:eastAsia="Arial Unicode MS" w:hAnsi="Calibri" w:cs="Arial Unicode MS"/>
          <w:color w:val="000000"/>
          <w:sz w:val="22"/>
        </w:rPr>
        <w:t xml:space="preserve">was first </w:t>
      </w:r>
      <w:r w:rsidR="009229A6" w:rsidRPr="00254AB4">
        <w:rPr>
          <w:rFonts w:ascii="Calibri" w:eastAsia="Arial Unicode MS" w:hAnsi="Calibri" w:cs="Arial Unicode MS"/>
          <w:color w:val="000000"/>
          <w:sz w:val="22"/>
        </w:rPr>
        <w:t>introduced in</w:t>
      </w:r>
      <w:r w:rsidR="006C4C92" w:rsidRPr="00254AB4">
        <w:rPr>
          <w:rFonts w:ascii="Calibri" w:eastAsia="Arial Unicode MS" w:hAnsi="Calibri" w:cs="Arial Unicode MS"/>
          <w:color w:val="000000"/>
          <w:sz w:val="22"/>
        </w:rPr>
        <w:t xml:space="preserve"> S</w:t>
      </w:r>
      <w:r w:rsidR="00050B42" w:rsidRPr="00254AB4">
        <w:rPr>
          <w:rFonts w:ascii="Calibri" w:eastAsia="Arial Unicode MS" w:hAnsi="Calibri" w:cs="Arial Unicode MS"/>
          <w:color w:val="000000"/>
          <w:sz w:val="22"/>
        </w:rPr>
        <w:t>cheme year</w:t>
      </w:r>
      <w:r w:rsidR="009229A6" w:rsidRPr="00254AB4">
        <w:rPr>
          <w:rFonts w:ascii="Calibri" w:eastAsia="Arial Unicode MS" w:hAnsi="Calibri" w:cs="Arial Unicode MS"/>
          <w:color w:val="000000"/>
          <w:sz w:val="22"/>
        </w:rPr>
        <w:t xml:space="preserve"> 21</w:t>
      </w:r>
      <w:r w:rsidR="00050B42" w:rsidRPr="00254AB4">
        <w:rPr>
          <w:rFonts w:ascii="Calibri" w:eastAsia="Arial Unicode MS" w:hAnsi="Calibri" w:cs="Arial Unicode MS"/>
          <w:color w:val="000000"/>
          <w:sz w:val="22"/>
        </w:rPr>
        <w:t xml:space="preserve"> (2014/15)</w:t>
      </w:r>
      <w:r w:rsidRPr="00254AB4">
        <w:rPr>
          <w:rFonts w:ascii="Calibri" w:eastAsia="Arial Unicode MS" w:hAnsi="Calibri" w:cs="Arial Unicode MS"/>
          <w:color w:val="000000"/>
          <w:sz w:val="22"/>
        </w:rPr>
        <w:t xml:space="preserve"> </w:t>
      </w:r>
      <w:r w:rsidR="00AB5271" w:rsidRPr="00254AB4">
        <w:rPr>
          <w:rFonts w:ascii="Calibri" w:eastAsia="Arial Unicode MS" w:hAnsi="Calibri" w:cs="Arial Unicode MS"/>
          <w:color w:val="000000"/>
          <w:sz w:val="22"/>
        </w:rPr>
        <w:t>a</w:t>
      </w:r>
      <w:r w:rsidR="00901E84" w:rsidRPr="00254AB4">
        <w:rPr>
          <w:rFonts w:ascii="Calibri" w:eastAsia="Arial Unicode MS" w:hAnsi="Calibri" w:cs="Arial Unicode MS"/>
          <w:color w:val="000000"/>
          <w:sz w:val="22"/>
        </w:rPr>
        <w:t>s a training/</w:t>
      </w:r>
      <w:r w:rsidRPr="00254AB4">
        <w:rPr>
          <w:rFonts w:ascii="Calibri" w:eastAsia="Arial Unicode MS" w:hAnsi="Calibri" w:cs="Arial Unicode MS"/>
          <w:color w:val="000000"/>
          <w:sz w:val="22"/>
        </w:rPr>
        <w:t>audit module</w:t>
      </w:r>
      <w:r w:rsidR="00030C67" w:rsidRPr="00254AB4">
        <w:rPr>
          <w:rFonts w:ascii="Calibri" w:eastAsia="Arial Unicode MS" w:hAnsi="Calibri" w:cs="Arial Unicode MS"/>
          <w:color w:val="000000"/>
          <w:sz w:val="22"/>
        </w:rPr>
        <w:t xml:space="preserve"> and now is in </w:t>
      </w:r>
      <w:r w:rsidR="00857668" w:rsidRPr="00254AB4">
        <w:rPr>
          <w:rFonts w:ascii="Calibri" w:eastAsia="Arial Unicode MS" w:hAnsi="Calibri" w:cs="Arial Unicode MS"/>
          <w:color w:val="000000"/>
          <w:sz w:val="22"/>
        </w:rPr>
        <w:t>its</w:t>
      </w:r>
      <w:r w:rsidR="00030C67" w:rsidRPr="00254AB4">
        <w:rPr>
          <w:rFonts w:ascii="Calibri" w:eastAsia="Arial Unicode MS" w:hAnsi="Calibri" w:cs="Arial Unicode MS"/>
          <w:color w:val="000000"/>
          <w:sz w:val="22"/>
        </w:rPr>
        <w:t xml:space="preserve"> </w:t>
      </w:r>
      <w:r w:rsidR="006C6299" w:rsidRPr="00254AB4">
        <w:rPr>
          <w:rFonts w:ascii="Calibri" w:eastAsia="Arial Unicode MS" w:hAnsi="Calibri" w:cs="Arial Unicode MS"/>
          <w:color w:val="000000"/>
          <w:sz w:val="22"/>
        </w:rPr>
        <w:t>ninth</w:t>
      </w:r>
      <w:r w:rsidR="00030C67" w:rsidRPr="00254AB4">
        <w:rPr>
          <w:rFonts w:ascii="Calibri" w:eastAsia="Arial Unicode MS" w:hAnsi="Calibri" w:cs="Arial Unicode MS"/>
          <w:color w:val="000000"/>
          <w:sz w:val="22"/>
        </w:rPr>
        <w:t xml:space="preserve"> year of operation</w:t>
      </w:r>
      <w:r w:rsidRPr="00254AB4">
        <w:rPr>
          <w:rFonts w:ascii="Calibri" w:eastAsia="Arial Unicode MS" w:hAnsi="Calibri" w:cs="Arial Unicode MS"/>
          <w:color w:val="000000"/>
          <w:sz w:val="22"/>
        </w:rPr>
        <w:t>.</w:t>
      </w:r>
      <w:r w:rsidR="00FD07F7" w:rsidRPr="00254AB4">
        <w:rPr>
          <w:rFonts w:ascii="Calibri" w:eastAsia="Arial Unicode MS" w:hAnsi="Calibri" w:cs="Arial Unicode MS"/>
          <w:color w:val="000000"/>
          <w:sz w:val="22"/>
        </w:rPr>
        <w:t xml:space="preserve"> </w:t>
      </w:r>
      <w:r w:rsidRPr="00254AB4">
        <w:rPr>
          <w:rFonts w:ascii="Calibri" w:eastAsia="Arial Unicode MS" w:hAnsi="Calibri" w:cs="Arial Unicode MS"/>
          <w:color w:val="000000"/>
          <w:sz w:val="22"/>
        </w:rPr>
        <w:t>Participants’ “own” samples are re-analysed by the NMBAQC Scheme PSA contractor and the results are compared.</w:t>
      </w:r>
      <w:r w:rsidR="00FD07F7" w:rsidRPr="00254AB4">
        <w:rPr>
          <w:rFonts w:ascii="Calibri" w:eastAsia="Arial Unicode MS" w:hAnsi="Calibri" w:cs="Arial Unicode MS"/>
          <w:color w:val="000000"/>
          <w:sz w:val="22"/>
        </w:rPr>
        <w:t xml:space="preserve"> </w:t>
      </w:r>
      <w:r w:rsidR="00AB5271" w:rsidRPr="00254AB4">
        <w:rPr>
          <w:rFonts w:ascii="Calibri" w:eastAsia="Arial Unicode MS" w:hAnsi="Calibri" w:cs="Arial Unicode MS"/>
          <w:color w:val="000000"/>
          <w:sz w:val="22"/>
        </w:rPr>
        <w:t>The purpose of this exercise i</w:t>
      </w:r>
      <w:r w:rsidRPr="00254AB4">
        <w:rPr>
          <w:rFonts w:ascii="Calibri" w:eastAsia="Arial Unicode MS" w:hAnsi="Calibri" w:cs="Arial Unicode MS"/>
          <w:color w:val="000000"/>
          <w:sz w:val="22"/>
        </w:rPr>
        <w:t>s to examine the accuracy of particle size analysis for participants’ in-house samples</w:t>
      </w:r>
      <w:r w:rsidR="009A7806" w:rsidRPr="00254AB4">
        <w:rPr>
          <w:rFonts w:ascii="Calibri" w:eastAsia="Arial Unicode MS" w:hAnsi="Calibri" w:cs="Arial Unicode MS"/>
          <w:color w:val="000000"/>
          <w:sz w:val="22"/>
        </w:rPr>
        <w:t>.</w:t>
      </w:r>
      <w:r w:rsidR="00FD07F7" w:rsidRPr="00254AB4">
        <w:rPr>
          <w:rFonts w:ascii="Calibri" w:eastAsia="Arial Unicode MS" w:hAnsi="Calibri" w:cs="Arial Unicode MS"/>
          <w:color w:val="000000"/>
          <w:sz w:val="22"/>
        </w:rPr>
        <w:t xml:space="preserve"> </w:t>
      </w:r>
      <w:r w:rsidR="009229A6" w:rsidRPr="00254AB4">
        <w:rPr>
          <w:rFonts w:ascii="Calibri" w:eastAsia="Arial Unicode MS" w:hAnsi="Calibri" w:cs="Arial Unicode MS"/>
          <w:color w:val="000000"/>
          <w:sz w:val="22"/>
        </w:rPr>
        <w:t xml:space="preserve">In </w:t>
      </w:r>
      <w:r w:rsidR="009A7806" w:rsidRPr="00254AB4">
        <w:rPr>
          <w:rFonts w:ascii="Calibri" w:eastAsia="Arial Unicode MS" w:hAnsi="Calibri" w:cs="Arial Unicode MS"/>
          <w:color w:val="000000"/>
          <w:sz w:val="22"/>
        </w:rPr>
        <w:t>its</w:t>
      </w:r>
      <w:r w:rsidR="009229A6" w:rsidRPr="00254AB4">
        <w:rPr>
          <w:rFonts w:ascii="Calibri" w:eastAsia="Arial Unicode MS" w:hAnsi="Calibri" w:cs="Arial Unicode MS"/>
          <w:color w:val="000000"/>
          <w:sz w:val="22"/>
        </w:rPr>
        <w:t xml:space="preserve"> first year (2014/15) the PS-OS exercises carried</w:t>
      </w:r>
      <w:r w:rsidRPr="00254AB4">
        <w:rPr>
          <w:rFonts w:ascii="Calibri" w:eastAsia="Arial Unicode MS" w:hAnsi="Calibri" w:cs="Arial Unicode MS"/>
          <w:color w:val="000000"/>
          <w:sz w:val="22"/>
        </w:rPr>
        <w:t xml:space="preserve"> a </w:t>
      </w:r>
      <w:r w:rsidR="00545787" w:rsidRPr="00254AB4">
        <w:rPr>
          <w:rFonts w:ascii="Calibri" w:eastAsia="Arial Unicode MS" w:hAnsi="Calibri" w:cs="Arial Unicode MS"/>
          <w:color w:val="000000"/>
          <w:sz w:val="22"/>
        </w:rPr>
        <w:t>trial Pass/Fail criterion</w:t>
      </w:r>
      <w:r w:rsidRPr="00254AB4">
        <w:rPr>
          <w:rFonts w:ascii="Calibri" w:eastAsia="Arial Unicode MS" w:hAnsi="Calibri" w:cs="Arial Unicode MS"/>
          <w:color w:val="000000"/>
          <w:sz w:val="22"/>
        </w:rPr>
        <w:t xml:space="preserve"> </w:t>
      </w:r>
      <w:r w:rsidR="009229A6" w:rsidRPr="00254AB4">
        <w:rPr>
          <w:rFonts w:ascii="Calibri" w:eastAsia="Arial Unicode MS" w:hAnsi="Calibri" w:cs="Arial Unicode MS"/>
          <w:color w:val="000000"/>
          <w:sz w:val="22"/>
        </w:rPr>
        <w:t>based on the correlation between</w:t>
      </w:r>
      <w:r w:rsidR="009A7806" w:rsidRPr="00254AB4">
        <w:rPr>
          <w:rFonts w:ascii="Calibri" w:eastAsia="Arial Unicode MS" w:hAnsi="Calibri" w:cs="Arial Unicode MS"/>
          <w:color w:val="000000"/>
          <w:sz w:val="22"/>
        </w:rPr>
        <w:t xml:space="preserve"> the participant data and the AQC data.</w:t>
      </w:r>
      <w:r w:rsidR="00FD07F7" w:rsidRPr="00254AB4">
        <w:rPr>
          <w:rFonts w:ascii="Calibri" w:eastAsia="Arial Unicode MS" w:hAnsi="Calibri" w:cs="Arial Unicode MS"/>
          <w:color w:val="000000"/>
          <w:sz w:val="22"/>
        </w:rPr>
        <w:t xml:space="preserve"> </w:t>
      </w:r>
      <w:r w:rsidR="009A7806" w:rsidRPr="00254AB4">
        <w:rPr>
          <w:rFonts w:ascii="Calibri" w:eastAsia="Arial Unicode MS" w:hAnsi="Calibri" w:cs="Arial Unicode MS"/>
          <w:color w:val="000000"/>
          <w:sz w:val="22"/>
        </w:rPr>
        <w:t xml:space="preserve">After discussions between KPAL, APEM and </w:t>
      </w:r>
      <w:r w:rsidR="00607C16" w:rsidRPr="00254AB4">
        <w:rPr>
          <w:rFonts w:ascii="Calibri" w:eastAsia="Arial Unicode MS" w:hAnsi="Calibri" w:cs="Arial Unicode MS"/>
          <w:color w:val="000000"/>
          <w:sz w:val="22"/>
        </w:rPr>
        <w:t xml:space="preserve">the </w:t>
      </w:r>
      <w:r w:rsidR="009A7806" w:rsidRPr="00254AB4">
        <w:rPr>
          <w:rFonts w:ascii="Calibri" w:eastAsia="Arial Unicode MS" w:hAnsi="Calibri" w:cs="Arial Unicode MS"/>
          <w:color w:val="000000"/>
          <w:sz w:val="22"/>
        </w:rPr>
        <w:t>Scheme</w:t>
      </w:r>
      <w:r w:rsidR="00607C16" w:rsidRPr="00254AB4">
        <w:rPr>
          <w:rFonts w:ascii="Calibri" w:eastAsia="Arial Unicode MS" w:hAnsi="Calibri" w:cs="Arial Unicode MS"/>
          <w:color w:val="000000"/>
          <w:sz w:val="22"/>
        </w:rPr>
        <w:t>’s PSA Contract</w:t>
      </w:r>
      <w:r w:rsidR="009A7806" w:rsidRPr="00254AB4">
        <w:rPr>
          <w:rFonts w:ascii="Calibri" w:eastAsia="Arial Unicode MS" w:hAnsi="Calibri" w:cs="Arial Unicode MS"/>
          <w:color w:val="000000"/>
          <w:sz w:val="22"/>
        </w:rPr>
        <w:t xml:space="preserve"> </w:t>
      </w:r>
      <w:r w:rsidR="00607C16" w:rsidRPr="00254AB4">
        <w:rPr>
          <w:rFonts w:ascii="Calibri" w:eastAsia="Arial Unicode MS" w:hAnsi="Calibri" w:cs="Arial Unicode MS"/>
          <w:color w:val="000000"/>
          <w:sz w:val="22"/>
        </w:rPr>
        <w:t>M</w:t>
      </w:r>
      <w:r w:rsidR="009A7806" w:rsidRPr="00254AB4">
        <w:rPr>
          <w:rFonts w:ascii="Calibri" w:eastAsia="Arial Unicode MS" w:hAnsi="Calibri" w:cs="Arial Unicode MS"/>
          <w:color w:val="000000"/>
          <w:sz w:val="22"/>
        </w:rPr>
        <w:t xml:space="preserve">anager </w:t>
      </w:r>
      <w:r w:rsidR="00607C16" w:rsidRPr="00254AB4">
        <w:rPr>
          <w:rFonts w:ascii="Calibri" w:eastAsia="Arial Unicode MS" w:hAnsi="Calibri" w:cs="Arial Unicode MS"/>
          <w:color w:val="000000"/>
          <w:sz w:val="22"/>
        </w:rPr>
        <w:t>(</w:t>
      </w:r>
      <w:r w:rsidR="009A7806" w:rsidRPr="00254AB4">
        <w:rPr>
          <w:rFonts w:ascii="Calibri" w:eastAsia="Arial Unicode MS" w:hAnsi="Calibri" w:cs="Arial Unicode MS"/>
          <w:color w:val="000000"/>
          <w:sz w:val="22"/>
        </w:rPr>
        <w:t>Claire Mason</w:t>
      </w:r>
      <w:r w:rsidR="00607C16" w:rsidRPr="00254AB4">
        <w:rPr>
          <w:rFonts w:ascii="Calibri" w:eastAsia="Arial Unicode MS" w:hAnsi="Calibri" w:cs="Arial Unicode MS"/>
          <w:color w:val="000000"/>
          <w:sz w:val="22"/>
        </w:rPr>
        <w:t>, Cefas)</w:t>
      </w:r>
      <w:r w:rsidR="009A7806" w:rsidRPr="00254AB4">
        <w:rPr>
          <w:rFonts w:ascii="Calibri" w:eastAsia="Arial Unicode MS" w:hAnsi="Calibri" w:cs="Arial Unicode MS"/>
          <w:color w:val="000000"/>
          <w:sz w:val="22"/>
        </w:rPr>
        <w:t xml:space="preserve">, it was decided that a more simplistic approach to analysing the results would be more appropriate in identifying errors in </w:t>
      </w:r>
      <w:r w:rsidR="00DA3767" w:rsidRPr="00254AB4">
        <w:rPr>
          <w:rFonts w:ascii="Calibri" w:eastAsia="Arial Unicode MS" w:hAnsi="Calibri" w:cs="Arial Unicode MS"/>
          <w:color w:val="000000"/>
          <w:sz w:val="22"/>
        </w:rPr>
        <w:t>participants</w:t>
      </w:r>
      <w:r w:rsidR="004F5BAD" w:rsidRPr="00254AB4">
        <w:rPr>
          <w:rFonts w:ascii="Calibri" w:eastAsia="Arial Unicode MS" w:hAnsi="Calibri" w:cs="Arial Unicode MS"/>
          <w:color w:val="000000"/>
          <w:sz w:val="22"/>
        </w:rPr>
        <w:t>’</w:t>
      </w:r>
      <w:r w:rsidR="00DA3767" w:rsidRPr="00254AB4">
        <w:rPr>
          <w:rFonts w:ascii="Calibri" w:eastAsia="Arial Unicode MS" w:hAnsi="Calibri" w:cs="Arial Unicode MS"/>
          <w:color w:val="000000"/>
          <w:sz w:val="22"/>
        </w:rPr>
        <w:t xml:space="preserve"> results.</w:t>
      </w:r>
      <w:r w:rsidR="00FD07F7" w:rsidRPr="00254AB4">
        <w:rPr>
          <w:rFonts w:ascii="Calibri" w:eastAsia="Arial Unicode MS" w:hAnsi="Calibri" w:cs="Arial Unicode MS"/>
          <w:color w:val="000000"/>
          <w:sz w:val="22"/>
        </w:rPr>
        <w:t xml:space="preserve"> </w:t>
      </w:r>
      <w:r w:rsidR="00DA3767" w:rsidRPr="00254AB4">
        <w:rPr>
          <w:rFonts w:ascii="Calibri" w:eastAsia="Arial Unicode MS" w:hAnsi="Calibri" w:cs="Arial Unicode MS"/>
          <w:color w:val="000000"/>
          <w:sz w:val="22"/>
        </w:rPr>
        <w:t>The results</w:t>
      </w:r>
      <w:r w:rsidR="001E277F" w:rsidRPr="00254AB4">
        <w:rPr>
          <w:rFonts w:ascii="Calibri" w:eastAsia="Arial Unicode MS" w:hAnsi="Calibri" w:cs="Arial Unicode MS"/>
          <w:color w:val="000000"/>
          <w:sz w:val="22"/>
        </w:rPr>
        <w:t xml:space="preserve"> now follow a similar format to the PS exercises and </w:t>
      </w:r>
      <w:r w:rsidR="00DA3767" w:rsidRPr="00254AB4">
        <w:rPr>
          <w:rFonts w:ascii="Calibri" w:eastAsia="Arial Unicode MS" w:hAnsi="Calibri" w:cs="Arial Unicode MS"/>
          <w:color w:val="000000"/>
          <w:sz w:val="22"/>
        </w:rPr>
        <w:t xml:space="preserve">were split into sieve processing, laser processing </w:t>
      </w:r>
      <w:r w:rsidR="00030C67" w:rsidRPr="00254AB4">
        <w:rPr>
          <w:rFonts w:ascii="Calibri" w:eastAsia="Arial Unicode MS" w:hAnsi="Calibri" w:cs="Arial Unicode MS"/>
          <w:color w:val="000000"/>
          <w:sz w:val="22"/>
        </w:rPr>
        <w:t>and final data</w:t>
      </w:r>
      <w:r w:rsidR="00DA3767" w:rsidRPr="00254AB4">
        <w:rPr>
          <w:rFonts w:ascii="Calibri" w:eastAsia="Arial Unicode MS" w:hAnsi="Calibri" w:cs="Arial Unicode MS"/>
          <w:color w:val="000000"/>
          <w:sz w:val="22"/>
        </w:rPr>
        <w:t>.</w:t>
      </w:r>
      <w:r w:rsidR="00FD07F7" w:rsidRPr="00254AB4">
        <w:rPr>
          <w:rFonts w:ascii="Calibri" w:eastAsia="Arial Unicode MS" w:hAnsi="Calibri" w:cs="Arial Unicode MS"/>
          <w:color w:val="000000"/>
          <w:sz w:val="22"/>
        </w:rPr>
        <w:t xml:space="preserve"> </w:t>
      </w:r>
      <w:r w:rsidR="00DA3767" w:rsidRPr="00254AB4">
        <w:rPr>
          <w:rFonts w:ascii="Calibri" w:eastAsia="Arial Unicode MS" w:hAnsi="Calibri" w:cs="Arial Unicode MS"/>
          <w:color w:val="000000"/>
          <w:sz w:val="22"/>
        </w:rPr>
        <w:t>Participants received a “Good” or “Review” flag based on their results.</w:t>
      </w:r>
      <w:r w:rsidR="00FD07F7" w:rsidRPr="00254AB4">
        <w:rPr>
          <w:rFonts w:ascii="Calibri" w:eastAsia="Arial Unicode MS" w:hAnsi="Calibri" w:cs="Arial Unicode MS"/>
          <w:color w:val="000000"/>
          <w:sz w:val="22"/>
        </w:rPr>
        <w:t xml:space="preserve"> </w:t>
      </w:r>
      <w:r w:rsidR="00DA3767" w:rsidRPr="00254AB4">
        <w:rPr>
          <w:rFonts w:ascii="Calibri" w:eastAsia="Arial Unicode MS" w:hAnsi="Calibri" w:cs="Arial Unicode MS"/>
          <w:color w:val="000000"/>
          <w:sz w:val="22"/>
        </w:rPr>
        <w:t xml:space="preserve">Where a “Review” flag was issued comments were supplied </w:t>
      </w:r>
      <w:r w:rsidR="00870261" w:rsidRPr="00254AB4">
        <w:rPr>
          <w:rFonts w:ascii="Calibri" w:eastAsia="Arial Unicode MS" w:hAnsi="Calibri" w:cs="Arial Unicode MS"/>
          <w:color w:val="000000"/>
          <w:sz w:val="22"/>
        </w:rPr>
        <w:t>detailing</w:t>
      </w:r>
      <w:r w:rsidR="00DA3767" w:rsidRPr="00254AB4">
        <w:rPr>
          <w:rFonts w:ascii="Calibri" w:eastAsia="Arial Unicode MS" w:hAnsi="Calibri" w:cs="Arial Unicode MS"/>
          <w:color w:val="000000"/>
          <w:sz w:val="22"/>
        </w:rPr>
        <w:t xml:space="preserve"> problems that had arisen and where to find information to help address the</w:t>
      </w:r>
      <w:r w:rsidR="00870261" w:rsidRPr="00254AB4">
        <w:rPr>
          <w:rFonts w:ascii="Calibri" w:eastAsia="Arial Unicode MS" w:hAnsi="Calibri" w:cs="Arial Unicode MS"/>
          <w:color w:val="000000"/>
          <w:sz w:val="22"/>
        </w:rPr>
        <w:t>m</w:t>
      </w:r>
      <w:r w:rsidR="00DA3767" w:rsidRPr="00254AB4">
        <w:rPr>
          <w:rFonts w:ascii="Calibri" w:eastAsia="Arial Unicode MS" w:hAnsi="Calibri" w:cs="Arial Unicode MS"/>
          <w:color w:val="000000"/>
          <w:sz w:val="22"/>
        </w:rPr>
        <w:t>.</w:t>
      </w:r>
    </w:p>
    <w:p w14:paraId="40354B22" w14:textId="33F203F4" w:rsidR="002E482F" w:rsidRPr="00254AB4" w:rsidRDefault="002E482F" w:rsidP="0070463C">
      <w:pPr>
        <w:pStyle w:val="Heading3"/>
        <w:rPr>
          <w:rFonts w:asciiTheme="minorHAnsi" w:eastAsia="Arial Unicode MS" w:hAnsiTheme="minorHAnsi"/>
        </w:rPr>
      </w:pPr>
      <w:bookmarkStart w:id="111" w:name="_Toc170831997"/>
      <w:bookmarkStart w:id="112" w:name="_Toc170832251"/>
      <w:r w:rsidRPr="00254AB4">
        <w:rPr>
          <w:rFonts w:asciiTheme="minorHAnsi" w:eastAsia="Arial Unicode MS" w:hAnsiTheme="minorHAnsi"/>
        </w:rPr>
        <w:t>Analysis required</w:t>
      </w:r>
      <w:bookmarkEnd w:id="111"/>
      <w:bookmarkEnd w:id="112"/>
    </w:p>
    <w:p w14:paraId="57902460" w14:textId="46264690" w:rsidR="002E482F" w:rsidRPr="00254AB4" w:rsidRDefault="002E482F" w:rsidP="003F5493">
      <w:pPr>
        <w:spacing w:after="240" w:line="360" w:lineRule="auto"/>
        <w:jc w:val="both"/>
        <w:rPr>
          <w:rFonts w:ascii="Calibri" w:eastAsia="Arial Unicode MS" w:hAnsi="Calibri" w:cs="Arial Unicode MS"/>
          <w:color w:val="000000"/>
          <w:sz w:val="22"/>
        </w:rPr>
      </w:pPr>
      <w:r w:rsidRPr="00254AB4">
        <w:rPr>
          <w:rFonts w:ascii="Calibri" w:eastAsia="Arial Unicode MS" w:hAnsi="Calibri" w:cs="Arial Unicode MS"/>
          <w:color w:val="000000"/>
          <w:sz w:val="22"/>
        </w:rPr>
        <w:t>Laboratories were requested to submit details of a survey with at least 12 samples from their previous year's Clean Seas Environment Monitoring Programme (formerly NMMP) samples, or similar alternative sampling programmes (if not responsible for CSEMP samples), along with the associated PSA data.</w:t>
      </w:r>
      <w:r w:rsidR="00FD07F7" w:rsidRPr="00254AB4">
        <w:rPr>
          <w:rFonts w:ascii="Calibri" w:eastAsia="Arial Unicode MS" w:hAnsi="Calibri" w:cs="Arial Unicode MS"/>
          <w:color w:val="000000"/>
          <w:sz w:val="22"/>
        </w:rPr>
        <w:t xml:space="preserve"> </w:t>
      </w:r>
      <w:r w:rsidRPr="00254AB4">
        <w:rPr>
          <w:rFonts w:ascii="Calibri" w:eastAsia="Arial Unicode MS" w:hAnsi="Calibri" w:cs="Arial Unicode MS"/>
          <w:color w:val="000000"/>
          <w:sz w:val="22"/>
        </w:rPr>
        <w:t>Once th</w:t>
      </w:r>
      <w:r w:rsidR="00050B42" w:rsidRPr="00254AB4">
        <w:rPr>
          <w:rFonts w:ascii="Calibri" w:eastAsia="Arial Unicode MS" w:hAnsi="Calibri" w:cs="Arial Unicode MS"/>
          <w:color w:val="000000"/>
          <w:sz w:val="22"/>
        </w:rPr>
        <w:t>ese data were</w:t>
      </w:r>
      <w:r w:rsidRPr="00254AB4">
        <w:rPr>
          <w:rFonts w:ascii="Calibri" w:eastAsia="Arial Unicode MS" w:hAnsi="Calibri" w:cs="Arial Unicode MS"/>
          <w:color w:val="000000"/>
          <w:sz w:val="22"/>
        </w:rPr>
        <w:t xml:space="preserve"> provided, three samples were randomly chosen </w:t>
      </w:r>
      <w:r w:rsidR="00B63931" w:rsidRPr="00254AB4">
        <w:rPr>
          <w:rFonts w:ascii="Calibri" w:eastAsia="Arial Unicode MS" w:hAnsi="Calibri" w:cs="Arial Unicode MS"/>
          <w:color w:val="000000"/>
          <w:sz w:val="22"/>
        </w:rPr>
        <w:t xml:space="preserve">by APEM Ltd </w:t>
      </w:r>
      <w:r w:rsidRPr="00254AB4">
        <w:rPr>
          <w:rFonts w:ascii="Calibri" w:eastAsia="Arial Unicode MS" w:hAnsi="Calibri" w:cs="Arial Unicode MS"/>
          <w:color w:val="000000"/>
          <w:sz w:val="22"/>
        </w:rPr>
        <w:t>to be re-analysed by the NMBAQC Scheme’s PSA contractor.</w:t>
      </w:r>
    </w:p>
    <w:p w14:paraId="4FD06C96" w14:textId="423A23DD" w:rsidR="002E482F" w:rsidRPr="00254AB4" w:rsidRDefault="002E482F" w:rsidP="003F5493">
      <w:pPr>
        <w:spacing w:after="240" w:line="360" w:lineRule="auto"/>
        <w:jc w:val="both"/>
        <w:rPr>
          <w:rFonts w:ascii="Calibri" w:eastAsia="Arial Unicode MS" w:hAnsi="Calibri" w:cs="Arial Unicode MS"/>
          <w:color w:val="000000"/>
          <w:sz w:val="22"/>
        </w:rPr>
      </w:pPr>
      <w:r w:rsidRPr="00254AB4">
        <w:rPr>
          <w:rFonts w:ascii="Calibri" w:eastAsia="Arial Unicode MS" w:hAnsi="Calibri" w:cs="Arial Unicode MS"/>
          <w:color w:val="000000"/>
          <w:sz w:val="22"/>
        </w:rPr>
        <w:t>Spreadsheet based workbooks were distributed to each participating laboratory via email for each PS-OS exercise.</w:t>
      </w:r>
      <w:r w:rsidR="00FD07F7" w:rsidRPr="00254AB4">
        <w:rPr>
          <w:rFonts w:ascii="Calibri" w:eastAsia="Arial Unicode MS" w:hAnsi="Calibri" w:cs="Arial Unicode MS"/>
          <w:color w:val="000000"/>
          <w:sz w:val="22"/>
        </w:rPr>
        <w:t xml:space="preserve"> </w:t>
      </w:r>
      <w:r w:rsidRPr="00254AB4">
        <w:rPr>
          <w:rFonts w:ascii="Calibri" w:eastAsia="Arial Unicode MS" w:hAnsi="Calibri" w:cs="Arial Unicode MS"/>
          <w:color w:val="000000"/>
          <w:sz w:val="22"/>
        </w:rPr>
        <w:t>These were to be returned to APEM Ltd via the NMBAQC Scheme email address</w:t>
      </w:r>
      <w:r w:rsidR="00050B42" w:rsidRPr="00254AB4">
        <w:rPr>
          <w:rFonts w:ascii="Calibri" w:eastAsia="Arial Unicode MS" w:hAnsi="Calibri" w:cs="Arial Unicode MS"/>
          <w:color w:val="000000"/>
          <w:sz w:val="22"/>
        </w:rPr>
        <w:t xml:space="preserve"> (</w:t>
      </w:r>
      <w:hyperlink r:id="rId51" w:history="1">
        <w:r w:rsidR="00050B42" w:rsidRPr="00254AB4">
          <w:rPr>
            <w:rStyle w:val="Hyperlink"/>
            <w:rFonts w:ascii="Calibri" w:eastAsia="Arial Unicode MS" w:hAnsi="Calibri" w:cs="Arial Unicode MS"/>
            <w:color w:val="4F81BD"/>
            <w:sz w:val="22"/>
          </w:rPr>
          <w:t>nmbaqc@apemltd.co.uk</w:t>
        </w:r>
      </w:hyperlink>
      <w:r w:rsidR="00050B42" w:rsidRPr="00254AB4">
        <w:rPr>
          <w:rFonts w:ascii="Calibri" w:eastAsia="Arial Unicode MS" w:hAnsi="Calibri" w:cs="Arial Unicode MS"/>
          <w:color w:val="000000"/>
          <w:sz w:val="22"/>
        </w:rPr>
        <w:t>).</w:t>
      </w:r>
      <w:r w:rsidR="00FD07F7" w:rsidRPr="00254AB4">
        <w:rPr>
          <w:rFonts w:ascii="Calibri" w:eastAsia="Arial Unicode MS" w:hAnsi="Calibri" w:cs="Arial Unicode MS"/>
          <w:color w:val="000000"/>
          <w:sz w:val="22"/>
        </w:rPr>
        <w:t xml:space="preserve"> </w:t>
      </w:r>
    </w:p>
    <w:p w14:paraId="09E29E0C" w14:textId="6A20097D" w:rsidR="002E482F" w:rsidRPr="00254AB4" w:rsidRDefault="002E482F" w:rsidP="003F5493">
      <w:pPr>
        <w:spacing w:after="240" w:line="360" w:lineRule="auto"/>
        <w:jc w:val="both"/>
        <w:rPr>
          <w:rFonts w:ascii="Calibri" w:eastAsia="Arial Unicode MS" w:hAnsi="Calibri" w:cs="Arial Unicode MS"/>
          <w:color w:val="000000"/>
          <w:sz w:val="22"/>
        </w:rPr>
      </w:pPr>
      <w:r w:rsidRPr="00254AB4">
        <w:rPr>
          <w:rFonts w:ascii="Calibri" w:eastAsia="Arial Unicode MS" w:hAnsi="Calibri" w:cs="Arial Unicode MS"/>
          <w:color w:val="000000"/>
          <w:sz w:val="22"/>
        </w:rPr>
        <w:t xml:space="preserve">In each workbook a written description of the sediment </w:t>
      </w:r>
      <w:r w:rsidR="004F5BAD" w:rsidRPr="00254AB4">
        <w:rPr>
          <w:rFonts w:ascii="Calibri" w:eastAsia="Arial Unicode MS" w:hAnsi="Calibri" w:cs="Arial Unicode MS"/>
          <w:color w:val="000000"/>
          <w:sz w:val="22"/>
        </w:rPr>
        <w:t>classification</w:t>
      </w:r>
      <w:r w:rsidRPr="00254AB4">
        <w:rPr>
          <w:rFonts w:ascii="Calibri" w:eastAsia="Arial Unicode MS" w:hAnsi="Calibri" w:cs="Arial Unicode MS"/>
          <w:color w:val="000000"/>
          <w:sz w:val="22"/>
        </w:rPr>
        <w:t xml:space="preserve"> was to be recorded</w:t>
      </w:r>
      <w:r w:rsidR="00565DAC" w:rsidRPr="00254AB4">
        <w:rPr>
          <w:rFonts w:ascii="Calibri" w:eastAsia="Arial Unicode MS" w:hAnsi="Calibri" w:cs="Arial Unicode MS"/>
          <w:color w:val="000000"/>
          <w:sz w:val="22"/>
        </w:rPr>
        <w:t xml:space="preserve">, a visual estimate </w:t>
      </w:r>
      <w:r w:rsidR="00FA4B91" w:rsidRPr="00254AB4">
        <w:rPr>
          <w:rFonts w:ascii="Calibri" w:eastAsia="Arial Unicode MS" w:hAnsi="Calibri" w:cs="Arial Unicode MS"/>
          <w:color w:val="000000"/>
          <w:sz w:val="22"/>
        </w:rPr>
        <w:t>was</w:t>
      </w:r>
      <w:r w:rsidR="00E93644" w:rsidRPr="00254AB4">
        <w:rPr>
          <w:rFonts w:ascii="Calibri" w:eastAsia="Arial Unicode MS" w:hAnsi="Calibri" w:cs="Arial Unicode MS"/>
          <w:color w:val="000000"/>
          <w:sz w:val="22"/>
        </w:rPr>
        <w:t xml:space="preserve"> made prior to analysis and</w:t>
      </w:r>
      <w:r w:rsidRPr="00254AB4">
        <w:rPr>
          <w:rFonts w:ascii="Calibri" w:eastAsia="Arial Unicode MS" w:hAnsi="Calibri" w:cs="Arial Unicode MS"/>
          <w:color w:val="000000"/>
          <w:sz w:val="22"/>
        </w:rPr>
        <w:t xml:space="preserve"> </w:t>
      </w:r>
      <w:r w:rsidR="00E93644" w:rsidRPr="00254AB4">
        <w:rPr>
          <w:rFonts w:ascii="Calibri" w:eastAsia="Arial Unicode MS" w:hAnsi="Calibri" w:cs="Arial Unicode MS"/>
          <w:color w:val="000000"/>
          <w:sz w:val="22"/>
        </w:rPr>
        <w:t xml:space="preserve">a post analysis classification based on </w:t>
      </w:r>
      <w:r w:rsidRPr="00254AB4">
        <w:rPr>
          <w:rFonts w:ascii="Calibri" w:eastAsia="Arial Unicode MS" w:hAnsi="Calibri" w:cs="Arial Unicode MS"/>
          <w:color w:val="000000"/>
          <w:sz w:val="22"/>
        </w:rPr>
        <w:t>the percentage</w:t>
      </w:r>
      <w:r w:rsidR="00B63931" w:rsidRPr="00254AB4">
        <w:rPr>
          <w:rFonts w:ascii="Calibri" w:eastAsia="Arial Unicode MS" w:hAnsi="Calibri" w:cs="Arial Unicode MS"/>
          <w:color w:val="000000"/>
          <w:sz w:val="22"/>
        </w:rPr>
        <w:t>s</w:t>
      </w:r>
      <w:r w:rsidRPr="00254AB4">
        <w:rPr>
          <w:rFonts w:ascii="Calibri" w:eastAsia="Arial Unicode MS" w:hAnsi="Calibri" w:cs="Arial Unicode MS"/>
          <w:color w:val="000000"/>
          <w:sz w:val="22"/>
        </w:rPr>
        <w:t xml:space="preserve"> </w:t>
      </w:r>
      <w:r w:rsidR="00B63931" w:rsidRPr="00254AB4">
        <w:rPr>
          <w:rFonts w:ascii="Calibri" w:eastAsia="Arial Unicode MS" w:hAnsi="Calibri" w:cs="Arial Unicode MS"/>
          <w:color w:val="000000"/>
          <w:sz w:val="22"/>
        </w:rPr>
        <w:t xml:space="preserve">of </w:t>
      </w:r>
      <w:r w:rsidR="00F92FA7" w:rsidRPr="00254AB4">
        <w:rPr>
          <w:rFonts w:ascii="Calibri" w:eastAsia="Arial Unicode MS" w:hAnsi="Calibri" w:cs="Arial Unicode MS"/>
          <w:color w:val="000000"/>
          <w:sz w:val="22"/>
        </w:rPr>
        <w:t>g</w:t>
      </w:r>
      <w:r w:rsidRPr="00254AB4">
        <w:rPr>
          <w:rFonts w:ascii="Calibri" w:eastAsia="Arial Unicode MS" w:hAnsi="Calibri" w:cs="Arial Unicode MS"/>
          <w:color w:val="000000"/>
          <w:sz w:val="22"/>
        </w:rPr>
        <w:t xml:space="preserve">ravel, </w:t>
      </w:r>
      <w:r w:rsidR="00F92FA7" w:rsidRPr="00254AB4">
        <w:rPr>
          <w:rFonts w:ascii="Calibri" w:eastAsia="Arial Unicode MS" w:hAnsi="Calibri" w:cs="Arial Unicode MS"/>
          <w:color w:val="000000"/>
          <w:sz w:val="22"/>
        </w:rPr>
        <w:t>s</w:t>
      </w:r>
      <w:r w:rsidRPr="00254AB4">
        <w:rPr>
          <w:rFonts w:ascii="Calibri" w:eastAsia="Arial Unicode MS" w:hAnsi="Calibri" w:cs="Arial Unicode MS"/>
          <w:color w:val="000000"/>
          <w:sz w:val="22"/>
        </w:rPr>
        <w:t xml:space="preserve">and and </w:t>
      </w:r>
      <w:r w:rsidR="00F92FA7" w:rsidRPr="00254AB4">
        <w:rPr>
          <w:rFonts w:ascii="Calibri" w:eastAsia="Arial Unicode MS" w:hAnsi="Calibri" w:cs="Arial Unicode MS"/>
          <w:color w:val="000000"/>
          <w:sz w:val="22"/>
        </w:rPr>
        <w:t>s</w:t>
      </w:r>
      <w:r w:rsidRPr="00254AB4">
        <w:rPr>
          <w:rFonts w:ascii="Calibri" w:eastAsia="Arial Unicode MS" w:hAnsi="Calibri" w:cs="Arial Unicode MS"/>
          <w:color w:val="000000"/>
          <w:sz w:val="22"/>
        </w:rPr>
        <w:t>ilt/</w:t>
      </w:r>
      <w:r w:rsidR="00F92FA7" w:rsidRPr="00254AB4">
        <w:rPr>
          <w:rFonts w:ascii="Calibri" w:eastAsia="Arial Unicode MS" w:hAnsi="Calibri" w:cs="Arial Unicode MS"/>
          <w:color w:val="000000"/>
          <w:sz w:val="22"/>
        </w:rPr>
        <w:t>c</w:t>
      </w:r>
      <w:r w:rsidRPr="00254AB4">
        <w:rPr>
          <w:rFonts w:ascii="Calibri" w:eastAsia="Arial Unicode MS" w:hAnsi="Calibri" w:cs="Arial Unicode MS"/>
          <w:color w:val="000000"/>
          <w:sz w:val="22"/>
        </w:rPr>
        <w:t xml:space="preserve">lay and </w:t>
      </w:r>
      <w:r w:rsidR="00E93644" w:rsidRPr="00254AB4">
        <w:rPr>
          <w:rFonts w:ascii="Calibri" w:eastAsia="Arial Unicode MS" w:hAnsi="Calibri" w:cs="Arial Unicode MS"/>
          <w:color w:val="000000"/>
          <w:sz w:val="22"/>
        </w:rPr>
        <w:t>the Folk (1954) terminology. A</w:t>
      </w:r>
      <w:r w:rsidRPr="00254AB4">
        <w:rPr>
          <w:rFonts w:ascii="Calibri" w:eastAsia="Arial Unicode MS" w:hAnsi="Calibri" w:cs="Arial Unicode MS"/>
          <w:color w:val="000000"/>
          <w:sz w:val="22"/>
        </w:rPr>
        <w:t xml:space="preserve">ny </w:t>
      </w:r>
      <w:r w:rsidR="00E93644" w:rsidRPr="00254AB4">
        <w:rPr>
          <w:rFonts w:ascii="Calibri" w:eastAsia="Arial Unicode MS" w:hAnsi="Calibri" w:cs="Arial Unicode MS"/>
          <w:color w:val="000000"/>
          <w:sz w:val="22"/>
        </w:rPr>
        <w:t xml:space="preserve">use of hydrogen </w:t>
      </w:r>
      <w:r w:rsidRPr="00254AB4">
        <w:rPr>
          <w:rFonts w:ascii="Calibri" w:eastAsia="Arial Unicode MS" w:hAnsi="Calibri" w:cs="Arial Unicode MS"/>
          <w:color w:val="000000"/>
          <w:sz w:val="22"/>
        </w:rPr>
        <w:t xml:space="preserve">peroxide treatment or chemical dispersant </w:t>
      </w:r>
      <w:r w:rsidR="00E93644" w:rsidRPr="00254AB4">
        <w:rPr>
          <w:rFonts w:ascii="Calibri" w:eastAsia="Arial Unicode MS" w:hAnsi="Calibri" w:cs="Arial Unicode MS"/>
          <w:color w:val="000000"/>
          <w:sz w:val="22"/>
        </w:rPr>
        <w:t>was also to be recorded</w:t>
      </w:r>
      <w:r w:rsidRPr="00254AB4">
        <w:rPr>
          <w:rFonts w:ascii="Calibri" w:eastAsia="Arial Unicode MS" w:hAnsi="Calibri" w:cs="Arial Unicode MS"/>
          <w:color w:val="000000"/>
          <w:sz w:val="22"/>
        </w:rPr>
        <w:t>.</w:t>
      </w:r>
      <w:r w:rsidR="00FD07F7" w:rsidRPr="00254AB4">
        <w:rPr>
          <w:rFonts w:ascii="Calibri" w:eastAsia="Arial Unicode MS" w:hAnsi="Calibri" w:cs="Arial Unicode MS"/>
          <w:color w:val="000000"/>
          <w:sz w:val="22"/>
        </w:rPr>
        <w:t xml:space="preserve"> </w:t>
      </w:r>
      <w:r w:rsidRPr="00254AB4">
        <w:rPr>
          <w:rFonts w:ascii="Calibri" w:eastAsia="Arial Unicode MS" w:hAnsi="Calibri" w:cs="Arial Unicode MS"/>
          <w:color w:val="000000"/>
          <w:sz w:val="22"/>
        </w:rPr>
        <w:t xml:space="preserve">Also requested was a breakdown of the particle size distribution of the sediment, expressed as a weight or </w:t>
      </w:r>
      <w:r w:rsidR="00E93644" w:rsidRPr="00254AB4">
        <w:rPr>
          <w:rFonts w:ascii="Calibri" w:eastAsia="Arial Unicode MS" w:hAnsi="Calibri" w:cs="Arial Unicode MS"/>
          <w:color w:val="000000"/>
          <w:sz w:val="22"/>
        </w:rPr>
        <w:t xml:space="preserve">weight </w:t>
      </w:r>
      <w:r w:rsidRPr="00254AB4">
        <w:rPr>
          <w:rFonts w:ascii="Calibri" w:eastAsia="Arial Unicode MS" w:hAnsi="Calibri" w:cs="Arial Unicode MS"/>
          <w:color w:val="000000"/>
          <w:sz w:val="22"/>
        </w:rPr>
        <w:t>percentage of sediment in half-phi (</w:t>
      </w:r>
      <w:r w:rsidRPr="00254AB4">
        <w:rPr>
          <w:rFonts w:ascii="Calibri" w:eastAsia="Arial Unicode MS" w:hAnsi="Calibri" w:cs="Arial Unicode MS"/>
          <w:color w:val="000000"/>
          <w:sz w:val="22"/>
        </w:rPr>
        <w:fldChar w:fldCharType="begin"/>
      </w:r>
      <w:r w:rsidRPr="00254AB4">
        <w:rPr>
          <w:rFonts w:ascii="Calibri" w:eastAsia="Arial Unicode MS" w:hAnsi="Calibri" w:cs="Arial Unicode MS"/>
          <w:color w:val="000000"/>
          <w:sz w:val="22"/>
        </w:rPr>
        <w:instrText>symbol 102 \f "Symbol" \s 12</w:instrText>
      </w:r>
      <w:r w:rsidRPr="00254AB4">
        <w:rPr>
          <w:rFonts w:ascii="Calibri" w:eastAsia="Arial Unicode MS" w:hAnsi="Calibri" w:cs="Arial Unicode MS"/>
          <w:color w:val="000000"/>
          <w:sz w:val="22"/>
        </w:rPr>
        <w:fldChar w:fldCharType="end"/>
      </w:r>
      <w:r w:rsidRPr="00254AB4">
        <w:rPr>
          <w:rFonts w:ascii="Calibri" w:eastAsia="Arial Unicode MS" w:hAnsi="Calibri" w:cs="Arial Unicode MS"/>
          <w:color w:val="000000"/>
          <w:sz w:val="22"/>
        </w:rPr>
        <w:t>) intervals</w:t>
      </w:r>
      <w:r w:rsidR="00B63931" w:rsidRPr="00254AB4">
        <w:rPr>
          <w:rFonts w:ascii="Calibri" w:eastAsia="Arial Unicode MS" w:hAnsi="Calibri" w:cs="Arial Unicode MS"/>
          <w:color w:val="000000"/>
          <w:sz w:val="22"/>
        </w:rPr>
        <w:t>,</w:t>
      </w:r>
      <w:r w:rsidRPr="00254AB4">
        <w:rPr>
          <w:rFonts w:ascii="Calibri" w:eastAsia="Arial Unicode MS" w:hAnsi="Calibri" w:cs="Arial Unicode MS"/>
          <w:color w:val="000000"/>
          <w:sz w:val="22"/>
        </w:rPr>
        <w:t xml:space="preserve"> as well as sieve and laser metadata to provide insight into laboratory procedures, especially for the laser analysis.</w:t>
      </w:r>
    </w:p>
    <w:p w14:paraId="55D5E6E2" w14:textId="57A1AD9A" w:rsidR="002E482F" w:rsidRPr="00254AB4" w:rsidRDefault="002E482F" w:rsidP="003F5493">
      <w:pPr>
        <w:spacing w:after="240" w:line="360" w:lineRule="auto"/>
        <w:jc w:val="both"/>
        <w:rPr>
          <w:rFonts w:ascii="Calibri" w:eastAsia="Arial Unicode MS" w:hAnsi="Calibri" w:cs="Arial Unicode MS"/>
          <w:color w:val="000000"/>
          <w:sz w:val="22"/>
        </w:rPr>
      </w:pPr>
      <w:r w:rsidRPr="00254AB4">
        <w:rPr>
          <w:rFonts w:ascii="Calibri" w:eastAsia="Arial Unicode MS" w:hAnsi="Calibri" w:cs="Arial Unicode MS"/>
          <w:color w:val="000000"/>
          <w:sz w:val="22"/>
        </w:rPr>
        <w:t>The different components of each PS-OS sample (&lt;</w:t>
      </w:r>
      <w:r w:rsidR="00F92FA7" w:rsidRPr="00254AB4">
        <w:rPr>
          <w:rFonts w:ascii="Calibri" w:eastAsia="Arial Unicode MS" w:hAnsi="Calibri" w:cs="Arial Unicode MS"/>
          <w:color w:val="000000"/>
          <w:sz w:val="22"/>
        </w:rPr>
        <w:t xml:space="preserve"> </w:t>
      </w:r>
      <w:r w:rsidRPr="00254AB4">
        <w:rPr>
          <w:rFonts w:ascii="Calibri" w:eastAsia="Arial Unicode MS" w:hAnsi="Calibri" w:cs="Arial Unicode MS"/>
          <w:color w:val="000000"/>
          <w:sz w:val="22"/>
        </w:rPr>
        <w:t>1mm, &gt;</w:t>
      </w:r>
      <w:r w:rsidR="00F92FA7" w:rsidRPr="00254AB4">
        <w:rPr>
          <w:rFonts w:ascii="Calibri" w:eastAsia="Arial Unicode MS" w:hAnsi="Calibri" w:cs="Arial Unicode MS"/>
          <w:color w:val="000000"/>
          <w:sz w:val="22"/>
        </w:rPr>
        <w:t xml:space="preserve"> </w:t>
      </w:r>
      <w:r w:rsidRPr="00254AB4">
        <w:rPr>
          <w:rFonts w:ascii="Calibri" w:eastAsia="Arial Unicode MS" w:hAnsi="Calibri" w:cs="Arial Unicode MS"/>
          <w:color w:val="000000"/>
          <w:sz w:val="22"/>
        </w:rPr>
        <w:t>1mm and laser sub-sample) were to be sent to APEM’s Letchworth laboratory to be passed on to the NMBAQC Scheme PSA contractors.</w:t>
      </w:r>
      <w:r w:rsidR="00FD07F7" w:rsidRPr="00254AB4">
        <w:rPr>
          <w:rFonts w:ascii="Calibri" w:eastAsia="Arial Unicode MS" w:hAnsi="Calibri" w:cs="Arial Unicode MS"/>
          <w:color w:val="000000"/>
          <w:sz w:val="22"/>
        </w:rPr>
        <w:t xml:space="preserve"> </w:t>
      </w:r>
      <w:r w:rsidRPr="00254AB4">
        <w:rPr>
          <w:rFonts w:ascii="Calibri" w:eastAsia="Arial Unicode MS" w:hAnsi="Calibri" w:cs="Arial Unicode MS"/>
          <w:color w:val="000000"/>
          <w:sz w:val="22"/>
        </w:rPr>
        <w:t>The two sets of results were then compared</w:t>
      </w:r>
      <w:r w:rsidR="00B63931" w:rsidRPr="00254AB4">
        <w:rPr>
          <w:rFonts w:ascii="Calibri" w:eastAsia="Arial Unicode MS" w:hAnsi="Calibri" w:cs="Arial Unicode MS"/>
          <w:color w:val="000000"/>
          <w:sz w:val="22"/>
        </w:rPr>
        <w:t xml:space="preserve"> by APEM</w:t>
      </w:r>
      <w:r w:rsidR="00360593" w:rsidRPr="00254AB4">
        <w:rPr>
          <w:rFonts w:ascii="Calibri" w:eastAsia="Arial Unicode MS" w:hAnsi="Calibri" w:cs="Arial Unicode MS"/>
          <w:color w:val="000000"/>
          <w:sz w:val="22"/>
        </w:rPr>
        <w:t xml:space="preserve"> Ltd</w:t>
      </w:r>
      <w:r w:rsidRPr="00254AB4">
        <w:rPr>
          <w:rFonts w:ascii="Calibri" w:eastAsia="Arial Unicode MS" w:hAnsi="Calibri" w:cs="Arial Unicode MS"/>
          <w:color w:val="000000"/>
          <w:sz w:val="22"/>
        </w:rPr>
        <w:t>.</w:t>
      </w:r>
    </w:p>
    <w:p w14:paraId="01FC6A99" w14:textId="62A28BD0" w:rsidR="00C6126F" w:rsidRPr="003250F8" w:rsidRDefault="00EC4278" w:rsidP="003F5493">
      <w:pPr>
        <w:spacing w:after="240" w:line="360" w:lineRule="auto"/>
        <w:jc w:val="both"/>
        <w:rPr>
          <w:rFonts w:ascii="Calibri" w:eastAsia="Arial Unicode MS" w:hAnsi="Calibri" w:cs="Arial Unicode MS"/>
          <w:color w:val="000000"/>
          <w:sz w:val="22"/>
          <w:highlight w:val="yellow"/>
        </w:rPr>
      </w:pPr>
      <w:r w:rsidRPr="00254AB4">
        <w:rPr>
          <w:rFonts w:ascii="Calibri" w:eastAsia="Arial Unicode MS" w:hAnsi="Calibri" w:cs="Arial Unicode MS"/>
          <w:color w:val="000000"/>
          <w:sz w:val="22"/>
        </w:rPr>
        <w:t xml:space="preserve">Following on from </w:t>
      </w:r>
      <w:r w:rsidR="004D62EB" w:rsidRPr="00254AB4">
        <w:rPr>
          <w:rFonts w:ascii="Calibri" w:eastAsia="Arial Unicode MS" w:hAnsi="Calibri" w:cs="Arial Unicode MS"/>
          <w:color w:val="000000"/>
          <w:sz w:val="22"/>
        </w:rPr>
        <w:t xml:space="preserve">delays resulting from the </w:t>
      </w:r>
      <w:r w:rsidR="00C6126F" w:rsidRPr="00254AB4">
        <w:rPr>
          <w:rFonts w:ascii="Calibri" w:eastAsia="Arial Unicode MS" w:hAnsi="Calibri" w:cs="Arial Unicode MS"/>
          <w:color w:val="000000"/>
          <w:sz w:val="22"/>
        </w:rPr>
        <w:t xml:space="preserve">Covid-19 pandemic the timetable for the PS-OS module was altered </w:t>
      </w:r>
      <w:r w:rsidR="004D62EB" w:rsidRPr="00254AB4">
        <w:rPr>
          <w:rFonts w:ascii="Calibri" w:eastAsia="Arial Unicode MS" w:hAnsi="Calibri" w:cs="Arial Unicode MS"/>
          <w:color w:val="000000"/>
          <w:sz w:val="22"/>
        </w:rPr>
        <w:t>to allow</w:t>
      </w:r>
      <w:r w:rsidR="00C6126F" w:rsidRPr="00254AB4">
        <w:rPr>
          <w:rFonts w:ascii="Calibri" w:eastAsia="Arial Unicode MS" w:hAnsi="Calibri" w:cs="Arial Unicode MS"/>
          <w:color w:val="000000"/>
          <w:sz w:val="22"/>
        </w:rPr>
        <w:t xml:space="preserve"> participants more time to submit data</w:t>
      </w:r>
      <w:r w:rsidR="006C6299" w:rsidRPr="00254AB4">
        <w:rPr>
          <w:rFonts w:ascii="Calibri" w:eastAsia="Arial Unicode MS" w:hAnsi="Calibri" w:cs="Arial Unicode MS"/>
          <w:color w:val="000000"/>
          <w:sz w:val="22"/>
        </w:rPr>
        <w:t xml:space="preserve"> and to speed up reporting of results to participants</w:t>
      </w:r>
      <w:r w:rsidR="00C6126F" w:rsidRPr="00254AB4">
        <w:rPr>
          <w:rFonts w:ascii="Calibri" w:eastAsia="Arial Unicode MS" w:hAnsi="Calibri" w:cs="Arial Unicode MS"/>
          <w:color w:val="000000"/>
          <w:sz w:val="22"/>
        </w:rPr>
        <w:t>.</w:t>
      </w:r>
      <w:r w:rsidR="00FD07F7" w:rsidRPr="00254AB4">
        <w:rPr>
          <w:rFonts w:ascii="Calibri" w:eastAsia="Arial Unicode MS" w:hAnsi="Calibri" w:cs="Arial Unicode MS"/>
          <w:color w:val="000000"/>
          <w:sz w:val="22"/>
        </w:rPr>
        <w:t xml:space="preserve"> </w:t>
      </w:r>
      <w:r w:rsidR="00C6126F" w:rsidRPr="00254AB4">
        <w:rPr>
          <w:rFonts w:ascii="Calibri" w:eastAsia="Arial Unicode MS" w:hAnsi="Calibri" w:cs="Arial Unicode MS"/>
          <w:color w:val="000000"/>
          <w:sz w:val="22"/>
        </w:rPr>
        <w:t>Participants who took part in Batch 1 submi</w:t>
      </w:r>
      <w:r w:rsidR="004D62EB" w:rsidRPr="00254AB4">
        <w:rPr>
          <w:rFonts w:ascii="Calibri" w:eastAsia="Arial Unicode MS" w:hAnsi="Calibri" w:cs="Arial Unicode MS"/>
          <w:color w:val="000000"/>
          <w:sz w:val="22"/>
        </w:rPr>
        <w:t>t</w:t>
      </w:r>
      <w:r w:rsidR="00C6126F" w:rsidRPr="00254AB4">
        <w:rPr>
          <w:rFonts w:ascii="Calibri" w:eastAsia="Arial Unicode MS" w:hAnsi="Calibri" w:cs="Arial Unicode MS"/>
          <w:color w:val="000000"/>
          <w:sz w:val="22"/>
        </w:rPr>
        <w:t xml:space="preserve">ted data by </w:t>
      </w:r>
      <w:r w:rsidR="00254AB4" w:rsidRPr="00254AB4">
        <w:rPr>
          <w:rFonts w:ascii="Calibri" w:eastAsia="Arial Unicode MS" w:hAnsi="Calibri" w:cs="Arial Unicode MS"/>
          <w:color w:val="000000"/>
          <w:sz w:val="22"/>
        </w:rPr>
        <w:t>15</w:t>
      </w:r>
      <w:r w:rsidR="00C6126F" w:rsidRPr="00254AB4">
        <w:rPr>
          <w:rFonts w:ascii="Calibri" w:eastAsia="Arial Unicode MS" w:hAnsi="Calibri" w:cs="Arial Unicode MS"/>
          <w:color w:val="000000"/>
          <w:sz w:val="22"/>
          <w:vertAlign w:val="superscript"/>
        </w:rPr>
        <w:t>th</w:t>
      </w:r>
      <w:r w:rsidR="00C6126F" w:rsidRPr="00254AB4">
        <w:rPr>
          <w:rFonts w:ascii="Calibri" w:eastAsia="Arial Unicode MS" w:hAnsi="Calibri" w:cs="Arial Unicode MS"/>
          <w:color w:val="000000"/>
          <w:sz w:val="22"/>
        </w:rPr>
        <w:t xml:space="preserve"> November 202</w:t>
      </w:r>
      <w:r w:rsidR="00254AB4" w:rsidRPr="00254AB4">
        <w:rPr>
          <w:rFonts w:ascii="Calibri" w:eastAsia="Arial Unicode MS" w:hAnsi="Calibri" w:cs="Arial Unicode MS"/>
          <w:color w:val="000000"/>
          <w:sz w:val="22"/>
        </w:rPr>
        <w:t>3</w:t>
      </w:r>
      <w:r w:rsidR="00C6126F" w:rsidRPr="00254AB4">
        <w:rPr>
          <w:rFonts w:ascii="Calibri" w:eastAsia="Arial Unicode MS" w:hAnsi="Calibri" w:cs="Arial Unicode MS"/>
          <w:color w:val="000000"/>
          <w:sz w:val="22"/>
        </w:rPr>
        <w:t xml:space="preserve">, had samples selected by the </w:t>
      </w:r>
      <w:r w:rsidRPr="00254AB4">
        <w:rPr>
          <w:rFonts w:ascii="Calibri" w:eastAsia="Arial Unicode MS" w:hAnsi="Calibri" w:cs="Arial Unicode MS"/>
          <w:color w:val="000000"/>
          <w:sz w:val="22"/>
        </w:rPr>
        <w:t>2</w:t>
      </w:r>
      <w:r w:rsidR="00254AB4" w:rsidRPr="00254AB4">
        <w:rPr>
          <w:rFonts w:ascii="Calibri" w:eastAsia="Arial Unicode MS" w:hAnsi="Calibri" w:cs="Arial Unicode MS"/>
          <w:color w:val="000000"/>
          <w:sz w:val="22"/>
        </w:rPr>
        <w:t>6</w:t>
      </w:r>
      <w:r w:rsidR="00254AB4" w:rsidRPr="00254AB4">
        <w:rPr>
          <w:rFonts w:ascii="Calibri" w:eastAsia="Arial Unicode MS" w:hAnsi="Calibri" w:cs="Arial Unicode MS"/>
          <w:color w:val="000000"/>
          <w:sz w:val="22"/>
          <w:vertAlign w:val="superscript"/>
        </w:rPr>
        <w:t>th</w:t>
      </w:r>
      <w:r w:rsidR="00254AB4" w:rsidRPr="00254AB4">
        <w:rPr>
          <w:rFonts w:ascii="Calibri" w:eastAsia="Arial Unicode MS" w:hAnsi="Calibri" w:cs="Arial Unicode MS"/>
          <w:color w:val="000000"/>
          <w:sz w:val="22"/>
        </w:rPr>
        <w:t xml:space="preserve"> January</w:t>
      </w:r>
      <w:r w:rsidR="00C6126F" w:rsidRPr="00254AB4">
        <w:rPr>
          <w:rFonts w:ascii="Calibri" w:eastAsia="Arial Unicode MS" w:hAnsi="Calibri" w:cs="Arial Unicode MS"/>
          <w:color w:val="000000"/>
          <w:sz w:val="22"/>
        </w:rPr>
        <w:t xml:space="preserve"> 202</w:t>
      </w:r>
      <w:r w:rsidR="00254AB4" w:rsidRPr="00254AB4">
        <w:rPr>
          <w:rFonts w:ascii="Calibri" w:eastAsia="Arial Unicode MS" w:hAnsi="Calibri" w:cs="Arial Unicode MS"/>
          <w:color w:val="000000"/>
          <w:sz w:val="22"/>
        </w:rPr>
        <w:t>4</w:t>
      </w:r>
      <w:r w:rsidR="00C6126F" w:rsidRPr="00254AB4">
        <w:rPr>
          <w:rFonts w:ascii="Calibri" w:eastAsia="Arial Unicode MS" w:hAnsi="Calibri" w:cs="Arial Unicode MS"/>
          <w:color w:val="000000"/>
          <w:sz w:val="22"/>
        </w:rPr>
        <w:t xml:space="preserve"> and reports were issued </w:t>
      </w:r>
      <w:r w:rsidR="004D62EB" w:rsidRPr="00254AB4">
        <w:rPr>
          <w:rFonts w:ascii="Calibri" w:eastAsia="Arial Unicode MS" w:hAnsi="Calibri" w:cs="Arial Unicode MS"/>
          <w:color w:val="000000"/>
          <w:sz w:val="22"/>
        </w:rPr>
        <w:t xml:space="preserve">at the </w:t>
      </w:r>
      <w:r w:rsidR="00254AB4" w:rsidRPr="00254AB4">
        <w:rPr>
          <w:rFonts w:ascii="Calibri" w:eastAsia="Arial Unicode MS" w:hAnsi="Calibri" w:cs="Arial Unicode MS"/>
          <w:color w:val="000000"/>
          <w:sz w:val="22"/>
        </w:rPr>
        <w:t>end of</w:t>
      </w:r>
      <w:r w:rsidR="004D62EB" w:rsidRPr="00254AB4">
        <w:rPr>
          <w:rFonts w:ascii="Calibri" w:eastAsia="Arial Unicode MS" w:hAnsi="Calibri" w:cs="Arial Unicode MS"/>
          <w:color w:val="000000"/>
          <w:sz w:val="22"/>
        </w:rPr>
        <w:t xml:space="preserve"> April </w:t>
      </w:r>
      <w:r w:rsidR="00C6126F" w:rsidRPr="00254AB4">
        <w:rPr>
          <w:rFonts w:ascii="Calibri" w:eastAsia="Arial Unicode MS" w:hAnsi="Calibri" w:cs="Arial Unicode MS"/>
          <w:color w:val="000000"/>
          <w:sz w:val="22"/>
        </w:rPr>
        <w:t>202</w:t>
      </w:r>
      <w:r w:rsidR="00254AB4" w:rsidRPr="00254AB4">
        <w:rPr>
          <w:rFonts w:ascii="Calibri" w:eastAsia="Arial Unicode MS" w:hAnsi="Calibri" w:cs="Arial Unicode MS"/>
          <w:color w:val="000000"/>
          <w:sz w:val="22"/>
        </w:rPr>
        <w:t>4</w:t>
      </w:r>
      <w:r w:rsidR="004D62EB" w:rsidRPr="00254AB4">
        <w:rPr>
          <w:rFonts w:ascii="Calibri" w:eastAsia="Arial Unicode MS" w:hAnsi="Calibri" w:cs="Arial Unicode MS"/>
          <w:color w:val="000000"/>
          <w:sz w:val="22"/>
        </w:rPr>
        <w:t>;</w:t>
      </w:r>
      <w:r w:rsidR="00C6126F" w:rsidRPr="00254AB4">
        <w:rPr>
          <w:rFonts w:ascii="Calibri" w:eastAsia="Arial Unicode MS" w:hAnsi="Calibri" w:cs="Arial Unicode MS"/>
          <w:color w:val="000000"/>
          <w:sz w:val="22"/>
        </w:rPr>
        <w:t xml:space="preserve"> Batch 2 submi</w:t>
      </w:r>
      <w:r w:rsidR="004D62EB" w:rsidRPr="00254AB4">
        <w:rPr>
          <w:rFonts w:ascii="Calibri" w:eastAsia="Arial Unicode MS" w:hAnsi="Calibri" w:cs="Arial Unicode MS"/>
          <w:color w:val="000000"/>
          <w:sz w:val="22"/>
        </w:rPr>
        <w:t>t</w:t>
      </w:r>
      <w:r w:rsidR="00C6126F" w:rsidRPr="00254AB4">
        <w:rPr>
          <w:rFonts w:ascii="Calibri" w:eastAsia="Arial Unicode MS" w:hAnsi="Calibri" w:cs="Arial Unicode MS"/>
          <w:color w:val="000000"/>
          <w:sz w:val="22"/>
        </w:rPr>
        <w:t xml:space="preserve">ted data by </w:t>
      </w:r>
      <w:r w:rsidR="00FE600B" w:rsidRPr="00254AB4">
        <w:rPr>
          <w:rFonts w:ascii="Calibri" w:eastAsia="Arial Unicode MS" w:hAnsi="Calibri" w:cs="Arial Unicode MS"/>
          <w:color w:val="000000"/>
          <w:sz w:val="22"/>
        </w:rPr>
        <w:t>2</w:t>
      </w:r>
      <w:r w:rsidR="00254AB4" w:rsidRPr="00254AB4">
        <w:rPr>
          <w:rFonts w:ascii="Calibri" w:eastAsia="Arial Unicode MS" w:hAnsi="Calibri" w:cs="Arial Unicode MS"/>
          <w:color w:val="000000"/>
          <w:sz w:val="22"/>
        </w:rPr>
        <w:t>2</w:t>
      </w:r>
      <w:r w:rsidR="00254AB4" w:rsidRPr="00254AB4">
        <w:rPr>
          <w:rFonts w:ascii="Calibri" w:eastAsia="Arial Unicode MS" w:hAnsi="Calibri" w:cs="Arial Unicode MS"/>
          <w:color w:val="000000"/>
          <w:sz w:val="22"/>
          <w:vertAlign w:val="superscript"/>
        </w:rPr>
        <w:t>nd</w:t>
      </w:r>
      <w:r w:rsidR="00FE600B" w:rsidRPr="00254AB4">
        <w:rPr>
          <w:rFonts w:ascii="Calibri" w:eastAsia="Arial Unicode MS" w:hAnsi="Calibri" w:cs="Arial Unicode MS"/>
          <w:color w:val="000000"/>
          <w:sz w:val="22"/>
        </w:rPr>
        <w:t xml:space="preserve"> </w:t>
      </w:r>
      <w:r w:rsidR="00C6126F" w:rsidRPr="00254AB4">
        <w:rPr>
          <w:rFonts w:ascii="Calibri" w:eastAsia="Arial Unicode MS" w:hAnsi="Calibri" w:cs="Arial Unicode MS"/>
          <w:color w:val="000000"/>
          <w:sz w:val="22"/>
        </w:rPr>
        <w:t>March 202</w:t>
      </w:r>
      <w:r w:rsidR="00254AB4" w:rsidRPr="00254AB4">
        <w:rPr>
          <w:rFonts w:ascii="Calibri" w:eastAsia="Arial Unicode MS" w:hAnsi="Calibri" w:cs="Arial Unicode MS"/>
          <w:color w:val="000000"/>
          <w:sz w:val="22"/>
        </w:rPr>
        <w:t>4</w:t>
      </w:r>
      <w:r w:rsidR="00C6126F" w:rsidRPr="00254AB4">
        <w:rPr>
          <w:rFonts w:ascii="Calibri" w:eastAsia="Arial Unicode MS" w:hAnsi="Calibri" w:cs="Arial Unicode MS"/>
          <w:color w:val="000000"/>
          <w:sz w:val="22"/>
        </w:rPr>
        <w:t xml:space="preserve">, had samples selected by the </w:t>
      </w:r>
      <w:r w:rsidRPr="00254AB4">
        <w:rPr>
          <w:rFonts w:ascii="Calibri" w:eastAsia="Arial Unicode MS" w:hAnsi="Calibri" w:cs="Arial Unicode MS"/>
          <w:color w:val="000000"/>
          <w:sz w:val="22"/>
        </w:rPr>
        <w:t>2</w:t>
      </w:r>
      <w:r w:rsidR="00254AB4" w:rsidRPr="00254AB4">
        <w:rPr>
          <w:rFonts w:ascii="Calibri" w:eastAsia="Arial Unicode MS" w:hAnsi="Calibri" w:cs="Arial Unicode MS"/>
          <w:color w:val="000000"/>
          <w:sz w:val="22"/>
        </w:rPr>
        <w:t>6</w:t>
      </w:r>
      <w:r w:rsidR="00C6126F" w:rsidRPr="00254AB4">
        <w:rPr>
          <w:rFonts w:ascii="Calibri" w:eastAsia="Arial Unicode MS" w:hAnsi="Calibri" w:cs="Arial Unicode MS"/>
          <w:color w:val="000000"/>
          <w:sz w:val="22"/>
          <w:vertAlign w:val="superscript"/>
        </w:rPr>
        <w:t>th</w:t>
      </w:r>
      <w:r w:rsidR="00C6126F" w:rsidRPr="00254AB4">
        <w:rPr>
          <w:rFonts w:ascii="Calibri" w:eastAsia="Arial Unicode MS" w:hAnsi="Calibri" w:cs="Arial Unicode MS"/>
          <w:color w:val="000000"/>
          <w:sz w:val="22"/>
        </w:rPr>
        <w:t xml:space="preserve"> April 202</w:t>
      </w:r>
      <w:r w:rsidR="00254AB4" w:rsidRPr="00254AB4">
        <w:rPr>
          <w:rFonts w:ascii="Calibri" w:eastAsia="Arial Unicode MS" w:hAnsi="Calibri" w:cs="Arial Unicode MS"/>
          <w:color w:val="000000"/>
          <w:sz w:val="22"/>
        </w:rPr>
        <w:t>4</w:t>
      </w:r>
      <w:r w:rsidR="00C6126F" w:rsidRPr="00254AB4">
        <w:rPr>
          <w:rFonts w:ascii="Calibri" w:eastAsia="Arial Unicode MS" w:hAnsi="Calibri" w:cs="Arial Unicode MS"/>
          <w:color w:val="000000"/>
          <w:sz w:val="22"/>
        </w:rPr>
        <w:t xml:space="preserve"> and reports were issued by the end of Ju</w:t>
      </w:r>
      <w:r w:rsidR="00254AB4">
        <w:rPr>
          <w:rFonts w:ascii="Calibri" w:eastAsia="Arial Unicode MS" w:hAnsi="Calibri" w:cs="Arial Unicode MS"/>
          <w:color w:val="000000"/>
          <w:sz w:val="22"/>
        </w:rPr>
        <w:t>ly</w:t>
      </w:r>
      <w:r w:rsidR="00C6126F" w:rsidRPr="00254AB4">
        <w:rPr>
          <w:rFonts w:ascii="Calibri" w:eastAsia="Arial Unicode MS" w:hAnsi="Calibri" w:cs="Arial Unicode MS"/>
          <w:color w:val="000000"/>
          <w:sz w:val="22"/>
        </w:rPr>
        <w:t xml:space="preserve"> 202</w:t>
      </w:r>
      <w:r w:rsidR="00254AB4" w:rsidRPr="00254AB4">
        <w:rPr>
          <w:rFonts w:ascii="Calibri" w:eastAsia="Arial Unicode MS" w:hAnsi="Calibri" w:cs="Arial Unicode MS"/>
          <w:color w:val="000000"/>
          <w:sz w:val="22"/>
        </w:rPr>
        <w:t>4</w:t>
      </w:r>
      <w:r w:rsidR="004D62EB" w:rsidRPr="00254AB4">
        <w:rPr>
          <w:rFonts w:ascii="Calibri" w:eastAsia="Arial Unicode MS" w:hAnsi="Calibri" w:cs="Arial Unicode MS"/>
          <w:color w:val="000000"/>
          <w:sz w:val="22"/>
        </w:rPr>
        <w:t>.</w:t>
      </w:r>
    </w:p>
    <w:p w14:paraId="0A07529B" w14:textId="48F14D6C" w:rsidR="002E482F" w:rsidRPr="00692CD5" w:rsidRDefault="002E482F" w:rsidP="00D0306B">
      <w:pPr>
        <w:pStyle w:val="Heading2"/>
        <w:rPr>
          <w:rFonts w:asciiTheme="minorHAnsi" w:eastAsia="Arial Unicode MS" w:hAnsiTheme="minorHAnsi"/>
        </w:rPr>
      </w:pPr>
      <w:bookmarkStart w:id="113" w:name="_Toc419983515"/>
      <w:bookmarkStart w:id="114" w:name="_Toc170831998"/>
      <w:bookmarkStart w:id="115" w:name="_Toc170832252"/>
      <w:r w:rsidRPr="00692CD5">
        <w:rPr>
          <w:rFonts w:asciiTheme="minorHAnsi" w:eastAsia="Arial Unicode MS" w:hAnsiTheme="minorHAnsi"/>
        </w:rPr>
        <w:t>Results</w:t>
      </w:r>
      <w:bookmarkEnd w:id="113"/>
      <w:bookmarkEnd w:id="114"/>
      <w:bookmarkEnd w:id="115"/>
    </w:p>
    <w:p w14:paraId="55F8CA5E" w14:textId="272E79BC" w:rsidR="002E482F" w:rsidRPr="00692CD5" w:rsidRDefault="002E482F" w:rsidP="00D0306B">
      <w:pPr>
        <w:pStyle w:val="Heading3"/>
        <w:rPr>
          <w:rFonts w:asciiTheme="minorHAnsi" w:eastAsia="Arial Unicode MS" w:hAnsiTheme="minorHAnsi"/>
        </w:rPr>
      </w:pPr>
      <w:bookmarkStart w:id="116" w:name="_Toc170831999"/>
      <w:bookmarkStart w:id="117" w:name="_Toc170832253"/>
      <w:r w:rsidRPr="00692CD5">
        <w:rPr>
          <w:rFonts w:asciiTheme="minorHAnsi" w:eastAsia="Arial Unicode MS" w:hAnsiTheme="minorHAnsi"/>
        </w:rPr>
        <w:t>General comments</w:t>
      </w:r>
      <w:bookmarkEnd w:id="116"/>
      <w:bookmarkEnd w:id="117"/>
    </w:p>
    <w:p w14:paraId="008FC535" w14:textId="7B1A174A" w:rsidR="00692CD5" w:rsidRPr="00692CD5" w:rsidRDefault="00692CD5" w:rsidP="003F5493">
      <w:pPr>
        <w:spacing w:after="240" w:line="360" w:lineRule="auto"/>
        <w:jc w:val="both"/>
        <w:rPr>
          <w:rFonts w:ascii="Calibri" w:eastAsia="Arial Unicode MS" w:hAnsi="Calibri" w:cs="Arial Unicode MS"/>
          <w:color w:val="000000"/>
          <w:sz w:val="22"/>
        </w:rPr>
      </w:pPr>
      <w:r w:rsidRPr="00692CD5">
        <w:rPr>
          <w:rFonts w:ascii="Calibri" w:eastAsia="Arial Unicode MS" w:hAnsi="Calibri" w:cs="Arial Unicode MS"/>
          <w:color w:val="000000"/>
          <w:sz w:val="22"/>
        </w:rPr>
        <w:t>Nine</w:t>
      </w:r>
      <w:r w:rsidR="00B8093E" w:rsidRPr="00692CD5">
        <w:rPr>
          <w:rFonts w:ascii="Calibri" w:eastAsia="Arial Unicode MS" w:hAnsi="Calibri" w:cs="Arial Unicode MS"/>
          <w:color w:val="000000"/>
          <w:sz w:val="22"/>
        </w:rPr>
        <w:t xml:space="preserve"> laboratories</w:t>
      </w:r>
      <w:r w:rsidR="002E482F" w:rsidRPr="00692CD5">
        <w:rPr>
          <w:rFonts w:ascii="Calibri" w:eastAsia="Arial Unicode MS" w:hAnsi="Calibri" w:cs="Arial Unicode MS"/>
          <w:color w:val="000000"/>
          <w:sz w:val="22"/>
        </w:rPr>
        <w:t xml:space="preserve"> subscr</w:t>
      </w:r>
      <w:r w:rsidR="001E277F" w:rsidRPr="00692CD5">
        <w:rPr>
          <w:rFonts w:ascii="Calibri" w:eastAsia="Arial Unicode MS" w:hAnsi="Calibri" w:cs="Arial Unicode MS"/>
          <w:color w:val="000000"/>
          <w:sz w:val="22"/>
        </w:rPr>
        <w:t>ibed to the PS-OS module in 20</w:t>
      </w:r>
      <w:r w:rsidR="00921810" w:rsidRPr="00692CD5">
        <w:rPr>
          <w:rFonts w:ascii="Calibri" w:eastAsia="Arial Unicode MS" w:hAnsi="Calibri" w:cs="Arial Unicode MS"/>
          <w:color w:val="000000"/>
          <w:sz w:val="22"/>
        </w:rPr>
        <w:t>2</w:t>
      </w:r>
      <w:r w:rsidRPr="00692CD5">
        <w:rPr>
          <w:rFonts w:ascii="Calibri" w:eastAsia="Arial Unicode MS" w:hAnsi="Calibri" w:cs="Arial Unicode MS"/>
          <w:color w:val="000000"/>
          <w:sz w:val="22"/>
        </w:rPr>
        <w:t>3</w:t>
      </w:r>
      <w:r w:rsidR="008C3EE9" w:rsidRPr="00692CD5">
        <w:rPr>
          <w:rFonts w:ascii="Calibri" w:eastAsia="Arial Unicode MS" w:hAnsi="Calibri" w:cs="Arial Unicode MS"/>
          <w:color w:val="000000"/>
          <w:sz w:val="22"/>
        </w:rPr>
        <w:t>/2</w:t>
      </w:r>
      <w:r w:rsidRPr="00692CD5">
        <w:rPr>
          <w:rFonts w:ascii="Calibri" w:eastAsia="Arial Unicode MS" w:hAnsi="Calibri" w:cs="Arial Unicode MS"/>
          <w:color w:val="000000"/>
          <w:sz w:val="22"/>
        </w:rPr>
        <w:t>4</w:t>
      </w:r>
      <w:r w:rsidR="00B8093E" w:rsidRPr="00692CD5">
        <w:rPr>
          <w:rFonts w:ascii="Calibri" w:eastAsia="Arial Unicode MS" w:hAnsi="Calibri" w:cs="Arial Unicode MS"/>
          <w:color w:val="000000"/>
          <w:sz w:val="22"/>
        </w:rPr>
        <w:t>.</w:t>
      </w:r>
      <w:r w:rsidR="00FD07F7" w:rsidRPr="00692CD5">
        <w:rPr>
          <w:rFonts w:ascii="Calibri" w:eastAsia="Arial Unicode MS" w:hAnsi="Calibri" w:cs="Arial Unicode MS"/>
          <w:color w:val="000000"/>
          <w:sz w:val="22"/>
        </w:rPr>
        <w:t xml:space="preserve"> </w:t>
      </w:r>
      <w:r w:rsidRPr="00692CD5">
        <w:rPr>
          <w:rFonts w:ascii="Calibri" w:eastAsia="Arial Unicode MS" w:hAnsi="Calibri" w:cs="Arial Unicode MS"/>
          <w:color w:val="000000"/>
          <w:sz w:val="22"/>
        </w:rPr>
        <w:t>All</w:t>
      </w:r>
      <w:r w:rsidR="00657FAA" w:rsidRPr="00692CD5">
        <w:rPr>
          <w:rFonts w:ascii="Calibri" w:eastAsia="Arial Unicode MS" w:hAnsi="Calibri" w:cs="Arial Unicode MS"/>
          <w:color w:val="000000"/>
          <w:sz w:val="22"/>
        </w:rPr>
        <w:t xml:space="preserve"> </w:t>
      </w:r>
      <w:r w:rsidR="00E41065" w:rsidRPr="00692CD5">
        <w:rPr>
          <w:rFonts w:ascii="Calibri" w:eastAsia="Arial Unicode MS" w:hAnsi="Calibri" w:cs="Arial Unicode MS"/>
          <w:color w:val="000000"/>
          <w:sz w:val="22"/>
        </w:rPr>
        <w:t>laboratories</w:t>
      </w:r>
      <w:r w:rsidR="00D20902" w:rsidRPr="00692CD5">
        <w:rPr>
          <w:rFonts w:ascii="Calibri" w:eastAsia="Arial Unicode MS" w:hAnsi="Calibri" w:cs="Arial Unicode MS"/>
          <w:color w:val="000000"/>
          <w:sz w:val="22"/>
        </w:rPr>
        <w:t xml:space="preserve"> that subscribed to the module provided data </w:t>
      </w:r>
      <w:r w:rsidR="006C4AD2" w:rsidRPr="00692CD5">
        <w:rPr>
          <w:rFonts w:ascii="Calibri" w:eastAsia="Arial Unicode MS" w:hAnsi="Calibri" w:cs="Arial Unicode MS"/>
          <w:color w:val="000000"/>
          <w:sz w:val="22"/>
        </w:rPr>
        <w:t xml:space="preserve">and </w:t>
      </w:r>
      <w:r w:rsidR="00D20902" w:rsidRPr="00692CD5">
        <w:rPr>
          <w:rFonts w:ascii="Calibri" w:eastAsia="Arial Unicode MS" w:hAnsi="Calibri" w:cs="Arial Unicode MS"/>
          <w:color w:val="000000"/>
          <w:sz w:val="22"/>
        </w:rPr>
        <w:t>samples for re-analysis.</w:t>
      </w:r>
      <w:r w:rsidR="00EC4278" w:rsidRPr="00692CD5">
        <w:rPr>
          <w:rFonts w:ascii="Calibri" w:eastAsia="Arial Unicode MS" w:hAnsi="Calibri" w:cs="Arial Unicode MS"/>
          <w:color w:val="000000"/>
          <w:sz w:val="22"/>
        </w:rPr>
        <w:t xml:space="preserve"> F</w:t>
      </w:r>
      <w:r w:rsidRPr="00692CD5">
        <w:rPr>
          <w:rFonts w:ascii="Calibri" w:eastAsia="Arial Unicode MS" w:hAnsi="Calibri" w:cs="Arial Unicode MS"/>
          <w:color w:val="000000"/>
          <w:sz w:val="22"/>
        </w:rPr>
        <w:t>our</w:t>
      </w:r>
      <w:r w:rsidR="00EC4278" w:rsidRPr="00692CD5">
        <w:rPr>
          <w:rFonts w:ascii="Calibri" w:eastAsia="Arial Unicode MS" w:hAnsi="Calibri" w:cs="Arial Unicode MS"/>
          <w:color w:val="000000"/>
          <w:sz w:val="22"/>
        </w:rPr>
        <w:t xml:space="preserve"> participants submitted data in Batch 1 and five participants submitted data in Batch 2</w:t>
      </w:r>
      <w:r w:rsidRPr="00692CD5">
        <w:rPr>
          <w:rFonts w:ascii="Calibri" w:eastAsia="Arial Unicode MS" w:hAnsi="Calibri" w:cs="Arial Unicode MS"/>
          <w:color w:val="000000"/>
          <w:sz w:val="22"/>
        </w:rPr>
        <w:t>.</w:t>
      </w:r>
    </w:p>
    <w:p w14:paraId="55F9D393" w14:textId="22610F2C" w:rsidR="002E482F" w:rsidRPr="00692CD5" w:rsidRDefault="002E482F" w:rsidP="003F5493">
      <w:pPr>
        <w:spacing w:after="240" w:line="360" w:lineRule="auto"/>
        <w:jc w:val="both"/>
        <w:rPr>
          <w:rFonts w:ascii="Calibri" w:eastAsia="Arial Unicode MS" w:hAnsi="Calibri" w:cs="Arial Unicode MS"/>
          <w:color w:val="000000"/>
          <w:sz w:val="22"/>
        </w:rPr>
      </w:pPr>
      <w:r w:rsidRPr="00692CD5">
        <w:rPr>
          <w:rFonts w:ascii="Calibri" w:eastAsia="Arial Unicode MS" w:hAnsi="Calibri" w:cs="Arial Unicode MS"/>
          <w:color w:val="000000"/>
          <w:sz w:val="22"/>
        </w:rPr>
        <w:t xml:space="preserve">Each laboratory received detailed comparisons of their data </w:t>
      </w:r>
      <w:r w:rsidR="004F5BAD" w:rsidRPr="00692CD5">
        <w:rPr>
          <w:rFonts w:ascii="Calibri" w:eastAsia="Arial Unicode MS" w:hAnsi="Calibri" w:cs="Arial Unicode MS"/>
          <w:color w:val="000000"/>
          <w:sz w:val="22"/>
        </w:rPr>
        <w:t xml:space="preserve">with </w:t>
      </w:r>
      <w:r w:rsidRPr="00692CD5">
        <w:rPr>
          <w:rFonts w:ascii="Calibri" w:eastAsia="Arial Unicode MS" w:hAnsi="Calibri" w:cs="Arial Unicode MS"/>
          <w:color w:val="000000"/>
          <w:sz w:val="22"/>
        </w:rPr>
        <w:t>the re-</w:t>
      </w:r>
      <w:r w:rsidR="004F5BAD" w:rsidRPr="00692CD5">
        <w:rPr>
          <w:rFonts w:ascii="Calibri" w:eastAsia="Arial Unicode MS" w:hAnsi="Calibri" w:cs="Arial Unicode MS"/>
          <w:color w:val="000000"/>
          <w:sz w:val="22"/>
        </w:rPr>
        <w:t>analysis</w:t>
      </w:r>
      <w:r w:rsidRPr="00692CD5">
        <w:rPr>
          <w:rFonts w:ascii="Calibri" w:eastAsia="Arial Unicode MS" w:hAnsi="Calibri" w:cs="Arial Unicode MS"/>
          <w:color w:val="000000"/>
          <w:sz w:val="22"/>
        </w:rPr>
        <w:t xml:space="preserve"> </w:t>
      </w:r>
      <w:r w:rsidR="004F5BAD" w:rsidRPr="00692CD5">
        <w:rPr>
          <w:rFonts w:ascii="Calibri" w:eastAsia="Arial Unicode MS" w:hAnsi="Calibri" w:cs="Arial Unicode MS"/>
          <w:color w:val="000000"/>
          <w:sz w:val="22"/>
        </w:rPr>
        <w:t xml:space="preserve">results obtained </w:t>
      </w:r>
      <w:r w:rsidRPr="00692CD5">
        <w:rPr>
          <w:rFonts w:ascii="Calibri" w:eastAsia="Arial Unicode MS" w:hAnsi="Calibri" w:cs="Arial Unicode MS"/>
          <w:color w:val="000000"/>
          <w:sz w:val="22"/>
        </w:rPr>
        <w:t>by</w:t>
      </w:r>
      <w:r w:rsidR="00444E63" w:rsidRPr="00692CD5">
        <w:rPr>
          <w:rFonts w:ascii="Calibri" w:eastAsia="Arial Unicode MS" w:hAnsi="Calibri" w:cs="Arial Unicode MS"/>
          <w:color w:val="000000"/>
          <w:sz w:val="22"/>
        </w:rPr>
        <w:t xml:space="preserve"> the NMBAQC Scheme’s contractor.</w:t>
      </w:r>
      <w:r w:rsidR="00FD07F7" w:rsidRPr="00692CD5">
        <w:rPr>
          <w:rFonts w:ascii="Calibri" w:eastAsia="Arial Unicode MS" w:hAnsi="Calibri" w:cs="Arial Unicode MS"/>
          <w:color w:val="000000"/>
          <w:sz w:val="22"/>
        </w:rPr>
        <w:t xml:space="preserve"> </w:t>
      </w:r>
      <w:r w:rsidR="00F02975" w:rsidRPr="00692CD5">
        <w:rPr>
          <w:rFonts w:ascii="Calibri" w:eastAsia="Arial Unicode MS" w:hAnsi="Calibri" w:cs="Arial Unicode MS"/>
          <w:color w:val="000000"/>
          <w:sz w:val="22"/>
        </w:rPr>
        <w:t>Where the original analysis was performed by the Scheme’s contractor an external auditor was used to re-analyse the samples. Results were</w:t>
      </w:r>
      <w:r w:rsidR="00444E63" w:rsidRPr="00692CD5">
        <w:rPr>
          <w:rFonts w:ascii="Calibri" w:eastAsia="Arial Unicode MS" w:hAnsi="Calibri" w:cs="Arial Unicode MS"/>
          <w:color w:val="000000"/>
          <w:sz w:val="22"/>
        </w:rPr>
        <w:t xml:space="preserve"> split into sieve processing, la</w:t>
      </w:r>
      <w:r w:rsidR="00F02975" w:rsidRPr="00692CD5">
        <w:rPr>
          <w:rFonts w:ascii="Calibri" w:eastAsia="Arial Unicode MS" w:hAnsi="Calibri" w:cs="Arial Unicode MS"/>
          <w:color w:val="000000"/>
          <w:sz w:val="22"/>
        </w:rPr>
        <w:t>ser processing</w:t>
      </w:r>
      <w:r w:rsidR="00921810" w:rsidRPr="00692CD5">
        <w:rPr>
          <w:rFonts w:ascii="Calibri" w:eastAsia="Arial Unicode MS" w:hAnsi="Calibri" w:cs="Arial Unicode MS"/>
          <w:color w:val="000000"/>
          <w:sz w:val="22"/>
        </w:rPr>
        <w:t xml:space="preserve"> and final data</w:t>
      </w:r>
      <w:r w:rsidR="00444E63" w:rsidRPr="00692CD5">
        <w:rPr>
          <w:rFonts w:ascii="Calibri" w:eastAsia="Arial Unicode MS" w:hAnsi="Calibri" w:cs="Arial Unicode MS"/>
          <w:color w:val="000000"/>
          <w:sz w:val="22"/>
        </w:rPr>
        <w:t>.</w:t>
      </w:r>
      <w:r w:rsidR="00FD07F7" w:rsidRPr="00692CD5">
        <w:rPr>
          <w:rFonts w:ascii="Calibri" w:eastAsia="Arial Unicode MS" w:hAnsi="Calibri" w:cs="Arial Unicode MS"/>
          <w:color w:val="000000"/>
          <w:sz w:val="22"/>
        </w:rPr>
        <w:t xml:space="preserve"> </w:t>
      </w:r>
      <w:r w:rsidR="00444E63" w:rsidRPr="00692CD5">
        <w:rPr>
          <w:rFonts w:ascii="Calibri" w:eastAsia="Arial Unicode MS" w:hAnsi="Calibri" w:cs="Arial Unicode MS"/>
          <w:color w:val="000000"/>
          <w:sz w:val="22"/>
        </w:rPr>
        <w:t>At the end of each report participants received a “Good” or “Review” flag based on their results; where “Review” flags were issued, comments were made on errors that had arisen and</w:t>
      </w:r>
      <w:r w:rsidR="007549AC" w:rsidRPr="00692CD5">
        <w:rPr>
          <w:rFonts w:ascii="Calibri" w:eastAsia="Arial Unicode MS" w:hAnsi="Calibri" w:cs="Arial Unicode MS"/>
          <w:color w:val="000000"/>
          <w:sz w:val="22"/>
        </w:rPr>
        <w:t xml:space="preserve"> where possible</w:t>
      </w:r>
      <w:r w:rsidR="00444E63" w:rsidRPr="00692CD5">
        <w:rPr>
          <w:rFonts w:ascii="Calibri" w:eastAsia="Arial Unicode MS" w:hAnsi="Calibri" w:cs="Arial Unicode MS"/>
          <w:color w:val="000000"/>
          <w:sz w:val="22"/>
        </w:rPr>
        <w:t xml:space="preserve"> information</w:t>
      </w:r>
      <w:r w:rsidR="007549AC" w:rsidRPr="00692CD5">
        <w:rPr>
          <w:rFonts w:ascii="Calibri" w:eastAsia="Arial Unicode MS" w:hAnsi="Calibri" w:cs="Arial Unicode MS"/>
          <w:color w:val="000000"/>
          <w:sz w:val="22"/>
        </w:rPr>
        <w:t xml:space="preserve"> was provided</w:t>
      </w:r>
      <w:r w:rsidR="00444E63" w:rsidRPr="00692CD5">
        <w:rPr>
          <w:rFonts w:ascii="Calibri" w:eastAsia="Arial Unicode MS" w:hAnsi="Calibri" w:cs="Arial Unicode MS"/>
          <w:color w:val="000000"/>
          <w:sz w:val="22"/>
        </w:rPr>
        <w:t xml:space="preserve"> to help </w:t>
      </w:r>
      <w:r w:rsidR="000D4EBC" w:rsidRPr="00692CD5">
        <w:rPr>
          <w:rFonts w:ascii="Calibri" w:eastAsia="Arial Unicode MS" w:hAnsi="Calibri" w:cs="Arial Unicode MS"/>
          <w:color w:val="000000"/>
          <w:sz w:val="22"/>
        </w:rPr>
        <w:t>resolve</w:t>
      </w:r>
      <w:r w:rsidR="00444E63" w:rsidRPr="00692CD5">
        <w:rPr>
          <w:rFonts w:ascii="Calibri" w:eastAsia="Arial Unicode MS" w:hAnsi="Calibri" w:cs="Arial Unicode MS"/>
          <w:color w:val="000000"/>
          <w:sz w:val="22"/>
        </w:rPr>
        <w:t xml:space="preserve"> problems.</w:t>
      </w:r>
    </w:p>
    <w:p w14:paraId="1165FFAC" w14:textId="706D41D5" w:rsidR="004950EA" w:rsidRPr="003250F8" w:rsidRDefault="0078268F" w:rsidP="003A0068">
      <w:pPr>
        <w:spacing w:after="240" w:line="360" w:lineRule="auto"/>
        <w:jc w:val="both"/>
        <w:rPr>
          <w:rFonts w:asciiTheme="minorHAnsi" w:eastAsia="Arial Unicode MS" w:hAnsiTheme="minorHAnsi" w:cs="Arial Unicode MS"/>
          <w:sz w:val="22"/>
          <w:szCs w:val="22"/>
          <w:highlight w:val="yellow"/>
        </w:rPr>
      </w:pPr>
      <w:r w:rsidRPr="00AB5CCA">
        <w:rPr>
          <w:rFonts w:ascii="Calibri" w:eastAsia="Arial Unicode MS" w:hAnsi="Calibri" w:cs="Arial Unicode MS"/>
          <w:color w:val="000000"/>
          <w:sz w:val="22"/>
        </w:rPr>
        <w:t xml:space="preserve">Most of the </w:t>
      </w:r>
      <w:r w:rsidR="00AC1D3E" w:rsidRPr="00AB5CCA">
        <w:rPr>
          <w:rFonts w:ascii="Calibri" w:eastAsia="Arial Unicode MS" w:hAnsi="Calibri" w:cs="Arial Unicode MS"/>
          <w:color w:val="000000"/>
          <w:sz w:val="22"/>
        </w:rPr>
        <w:t xml:space="preserve">laboratories </w:t>
      </w:r>
      <w:r w:rsidR="00E41065" w:rsidRPr="00AB5CCA">
        <w:rPr>
          <w:rFonts w:ascii="Calibri" w:eastAsia="Arial Unicode MS" w:hAnsi="Calibri" w:cs="Arial Unicode MS"/>
          <w:color w:val="000000"/>
          <w:sz w:val="22"/>
        </w:rPr>
        <w:t xml:space="preserve">that provided samples </w:t>
      </w:r>
      <w:r w:rsidR="002E482F" w:rsidRPr="00AB5CCA">
        <w:rPr>
          <w:rFonts w:ascii="Calibri" w:eastAsia="Arial Unicode MS" w:hAnsi="Calibri" w:cs="Arial Unicode MS"/>
          <w:color w:val="000000"/>
          <w:sz w:val="22"/>
        </w:rPr>
        <w:t>provided all necessary fractions of their sample for re-analysis</w:t>
      </w:r>
      <w:r w:rsidR="009109E3" w:rsidRPr="00AB5CCA">
        <w:rPr>
          <w:rFonts w:ascii="Calibri" w:eastAsia="Arial Unicode MS" w:hAnsi="Calibri" w:cs="Arial Unicode MS"/>
          <w:color w:val="000000"/>
          <w:sz w:val="22"/>
        </w:rPr>
        <w:t>;</w:t>
      </w:r>
      <w:r w:rsidR="00D57752" w:rsidRPr="00AB5CCA">
        <w:rPr>
          <w:rFonts w:ascii="Calibri" w:eastAsia="Arial Unicode MS" w:hAnsi="Calibri" w:cs="Arial Unicode MS"/>
          <w:color w:val="000000"/>
          <w:sz w:val="22"/>
        </w:rPr>
        <w:t xml:space="preserve"> </w:t>
      </w:r>
      <w:r w:rsidR="009109E3" w:rsidRPr="00AB5CCA">
        <w:rPr>
          <w:rFonts w:ascii="Calibri" w:eastAsia="Arial Unicode MS" w:hAnsi="Calibri" w:cs="Arial Unicode MS"/>
          <w:color w:val="000000"/>
          <w:sz w:val="22"/>
        </w:rPr>
        <w:t>participant PSA_</w:t>
      </w:r>
      <w:r w:rsidRPr="00AB5CCA">
        <w:rPr>
          <w:rFonts w:ascii="Calibri" w:eastAsia="Arial Unicode MS" w:hAnsi="Calibri" w:cs="Arial Unicode MS"/>
          <w:color w:val="000000"/>
          <w:sz w:val="22"/>
        </w:rPr>
        <w:t>3010</w:t>
      </w:r>
      <w:r w:rsidR="002E482F" w:rsidRPr="00AB5CCA">
        <w:rPr>
          <w:rFonts w:ascii="Calibri" w:eastAsia="Arial Unicode MS" w:hAnsi="Calibri" w:cs="Arial Unicode MS"/>
          <w:color w:val="000000"/>
          <w:sz w:val="22"/>
        </w:rPr>
        <w:t xml:space="preserve"> </w:t>
      </w:r>
      <w:r w:rsidR="0037421E" w:rsidRPr="00AB5CCA">
        <w:rPr>
          <w:rFonts w:ascii="Calibri" w:eastAsia="Arial Unicode MS" w:hAnsi="Calibri" w:cs="Arial Unicode MS"/>
          <w:color w:val="000000"/>
          <w:sz w:val="22"/>
        </w:rPr>
        <w:t xml:space="preserve">who </w:t>
      </w:r>
      <w:r w:rsidR="002E482F" w:rsidRPr="00AB5CCA">
        <w:rPr>
          <w:rFonts w:ascii="Calibri" w:eastAsia="Arial Unicode MS" w:hAnsi="Calibri" w:cs="Arial Unicode MS"/>
          <w:color w:val="000000"/>
          <w:sz w:val="22"/>
        </w:rPr>
        <w:t>provide</w:t>
      </w:r>
      <w:r w:rsidR="007C6E91" w:rsidRPr="00AB5CCA">
        <w:rPr>
          <w:rFonts w:ascii="Calibri" w:eastAsia="Arial Unicode MS" w:hAnsi="Calibri" w:cs="Arial Unicode MS"/>
          <w:color w:val="000000"/>
          <w:sz w:val="22"/>
        </w:rPr>
        <w:t>d</w:t>
      </w:r>
      <w:r w:rsidR="002E482F" w:rsidRPr="00AB5CCA">
        <w:rPr>
          <w:rFonts w:ascii="Calibri" w:eastAsia="Arial Unicode MS" w:hAnsi="Calibri" w:cs="Arial Unicode MS"/>
          <w:color w:val="000000"/>
          <w:sz w:val="22"/>
        </w:rPr>
        <w:t xml:space="preserve"> </w:t>
      </w:r>
      <w:r w:rsidR="007C6E91" w:rsidRPr="00AB5CCA">
        <w:rPr>
          <w:rFonts w:ascii="Calibri" w:eastAsia="Arial Unicode MS" w:hAnsi="Calibri" w:cs="Arial Unicode MS"/>
          <w:color w:val="000000"/>
          <w:sz w:val="22"/>
        </w:rPr>
        <w:t>a dried</w:t>
      </w:r>
      <w:r w:rsidR="00CB08AF" w:rsidRPr="00AB5CCA">
        <w:rPr>
          <w:rFonts w:ascii="Calibri" w:eastAsia="Arial Unicode MS" w:hAnsi="Calibri" w:cs="Arial Unicode MS"/>
          <w:color w:val="000000"/>
          <w:sz w:val="22"/>
        </w:rPr>
        <w:t xml:space="preserve"> laser sub-sample</w:t>
      </w:r>
      <w:r w:rsidR="00901E84" w:rsidRPr="00AB5CCA">
        <w:rPr>
          <w:rFonts w:ascii="Calibri" w:eastAsia="Arial Unicode MS" w:hAnsi="Calibri" w:cs="Arial Unicode MS"/>
          <w:color w:val="000000"/>
          <w:sz w:val="22"/>
        </w:rPr>
        <w:t>s and</w:t>
      </w:r>
      <w:r w:rsidR="00C9043F" w:rsidRPr="00AB5CCA">
        <w:rPr>
          <w:rFonts w:ascii="Calibri" w:eastAsia="Arial Unicode MS" w:hAnsi="Calibri" w:cs="Arial Unicode MS"/>
          <w:color w:val="000000"/>
          <w:sz w:val="22"/>
        </w:rPr>
        <w:t xml:space="preserve"> therefore</w:t>
      </w:r>
      <w:r w:rsidR="00CB08AF" w:rsidRPr="00AB5CCA">
        <w:rPr>
          <w:rFonts w:ascii="Calibri" w:eastAsia="Arial Unicode MS" w:hAnsi="Calibri" w:cs="Arial Unicode MS"/>
          <w:color w:val="000000"/>
          <w:sz w:val="22"/>
        </w:rPr>
        <w:t xml:space="preserve"> </w:t>
      </w:r>
      <w:r w:rsidR="007C6E91" w:rsidRPr="00AB5CCA">
        <w:rPr>
          <w:rFonts w:ascii="Calibri" w:eastAsia="Arial Unicode MS" w:hAnsi="Calibri" w:cs="Arial Unicode MS"/>
          <w:color w:val="000000"/>
          <w:sz w:val="22"/>
        </w:rPr>
        <w:t>t</w:t>
      </w:r>
      <w:r w:rsidR="00CB08AF" w:rsidRPr="00AB5CCA">
        <w:rPr>
          <w:rFonts w:ascii="Calibri" w:eastAsia="Arial Unicode MS" w:hAnsi="Calibri" w:cs="Arial Unicode MS"/>
          <w:color w:val="000000"/>
          <w:sz w:val="22"/>
        </w:rPr>
        <w:t xml:space="preserve">his </w:t>
      </w:r>
      <w:r w:rsidR="00CB08AF" w:rsidRPr="00AB5CCA">
        <w:rPr>
          <w:rFonts w:asciiTheme="minorHAnsi" w:eastAsia="Arial Unicode MS" w:hAnsiTheme="minorHAnsi" w:cs="Arial Unicode MS"/>
          <w:sz w:val="22"/>
          <w:szCs w:val="22"/>
        </w:rPr>
        <w:t xml:space="preserve">required </w:t>
      </w:r>
      <w:r w:rsidR="00AC1D3E" w:rsidRPr="00AB5CCA">
        <w:rPr>
          <w:rFonts w:asciiTheme="minorHAnsi" w:eastAsia="Arial Unicode MS" w:hAnsiTheme="minorHAnsi" w:cs="Arial Unicode MS"/>
          <w:sz w:val="22"/>
          <w:szCs w:val="22"/>
        </w:rPr>
        <w:t>re-wetting and mixing into a soft but stiff paste consistency in order to extract representative laser subsamples.</w:t>
      </w:r>
      <w:r w:rsidR="004670D0" w:rsidRPr="00AB5CCA">
        <w:rPr>
          <w:rFonts w:asciiTheme="minorHAnsi" w:eastAsia="Arial Unicode MS" w:hAnsiTheme="minorHAnsi" w:cs="Arial Unicode MS"/>
          <w:sz w:val="22"/>
          <w:szCs w:val="22"/>
        </w:rPr>
        <w:t xml:space="preserve"> </w:t>
      </w:r>
      <w:r w:rsidR="00857668" w:rsidRPr="00AB5CCA">
        <w:rPr>
          <w:rFonts w:asciiTheme="minorHAnsi" w:eastAsia="Arial Unicode MS" w:hAnsiTheme="minorHAnsi" w:cs="Arial Unicode MS"/>
          <w:sz w:val="22"/>
          <w:szCs w:val="22"/>
        </w:rPr>
        <w:t>Participant</w:t>
      </w:r>
      <w:r w:rsidR="00B04F79" w:rsidRPr="00AB5CCA">
        <w:rPr>
          <w:rFonts w:asciiTheme="minorHAnsi" w:eastAsia="Arial Unicode MS" w:hAnsiTheme="minorHAnsi" w:cs="Arial Unicode MS"/>
          <w:sz w:val="22"/>
          <w:szCs w:val="22"/>
        </w:rPr>
        <w:t xml:space="preserve"> PSA_</w:t>
      </w:r>
      <w:r w:rsidR="00AB5CCA" w:rsidRPr="00AB5CCA">
        <w:rPr>
          <w:rFonts w:asciiTheme="minorHAnsi" w:eastAsia="Arial Unicode MS" w:hAnsiTheme="minorHAnsi" w:cs="Arial Unicode MS"/>
          <w:sz w:val="22"/>
          <w:szCs w:val="22"/>
        </w:rPr>
        <w:t>3005</w:t>
      </w:r>
      <w:r w:rsidR="00B04F79" w:rsidRPr="00AB5CCA">
        <w:rPr>
          <w:rFonts w:asciiTheme="minorHAnsi" w:eastAsia="Arial Unicode MS" w:hAnsiTheme="minorHAnsi" w:cs="Arial Unicode MS"/>
          <w:sz w:val="22"/>
          <w:szCs w:val="22"/>
        </w:rPr>
        <w:t xml:space="preserve"> bagged the s</w:t>
      </w:r>
      <w:r w:rsidR="004670D0" w:rsidRPr="00AB5CCA">
        <w:rPr>
          <w:rFonts w:asciiTheme="minorHAnsi" w:eastAsia="Arial Unicode MS" w:hAnsiTheme="minorHAnsi" w:cs="Arial Unicode MS"/>
          <w:sz w:val="22"/>
          <w:szCs w:val="22"/>
        </w:rPr>
        <w:t xml:space="preserve">ediment retained on each sieve in the original analysis separately. </w:t>
      </w:r>
      <w:r w:rsidR="00B04F79" w:rsidRPr="00AB5CCA">
        <w:rPr>
          <w:rFonts w:asciiTheme="minorHAnsi" w:eastAsia="Arial Unicode MS" w:hAnsiTheme="minorHAnsi" w:cs="Arial Unicode MS"/>
          <w:sz w:val="22"/>
          <w:szCs w:val="22"/>
        </w:rPr>
        <w:t xml:space="preserve">The AQC laboratory noted that this makes it difficult to </w:t>
      </w:r>
      <w:r w:rsidR="004670D0" w:rsidRPr="00AB5CCA">
        <w:rPr>
          <w:rFonts w:asciiTheme="minorHAnsi" w:eastAsia="Arial Unicode MS" w:hAnsiTheme="minorHAnsi" w:cs="Arial Unicode MS"/>
          <w:sz w:val="22"/>
          <w:szCs w:val="22"/>
        </w:rPr>
        <w:t>empty 100% of the sample from the bag</w:t>
      </w:r>
      <w:r w:rsidR="00B04F79" w:rsidRPr="00AB5CCA">
        <w:rPr>
          <w:rFonts w:asciiTheme="minorHAnsi" w:eastAsia="Arial Unicode MS" w:hAnsiTheme="minorHAnsi" w:cs="Arial Unicode MS"/>
          <w:sz w:val="22"/>
          <w:szCs w:val="22"/>
        </w:rPr>
        <w:t>s</w:t>
      </w:r>
      <w:r w:rsidR="004670D0" w:rsidRPr="00AB5CCA">
        <w:rPr>
          <w:rFonts w:asciiTheme="minorHAnsi" w:eastAsia="Arial Unicode MS" w:hAnsiTheme="minorHAnsi" w:cs="Arial Unicode MS"/>
          <w:sz w:val="22"/>
          <w:szCs w:val="22"/>
        </w:rPr>
        <w:t xml:space="preserve">, </w:t>
      </w:r>
      <w:r w:rsidR="00B04F79" w:rsidRPr="00AB5CCA">
        <w:rPr>
          <w:rFonts w:asciiTheme="minorHAnsi" w:eastAsia="Arial Unicode MS" w:hAnsiTheme="minorHAnsi" w:cs="Arial Unicode MS"/>
          <w:sz w:val="22"/>
          <w:szCs w:val="22"/>
        </w:rPr>
        <w:t xml:space="preserve">potentially </w:t>
      </w:r>
      <w:r w:rsidR="004670D0" w:rsidRPr="00AB5CCA">
        <w:rPr>
          <w:rFonts w:asciiTheme="minorHAnsi" w:eastAsia="Arial Unicode MS" w:hAnsiTheme="minorHAnsi" w:cs="Arial Unicode MS"/>
          <w:sz w:val="22"/>
          <w:szCs w:val="22"/>
        </w:rPr>
        <w:t>leading to slight underestimation of the sample weight</w:t>
      </w:r>
      <w:r w:rsidR="00B04F79" w:rsidRPr="00AB5CCA">
        <w:rPr>
          <w:rFonts w:asciiTheme="minorHAnsi" w:eastAsia="Arial Unicode MS" w:hAnsiTheme="minorHAnsi" w:cs="Arial Unicode MS"/>
          <w:sz w:val="22"/>
          <w:szCs w:val="22"/>
        </w:rPr>
        <w:t>, although e</w:t>
      </w:r>
      <w:r w:rsidR="004670D0" w:rsidRPr="00AB5CCA">
        <w:rPr>
          <w:rFonts w:asciiTheme="minorHAnsi" w:eastAsia="Arial Unicode MS" w:hAnsiTheme="minorHAnsi" w:cs="Arial Unicode MS"/>
          <w:sz w:val="22"/>
          <w:szCs w:val="22"/>
        </w:rPr>
        <w:t>very effort was made to extract as much sediment as possible</w:t>
      </w:r>
      <w:r w:rsidR="00B04F79" w:rsidRPr="00AB5CCA">
        <w:rPr>
          <w:rFonts w:asciiTheme="minorHAnsi" w:eastAsia="Arial Unicode MS" w:hAnsiTheme="minorHAnsi" w:cs="Arial Unicode MS"/>
          <w:sz w:val="22"/>
          <w:szCs w:val="22"/>
        </w:rPr>
        <w:t>.</w:t>
      </w:r>
      <w:r w:rsidR="00BF53D2" w:rsidRPr="00AB5CCA">
        <w:rPr>
          <w:rFonts w:asciiTheme="minorHAnsi" w:eastAsia="Arial Unicode MS" w:hAnsiTheme="minorHAnsi" w:cs="Arial Unicode MS"/>
          <w:sz w:val="22"/>
          <w:szCs w:val="22"/>
        </w:rPr>
        <w:t xml:space="preserve"> There is no need to bag each individual sieve fraction, particularly as this only serves to hamper rather than hinder any reanalysis.</w:t>
      </w:r>
      <w:r w:rsidR="006371C5" w:rsidRPr="00AB5CCA">
        <w:rPr>
          <w:rFonts w:asciiTheme="minorHAnsi" w:eastAsia="Arial Unicode MS" w:hAnsiTheme="minorHAnsi" w:cs="Arial Unicode MS"/>
          <w:sz w:val="22"/>
          <w:szCs w:val="22"/>
        </w:rPr>
        <w:t xml:space="preserve"> </w:t>
      </w:r>
      <w:r w:rsidR="00AB5CCA">
        <w:rPr>
          <w:rFonts w:asciiTheme="minorHAnsi" w:eastAsia="Arial Unicode MS" w:hAnsiTheme="minorHAnsi" w:cs="Arial Unicode MS"/>
          <w:sz w:val="22"/>
          <w:szCs w:val="22"/>
        </w:rPr>
        <w:t>Participant PSA_3020 only provided the remaining bulk sample indicating the whole sample had not been fully processed in the first instance.</w:t>
      </w:r>
    </w:p>
    <w:p w14:paraId="0706311E" w14:textId="0E8C7AEE" w:rsidR="00912DE0" w:rsidRDefault="00312075" w:rsidP="003A0068">
      <w:pPr>
        <w:spacing w:after="240" w:line="360" w:lineRule="auto"/>
        <w:jc w:val="both"/>
        <w:rPr>
          <w:rFonts w:ascii="Calibri" w:eastAsia="Arial Unicode MS" w:hAnsi="Calibri" w:cs="Arial Unicode MS"/>
          <w:color w:val="000000"/>
          <w:sz w:val="22"/>
        </w:rPr>
      </w:pPr>
      <w:r w:rsidRPr="00AB5CCA">
        <w:rPr>
          <w:rFonts w:ascii="Calibri" w:eastAsia="Arial Unicode MS" w:hAnsi="Calibri" w:cs="Arial Unicode MS"/>
          <w:color w:val="000000"/>
          <w:sz w:val="22"/>
        </w:rPr>
        <w:t>There was generally good agreement between the participants and the AQC results, particularly in terms of basic sediment textural classification</w:t>
      </w:r>
      <w:r w:rsidR="00657FAA" w:rsidRPr="00AB5CCA">
        <w:rPr>
          <w:rFonts w:ascii="Calibri" w:eastAsia="Arial Unicode MS" w:hAnsi="Calibri" w:cs="Arial Unicode MS"/>
          <w:color w:val="000000"/>
          <w:sz w:val="22"/>
        </w:rPr>
        <w:t xml:space="preserve"> (see </w:t>
      </w:r>
      <w:r w:rsidR="00227B67" w:rsidRPr="00AB5CCA">
        <w:rPr>
          <w:rFonts w:ascii="Calibri" w:eastAsia="Arial Unicode MS" w:hAnsi="Calibri" w:cs="Arial Unicode MS"/>
          <w:color w:val="000000"/>
          <w:sz w:val="22"/>
        </w:rPr>
        <w:t xml:space="preserve">Table </w:t>
      </w:r>
      <w:r w:rsidR="00AB5CCA" w:rsidRPr="00AB5CCA">
        <w:rPr>
          <w:rFonts w:ascii="Calibri" w:eastAsia="Arial Unicode MS" w:hAnsi="Calibri" w:cs="Arial Unicode MS"/>
          <w:color w:val="000000"/>
          <w:sz w:val="22"/>
        </w:rPr>
        <w:t>5</w:t>
      </w:r>
      <w:r w:rsidR="000976D7" w:rsidRPr="00AB5CCA">
        <w:rPr>
          <w:rFonts w:ascii="Calibri" w:eastAsia="Arial Unicode MS" w:hAnsi="Calibri" w:cs="Arial Unicode MS"/>
          <w:color w:val="000000"/>
          <w:sz w:val="22"/>
        </w:rPr>
        <w:t>)</w:t>
      </w:r>
      <w:r w:rsidR="002954B6" w:rsidRPr="00AB5CCA">
        <w:rPr>
          <w:rFonts w:ascii="Calibri" w:eastAsia="Arial Unicode MS" w:hAnsi="Calibri" w:cs="Arial Unicode MS"/>
          <w:color w:val="000000"/>
          <w:sz w:val="22"/>
        </w:rPr>
        <w:t>.</w:t>
      </w:r>
      <w:r w:rsidR="00F55323" w:rsidRPr="00AB5CCA">
        <w:rPr>
          <w:rFonts w:ascii="Calibri" w:eastAsia="Arial Unicode MS" w:hAnsi="Calibri" w:cs="Arial Unicode MS"/>
          <w:color w:val="000000"/>
          <w:sz w:val="22"/>
        </w:rPr>
        <w:t xml:space="preserve"> </w:t>
      </w:r>
      <w:r w:rsidR="004950EA" w:rsidRPr="00AB5CCA">
        <w:rPr>
          <w:rFonts w:ascii="Calibri" w:eastAsia="Arial Unicode MS" w:hAnsi="Calibri" w:cs="Arial Unicode MS"/>
          <w:color w:val="000000"/>
          <w:sz w:val="22"/>
        </w:rPr>
        <w:t>Differences are highlighted in blue.</w:t>
      </w:r>
      <w:r w:rsidR="00755CCC" w:rsidRPr="00AB5CCA">
        <w:rPr>
          <w:rFonts w:ascii="Calibri" w:eastAsia="Arial Unicode MS" w:hAnsi="Calibri" w:cs="Arial Unicode MS"/>
          <w:color w:val="000000"/>
          <w:sz w:val="22"/>
        </w:rPr>
        <w:t xml:space="preserve"> </w:t>
      </w:r>
    </w:p>
    <w:p w14:paraId="3E54A60C" w14:textId="77777777" w:rsidR="00912DE0" w:rsidRDefault="00912DE0">
      <w:pPr>
        <w:rPr>
          <w:rFonts w:ascii="Calibri" w:eastAsia="Arial Unicode MS" w:hAnsi="Calibri" w:cs="Arial Unicode MS"/>
          <w:color w:val="000000"/>
          <w:sz w:val="22"/>
        </w:rPr>
      </w:pPr>
      <w:r>
        <w:rPr>
          <w:rFonts w:ascii="Calibri" w:eastAsia="Arial Unicode MS" w:hAnsi="Calibri" w:cs="Arial Unicode MS"/>
          <w:color w:val="000000"/>
          <w:sz w:val="22"/>
        </w:rPr>
        <w:br w:type="page"/>
      </w:r>
    </w:p>
    <w:p w14:paraId="753410B6" w14:textId="1D287F45" w:rsidR="00092451" w:rsidRPr="00912DE0" w:rsidRDefault="003A0068" w:rsidP="00912DE0">
      <w:pPr>
        <w:jc w:val="center"/>
        <w:rPr>
          <w:rFonts w:ascii="Calibri" w:eastAsia="Arial Unicode MS" w:hAnsi="Calibri" w:cs="Arial Unicode MS"/>
          <w:color w:val="000000"/>
          <w:sz w:val="24"/>
          <w:szCs w:val="22"/>
        </w:rPr>
      </w:pPr>
      <w:bookmarkStart w:id="118" w:name="_Toc170136974"/>
      <w:bookmarkStart w:id="119" w:name="_Toc170137076"/>
      <w:bookmarkStart w:id="120" w:name="_Toc170137126"/>
      <w:bookmarkStart w:id="121" w:name="_Toc170832050"/>
      <w:r w:rsidRPr="00912DE0">
        <w:rPr>
          <w:rFonts w:asciiTheme="minorHAnsi" w:hAnsiTheme="minorHAnsi" w:cstheme="minorHAnsi"/>
          <w:b/>
          <w:bCs/>
          <w:color w:val="000000" w:themeColor="text1"/>
          <w:sz w:val="22"/>
          <w:szCs w:val="22"/>
        </w:rPr>
        <w:t xml:space="preserve">Table </w:t>
      </w:r>
      <w:r w:rsidRPr="00912DE0">
        <w:rPr>
          <w:rFonts w:asciiTheme="minorHAnsi" w:hAnsiTheme="minorHAnsi" w:cstheme="minorHAnsi"/>
          <w:b/>
          <w:bCs/>
          <w:i/>
          <w:iCs/>
          <w:color w:val="000000" w:themeColor="text1"/>
          <w:sz w:val="22"/>
          <w:szCs w:val="22"/>
        </w:rPr>
        <w:fldChar w:fldCharType="begin"/>
      </w:r>
      <w:r w:rsidRPr="00912DE0">
        <w:rPr>
          <w:rFonts w:asciiTheme="minorHAnsi" w:hAnsiTheme="minorHAnsi" w:cstheme="minorHAnsi"/>
          <w:b/>
          <w:bCs/>
          <w:color w:val="000000" w:themeColor="text1"/>
          <w:sz w:val="22"/>
          <w:szCs w:val="22"/>
        </w:rPr>
        <w:instrText xml:space="preserve"> SEQ Table \* ARABIC </w:instrText>
      </w:r>
      <w:r w:rsidRPr="00912DE0">
        <w:rPr>
          <w:rFonts w:asciiTheme="minorHAnsi" w:hAnsiTheme="minorHAnsi" w:cstheme="minorHAnsi"/>
          <w:b/>
          <w:bCs/>
          <w:i/>
          <w:iCs/>
          <w:color w:val="000000" w:themeColor="text1"/>
          <w:sz w:val="22"/>
          <w:szCs w:val="22"/>
        </w:rPr>
        <w:fldChar w:fldCharType="separate"/>
      </w:r>
      <w:r w:rsidR="00692CD5" w:rsidRPr="00912DE0">
        <w:rPr>
          <w:rFonts w:asciiTheme="minorHAnsi" w:hAnsiTheme="minorHAnsi" w:cstheme="minorHAnsi"/>
          <w:b/>
          <w:bCs/>
          <w:noProof/>
          <w:color w:val="000000" w:themeColor="text1"/>
          <w:sz w:val="22"/>
          <w:szCs w:val="22"/>
        </w:rPr>
        <w:t>5</w:t>
      </w:r>
      <w:r w:rsidRPr="00912DE0">
        <w:rPr>
          <w:rFonts w:asciiTheme="minorHAnsi" w:hAnsiTheme="minorHAnsi" w:cstheme="minorHAnsi"/>
          <w:b/>
          <w:bCs/>
          <w:i/>
          <w:iCs/>
          <w:color w:val="000000" w:themeColor="text1"/>
          <w:sz w:val="22"/>
          <w:szCs w:val="22"/>
        </w:rPr>
        <w:fldChar w:fldCharType="end"/>
      </w:r>
      <w:r w:rsidRPr="00912DE0">
        <w:rPr>
          <w:rFonts w:asciiTheme="minorHAnsi" w:hAnsiTheme="minorHAnsi" w:cstheme="minorHAnsi"/>
          <w:b/>
          <w:bCs/>
          <w:color w:val="000000" w:themeColor="text1"/>
          <w:sz w:val="22"/>
          <w:szCs w:val="22"/>
        </w:rPr>
        <w:t>.</w:t>
      </w:r>
      <w:r w:rsidRPr="00912DE0">
        <w:rPr>
          <w:rFonts w:asciiTheme="minorHAnsi" w:hAnsiTheme="minorHAnsi" w:cstheme="minorHAnsi"/>
          <w:color w:val="000000" w:themeColor="text1"/>
          <w:sz w:val="22"/>
          <w:szCs w:val="22"/>
        </w:rPr>
        <w:t xml:space="preserve"> </w:t>
      </w:r>
      <w:proofErr w:type="spellStart"/>
      <w:r w:rsidRPr="00912DE0">
        <w:rPr>
          <w:rFonts w:asciiTheme="minorHAnsi" w:hAnsiTheme="minorHAnsi" w:cstheme="minorHAnsi"/>
          <w:color w:val="000000" w:themeColor="text1"/>
          <w:sz w:val="22"/>
          <w:szCs w:val="22"/>
        </w:rPr>
        <w:t>Gradistat</w:t>
      </w:r>
      <w:proofErr w:type="spellEnd"/>
      <w:r w:rsidRPr="00912DE0">
        <w:rPr>
          <w:rFonts w:asciiTheme="minorHAnsi" w:hAnsiTheme="minorHAnsi" w:cstheme="minorHAnsi"/>
          <w:color w:val="000000" w:themeColor="text1"/>
          <w:sz w:val="22"/>
          <w:szCs w:val="22"/>
        </w:rPr>
        <w:t xml:space="preserve"> sediment descriptions from the primary data and the AQC re-analysis. Taken from Table </w:t>
      </w:r>
      <w:r w:rsidR="00692CD5" w:rsidRPr="00912DE0">
        <w:rPr>
          <w:rFonts w:asciiTheme="minorHAnsi" w:hAnsiTheme="minorHAnsi" w:cstheme="minorHAnsi"/>
          <w:color w:val="000000" w:themeColor="text1"/>
          <w:sz w:val="22"/>
          <w:szCs w:val="22"/>
        </w:rPr>
        <w:t>5</w:t>
      </w:r>
      <w:r w:rsidRPr="00912DE0">
        <w:rPr>
          <w:rFonts w:asciiTheme="minorHAnsi" w:hAnsiTheme="minorHAnsi" w:cstheme="minorHAnsi"/>
          <w:color w:val="000000" w:themeColor="text1"/>
          <w:sz w:val="22"/>
          <w:szCs w:val="22"/>
        </w:rPr>
        <w:t xml:space="preserve"> of the individual PS-OS reports</w:t>
      </w:r>
      <w:r w:rsidRPr="00912DE0">
        <w:rPr>
          <w:rFonts w:asciiTheme="minorHAnsi" w:hAnsiTheme="minorHAnsi"/>
          <w:color w:val="000000" w:themeColor="text1"/>
          <w:sz w:val="22"/>
          <w:szCs w:val="22"/>
        </w:rPr>
        <w:t>.</w:t>
      </w:r>
      <w:bookmarkEnd w:id="118"/>
      <w:bookmarkEnd w:id="119"/>
      <w:bookmarkEnd w:id="120"/>
      <w:bookmarkEnd w:id="121"/>
    </w:p>
    <w:tbl>
      <w:tblPr>
        <w:tblStyle w:val="TableGrid"/>
        <w:tblW w:w="0" w:type="auto"/>
        <w:jc w:val="center"/>
        <w:tblLook w:val="04A0" w:firstRow="1" w:lastRow="0" w:firstColumn="1" w:lastColumn="0" w:noHBand="0" w:noVBand="1"/>
      </w:tblPr>
      <w:tblGrid>
        <w:gridCol w:w="1114"/>
        <w:gridCol w:w="1107"/>
        <w:gridCol w:w="3043"/>
        <w:gridCol w:w="3044"/>
      </w:tblGrid>
      <w:tr w:rsidR="00B05E4B" w:rsidRPr="00052BCD" w14:paraId="4042261C" w14:textId="77777777" w:rsidTr="00137C97">
        <w:trPr>
          <w:trHeight w:val="305"/>
          <w:jc w:val="center"/>
        </w:trPr>
        <w:tc>
          <w:tcPr>
            <w:tcW w:w="1114" w:type="dxa"/>
            <w:shd w:val="clear" w:color="auto" w:fill="4F81BD" w:themeFill="accent1"/>
          </w:tcPr>
          <w:p w14:paraId="5FA4C5CA" w14:textId="55F14CC8" w:rsidR="00B05E4B" w:rsidRPr="00692CD5" w:rsidRDefault="00B05E4B" w:rsidP="00636B31">
            <w:pPr>
              <w:spacing w:line="360" w:lineRule="auto"/>
              <w:jc w:val="both"/>
              <w:rPr>
                <w:rFonts w:ascii="Calibri" w:eastAsia="Arial Unicode MS" w:hAnsi="Calibri" w:cs="Arial Unicode MS"/>
                <w:color w:val="FFFFFF" w:themeColor="background1"/>
              </w:rPr>
            </w:pPr>
            <w:r w:rsidRPr="00692CD5">
              <w:rPr>
                <w:rFonts w:ascii="Calibri" w:eastAsia="Arial Unicode MS" w:hAnsi="Calibri" w:cs="Arial Unicode MS"/>
                <w:color w:val="FFFFFF" w:themeColor="background1"/>
              </w:rPr>
              <w:t>Lab</w:t>
            </w:r>
          </w:p>
        </w:tc>
        <w:tc>
          <w:tcPr>
            <w:tcW w:w="1107" w:type="dxa"/>
            <w:shd w:val="clear" w:color="auto" w:fill="4F81BD" w:themeFill="accent1"/>
          </w:tcPr>
          <w:p w14:paraId="5151BF6F" w14:textId="4CA0B283" w:rsidR="00B05E4B" w:rsidRPr="00692CD5" w:rsidRDefault="00701476" w:rsidP="00227B67">
            <w:pPr>
              <w:spacing w:line="360" w:lineRule="auto"/>
              <w:jc w:val="center"/>
              <w:rPr>
                <w:rFonts w:ascii="Calibri" w:eastAsia="Arial Unicode MS" w:hAnsi="Calibri" w:cs="Arial Unicode MS"/>
                <w:color w:val="FFFFFF" w:themeColor="background1"/>
                <w:highlight w:val="yellow"/>
              </w:rPr>
            </w:pPr>
            <w:r w:rsidRPr="00692CD5">
              <w:rPr>
                <w:rFonts w:ascii="Calibri" w:eastAsia="Arial Unicode MS" w:hAnsi="Calibri" w:cs="Arial Unicode MS"/>
                <w:color w:val="FFFFFF" w:themeColor="background1"/>
              </w:rPr>
              <w:t>Sample</w:t>
            </w:r>
          </w:p>
        </w:tc>
        <w:tc>
          <w:tcPr>
            <w:tcW w:w="3043" w:type="dxa"/>
            <w:shd w:val="clear" w:color="auto" w:fill="4F81BD" w:themeFill="accent1"/>
          </w:tcPr>
          <w:p w14:paraId="4F44C93F" w14:textId="5D8BA54F" w:rsidR="00B05E4B" w:rsidRPr="0078268F" w:rsidRDefault="00B05E4B" w:rsidP="00227B67">
            <w:pPr>
              <w:spacing w:line="360" w:lineRule="auto"/>
              <w:jc w:val="center"/>
              <w:rPr>
                <w:rFonts w:ascii="Calibri" w:eastAsia="Arial Unicode MS" w:hAnsi="Calibri" w:cs="Arial Unicode MS"/>
                <w:color w:val="FFFFFF" w:themeColor="background1"/>
              </w:rPr>
            </w:pPr>
            <w:r w:rsidRPr="0078268F">
              <w:rPr>
                <w:rFonts w:ascii="Calibri" w:eastAsia="Arial Unicode MS" w:hAnsi="Calibri" w:cs="Arial Unicode MS"/>
                <w:color w:val="FFFFFF" w:themeColor="background1"/>
              </w:rPr>
              <w:t>Primary Sediment Description</w:t>
            </w:r>
          </w:p>
        </w:tc>
        <w:tc>
          <w:tcPr>
            <w:tcW w:w="3044" w:type="dxa"/>
            <w:shd w:val="clear" w:color="auto" w:fill="4F81BD" w:themeFill="accent1"/>
          </w:tcPr>
          <w:p w14:paraId="1CE96130" w14:textId="7361249F" w:rsidR="00B05E4B" w:rsidRPr="0078268F" w:rsidRDefault="00B05E4B" w:rsidP="00227B67">
            <w:pPr>
              <w:spacing w:line="360" w:lineRule="auto"/>
              <w:jc w:val="center"/>
              <w:rPr>
                <w:rFonts w:ascii="Calibri" w:eastAsia="Arial Unicode MS" w:hAnsi="Calibri" w:cs="Arial Unicode MS"/>
                <w:color w:val="FFFFFF" w:themeColor="background1"/>
              </w:rPr>
            </w:pPr>
            <w:r w:rsidRPr="0078268F">
              <w:rPr>
                <w:rFonts w:ascii="Calibri" w:eastAsia="Arial Unicode MS" w:hAnsi="Calibri" w:cs="Arial Unicode MS"/>
                <w:color w:val="FFFFFF" w:themeColor="background1"/>
              </w:rPr>
              <w:t>AQC Sediment Description</w:t>
            </w:r>
          </w:p>
        </w:tc>
      </w:tr>
      <w:tr w:rsidR="00B05E4B" w:rsidRPr="00052BCD" w14:paraId="47664167" w14:textId="77777777" w:rsidTr="00137C97">
        <w:trPr>
          <w:jc w:val="center"/>
        </w:trPr>
        <w:tc>
          <w:tcPr>
            <w:tcW w:w="1114" w:type="dxa"/>
          </w:tcPr>
          <w:p w14:paraId="44BCD870" w14:textId="77C1DBBB" w:rsidR="00B05E4B" w:rsidRPr="00692CD5" w:rsidRDefault="00B05E4B" w:rsidP="00942938">
            <w:pPr>
              <w:spacing w:line="360" w:lineRule="auto"/>
              <w:jc w:val="both"/>
              <w:rPr>
                <w:rFonts w:ascii="Calibri" w:eastAsia="Arial Unicode MS" w:hAnsi="Calibri" w:cs="Arial Unicode MS"/>
                <w:color w:val="000000"/>
              </w:rPr>
            </w:pPr>
            <w:r w:rsidRPr="00692CD5">
              <w:rPr>
                <w:rFonts w:ascii="Calibri" w:eastAsia="Arial Unicode MS" w:hAnsi="Calibri" w:cs="Arial Unicode MS"/>
                <w:color w:val="000000"/>
              </w:rPr>
              <w:t>PSA_</w:t>
            </w:r>
            <w:r w:rsidR="00692CD5" w:rsidRPr="00692CD5">
              <w:rPr>
                <w:rFonts w:ascii="Calibri" w:eastAsia="Arial Unicode MS" w:hAnsi="Calibri" w:cs="Arial Unicode MS"/>
                <w:color w:val="000000"/>
              </w:rPr>
              <w:t>3003</w:t>
            </w:r>
          </w:p>
        </w:tc>
        <w:tc>
          <w:tcPr>
            <w:tcW w:w="1107" w:type="dxa"/>
          </w:tcPr>
          <w:p w14:paraId="39000EA3" w14:textId="01C69C94" w:rsidR="00302AF4" w:rsidRPr="00692CD5" w:rsidRDefault="00302AF4" w:rsidP="00302AF4">
            <w:pPr>
              <w:spacing w:line="360" w:lineRule="auto"/>
              <w:jc w:val="center"/>
              <w:rPr>
                <w:rFonts w:ascii="Calibri" w:eastAsia="Arial Unicode MS" w:hAnsi="Calibri" w:cs="Arial Unicode MS"/>
                <w:color w:val="000000"/>
              </w:rPr>
            </w:pPr>
            <w:r w:rsidRPr="00692CD5">
              <w:rPr>
                <w:rFonts w:ascii="Calibri" w:eastAsia="Arial Unicode MS" w:hAnsi="Calibri" w:cs="Arial Unicode MS"/>
                <w:color w:val="000000"/>
              </w:rPr>
              <w:t>PS-OS 2</w:t>
            </w:r>
            <w:r w:rsidR="00692CD5" w:rsidRPr="00692CD5">
              <w:rPr>
                <w:rFonts w:ascii="Calibri" w:eastAsia="Arial Unicode MS" w:hAnsi="Calibri" w:cs="Arial Unicode MS"/>
                <w:color w:val="000000"/>
              </w:rPr>
              <w:t>8</w:t>
            </w:r>
          </w:p>
          <w:p w14:paraId="523E46B9" w14:textId="10AB7986" w:rsidR="00302AF4" w:rsidRPr="00692CD5" w:rsidRDefault="00302AF4" w:rsidP="00302AF4">
            <w:pPr>
              <w:spacing w:line="360" w:lineRule="auto"/>
              <w:jc w:val="center"/>
              <w:rPr>
                <w:rFonts w:ascii="Calibri" w:eastAsia="Arial Unicode MS" w:hAnsi="Calibri" w:cs="Arial Unicode MS"/>
                <w:color w:val="000000"/>
              </w:rPr>
            </w:pPr>
            <w:r w:rsidRPr="00692CD5">
              <w:rPr>
                <w:rFonts w:ascii="Calibri" w:eastAsia="Arial Unicode MS" w:hAnsi="Calibri" w:cs="Arial Unicode MS"/>
                <w:color w:val="000000"/>
              </w:rPr>
              <w:t>PS-OS 2</w:t>
            </w:r>
            <w:r w:rsidR="00692CD5" w:rsidRPr="00692CD5">
              <w:rPr>
                <w:rFonts w:ascii="Calibri" w:eastAsia="Arial Unicode MS" w:hAnsi="Calibri" w:cs="Arial Unicode MS"/>
                <w:color w:val="000000"/>
              </w:rPr>
              <w:t>9</w:t>
            </w:r>
          </w:p>
          <w:p w14:paraId="0AE44E9B" w14:textId="01595BA3" w:rsidR="00B05E4B" w:rsidRPr="00692CD5" w:rsidRDefault="00302AF4" w:rsidP="00302AF4">
            <w:pPr>
              <w:spacing w:line="360" w:lineRule="auto"/>
              <w:jc w:val="center"/>
              <w:rPr>
                <w:rFonts w:ascii="Calibri" w:eastAsia="Arial Unicode MS" w:hAnsi="Calibri" w:cs="Arial Unicode MS"/>
                <w:color w:val="000000"/>
              </w:rPr>
            </w:pPr>
            <w:r w:rsidRPr="00692CD5">
              <w:rPr>
                <w:rFonts w:ascii="Calibri" w:eastAsia="Arial Unicode MS" w:hAnsi="Calibri" w:cs="Arial Unicode MS"/>
                <w:color w:val="000000"/>
              </w:rPr>
              <w:t xml:space="preserve">PS-OS </w:t>
            </w:r>
            <w:r w:rsidR="00692CD5" w:rsidRPr="00692CD5">
              <w:rPr>
                <w:rFonts w:ascii="Calibri" w:eastAsia="Arial Unicode MS" w:hAnsi="Calibri" w:cs="Arial Unicode MS"/>
                <w:color w:val="000000"/>
              </w:rPr>
              <w:t>30</w:t>
            </w:r>
          </w:p>
        </w:tc>
        <w:tc>
          <w:tcPr>
            <w:tcW w:w="3043" w:type="dxa"/>
          </w:tcPr>
          <w:p w14:paraId="7D5A817E" w14:textId="77777777" w:rsidR="00302AF4" w:rsidRPr="0078268F" w:rsidRDefault="0078268F" w:rsidP="00302AF4">
            <w:pPr>
              <w:spacing w:line="360" w:lineRule="auto"/>
              <w:jc w:val="center"/>
              <w:rPr>
                <w:rFonts w:ascii="Calibri" w:eastAsia="Arial Unicode MS" w:hAnsi="Calibri" w:cs="Arial Unicode MS"/>
                <w:color w:val="000000"/>
              </w:rPr>
            </w:pPr>
            <w:r w:rsidRPr="0078268F">
              <w:rPr>
                <w:rFonts w:ascii="Calibri" w:eastAsia="Arial Unicode MS" w:hAnsi="Calibri" w:cs="Arial Unicode MS"/>
                <w:color w:val="000000"/>
              </w:rPr>
              <w:t>Muddy Sandy Gravel</w:t>
            </w:r>
          </w:p>
          <w:p w14:paraId="28CCB18B" w14:textId="77777777" w:rsidR="0078268F" w:rsidRPr="0078268F" w:rsidRDefault="0078268F" w:rsidP="00302AF4">
            <w:pPr>
              <w:spacing w:line="360" w:lineRule="auto"/>
              <w:jc w:val="center"/>
              <w:rPr>
                <w:rFonts w:ascii="Calibri" w:eastAsia="Arial Unicode MS" w:hAnsi="Calibri" w:cs="Arial Unicode MS"/>
                <w:color w:val="000000"/>
              </w:rPr>
            </w:pPr>
            <w:r w:rsidRPr="0078268F">
              <w:rPr>
                <w:rFonts w:ascii="Calibri" w:eastAsia="Arial Unicode MS" w:hAnsi="Calibri" w:cs="Arial Unicode MS"/>
                <w:color w:val="000000"/>
              </w:rPr>
              <w:t>Slightly Gravelly Sand</w:t>
            </w:r>
          </w:p>
          <w:p w14:paraId="1BC8197B" w14:textId="66E7ED2B" w:rsidR="0078268F" w:rsidRPr="0078268F" w:rsidRDefault="0078268F" w:rsidP="00302AF4">
            <w:pPr>
              <w:spacing w:line="360" w:lineRule="auto"/>
              <w:jc w:val="center"/>
              <w:rPr>
                <w:rFonts w:ascii="Calibri" w:eastAsia="Arial Unicode MS" w:hAnsi="Calibri" w:cs="Arial Unicode MS"/>
                <w:color w:val="000000"/>
              </w:rPr>
            </w:pPr>
            <w:r w:rsidRPr="0078268F">
              <w:rPr>
                <w:rFonts w:ascii="Calibri" w:eastAsia="Arial Unicode MS" w:hAnsi="Calibri" w:cs="Arial Unicode MS"/>
                <w:color w:val="000000"/>
              </w:rPr>
              <w:t>Gravelly Muddy Sand</w:t>
            </w:r>
          </w:p>
        </w:tc>
        <w:tc>
          <w:tcPr>
            <w:tcW w:w="3044" w:type="dxa"/>
          </w:tcPr>
          <w:p w14:paraId="1C7B5761" w14:textId="77777777" w:rsidR="0078268F" w:rsidRPr="0078268F" w:rsidRDefault="0078268F" w:rsidP="0078268F">
            <w:pPr>
              <w:spacing w:line="360" w:lineRule="auto"/>
              <w:jc w:val="center"/>
              <w:rPr>
                <w:rFonts w:ascii="Calibri" w:eastAsia="Arial Unicode MS" w:hAnsi="Calibri" w:cs="Arial Unicode MS"/>
                <w:color w:val="000000"/>
              </w:rPr>
            </w:pPr>
            <w:r w:rsidRPr="0078268F">
              <w:rPr>
                <w:rFonts w:ascii="Calibri" w:eastAsia="Arial Unicode MS" w:hAnsi="Calibri" w:cs="Arial Unicode MS"/>
                <w:color w:val="000000"/>
              </w:rPr>
              <w:t>Muddy Sandy Gravel</w:t>
            </w:r>
          </w:p>
          <w:p w14:paraId="42D3E6DA" w14:textId="77777777" w:rsidR="0078268F" w:rsidRPr="0078268F" w:rsidRDefault="0078268F" w:rsidP="0078268F">
            <w:pPr>
              <w:spacing w:line="360" w:lineRule="auto"/>
              <w:jc w:val="center"/>
              <w:rPr>
                <w:rFonts w:ascii="Calibri" w:eastAsia="Arial Unicode MS" w:hAnsi="Calibri" w:cs="Arial Unicode MS"/>
                <w:color w:val="000000"/>
              </w:rPr>
            </w:pPr>
            <w:r w:rsidRPr="0078268F">
              <w:rPr>
                <w:rFonts w:ascii="Calibri" w:eastAsia="Arial Unicode MS" w:hAnsi="Calibri" w:cs="Arial Unicode MS"/>
                <w:color w:val="000000"/>
              </w:rPr>
              <w:t>Slightly Gravelly Sand</w:t>
            </w:r>
          </w:p>
          <w:p w14:paraId="66864086" w14:textId="564BFF07" w:rsidR="00B05E4B" w:rsidRPr="0078268F" w:rsidRDefault="0078268F" w:rsidP="0078268F">
            <w:pPr>
              <w:spacing w:line="360" w:lineRule="auto"/>
              <w:jc w:val="center"/>
              <w:rPr>
                <w:rFonts w:ascii="Calibri" w:eastAsia="Arial Unicode MS" w:hAnsi="Calibri" w:cs="Arial Unicode MS"/>
                <w:color w:val="000000"/>
              </w:rPr>
            </w:pPr>
            <w:r w:rsidRPr="0078268F">
              <w:rPr>
                <w:rFonts w:ascii="Calibri" w:eastAsia="Arial Unicode MS" w:hAnsi="Calibri" w:cs="Arial Unicode MS"/>
                <w:color w:val="000000"/>
              </w:rPr>
              <w:t>Gravelly Muddy Sand</w:t>
            </w:r>
          </w:p>
        </w:tc>
      </w:tr>
      <w:tr w:rsidR="00B05E4B" w:rsidRPr="00052BCD" w14:paraId="18EBCD45" w14:textId="77777777" w:rsidTr="00137C97">
        <w:trPr>
          <w:jc w:val="center"/>
        </w:trPr>
        <w:tc>
          <w:tcPr>
            <w:tcW w:w="1114" w:type="dxa"/>
          </w:tcPr>
          <w:p w14:paraId="38E7D566" w14:textId="4FBBBA86" w:rsidR="00B05E4B" w:rsidRPr="00692CD5" w:rsidRDefault="00B05E4B" w:rsidP="00942938">
            <w:pPr>
              <w:spacing w:line="360" w:lineRule="auto"/>
              <w:jc w:val="both"/>
              <w:rPr>
                <w:rFonts w:ascii="Calibri" w:eastAsia="Arial Unicode MS" w:hAnsi="Calibri" w:cs="Arial Unicode MS"/>
                <w:color w:val="000000"/>
              </w:rPr>
            </w:pPr>
            <w:r w:rsidRPr="00692CD5">
              <w:rPr>
                <w:rFonts w:ascii="Calibri" w:eastAsia="Arial Unicode MS" w:hAnsi="Calibri" w:cs="Arial Unicode MS"/>
                <w:color w:val="000000"/>
              </w:rPr>
              <w:t>PSA_</w:t>
            </w:r>
            <w:r w:rsidR="00692CD5" w:rsidRPr="00692CD5">
              <w:rPr>
                <w:rFonts w:ascii="Calibri" w:eastAsia="Arial Unicode MS" w:hAnsi="Calibri" w:cs="Arial Unicode MS"/>
                <w:color w:val="000000"/>
              </w:rPr>
              <w:t>3004</w:t>
            </w:r>
          </w:p>
        </w:tc>
        <w:tc>
          <w:tcPr>
            <w:tcW w:w="1107" w:type="dxa"/>
          </w:tcPr>
          <w:p w14:paraId="10BE2C75" w14:textId="77777777" w:rsidR="00692CD5" w:rsidRPr="00692CD5" w:rsidRDefault="00692CD5" w:rsidP="00692CD5">
            <w:pPr>
              <w:spacing w:line="360" w:lineRule="auto"/>
              <w:jc w:val="center"/>
              <w:rPr>
                <w:rFonts w:ascii="Calibri" w:eastAsia="Arial Unicode MS" w:hAnsi="Calibri" w:cs="Arial Unicode MS"/>
                <w:color w:val="000000"/>
              </w:rPr>
            </w:pPr>
            <w:r w:rsidRPr="00692CD5">
              <w:rPr>
                <w:rFonts w:ascii="Calibri" w:eastAsia="Arial Unicode MS" w:hAnsi="Calibri" w:cs="Arial Unicode MS"/>
                <w:color w:val="000000"/>
              </w:rPr>
              <w:t>PS-OS 28</w:t>
            </w:r>
          </w:p>
          <w:p w14:paraId="6ABC4D42" w14:textId="77777777" w:rsidR="00692CD5" w:rsidRPr="00692CD5" w:rsidRDefault="00692CD5" w:rsidP="00692CD5">
            <w:pPr>
              <w:spacing w:line="360" w:lineRule="auto"/>
              <w:jc w:val="center"/>
              <w:rPr>
                <w:rFonts w:ascii="Calibri" w:eastAsia="Arial Unicode MS" w:hAnsi="Calibri" w:cs="Arial Unicode MS"/>
                <w:color w:val="000000"/>
              </w:rPr>
            </w:pPr>
            <w:r w:rsidRPr="00692CD5">
              <w:rPr>
                <w:rFonts w:ascii="Calibri" w:eastAsia="Arial Unicode MS" w:hAnsi="Calibri" w:cs="Arial Unicode MS"/>
                <w:color w:val="000000"/>
              </w:rPr>
              <w:t>PS-OS 29</w:t>
            </w:r>
          </w:p>
          <w:p w14:paraId="16E76298" w14:textId="54ECC520" w:rsidR="00B05E4B" w:rsidRPr="00692CD5" w:rsidRDefault="00692CD5" w:rsidP="00692CD5">
            <w:pPr>
              <w:spacing w:line="360" w:lineRule="auto"/>
              <w:jc w:val="center"/>
              <w:rPr>
                <w:rFonts w:ascii="Calibri" w:eastAsia="Arial Unicode MS" w:hAnsi="Calibri" w:cs="Arial Unicode MS"/>
                <w:color w:val="000000"/>
              </w:rPr>
            </w:pPr>
            <w:r w:rsidRPr="00692CD5">
              <w:rPr>
                <w:rFonts w:ascii="Calibri" w:eastAsia="Arial Unicode MS" w:hAnsi="Calibri" w:cs="Arial Unicode MS"/>
                <w:color w:val="000000"/>
              </w:rPr>
              <w:t>PS-OS 30</w:t>
            </w:r>
          </w:p>
        </w:tc>
        <w:tc>
          <w:tcPr>
            <w:tcW w:w="3043" w:type="dxa"/>
          </w:tcPr>
          <w:p w14:paraId="56430C3C" w14:textId="77777777" w:rsidR="00302AF4" w:rsidRPr="0078268F" w:rsidRDefault="0078268F" w:rsidP="00302AF4">
            <w:pPr>
              <w:spacing w:line="360" w:lineRule="auto"/>
              <w:jc w:val="center"/>
              <w:rPr>
                <w:rFonts w:ascii="Calibri" w:eastAsia="Arial Unicode MS" w:hAnsi="Calibri" w:cs="Arial Unicode MS"/>
                <w:color w:val="000000"/>
              </w:rPr>
            </w:pPr>
            <w:r w:rsidRPr="0078268F">
              <w:rPr>
                <w:rFonts w:ascii="Calibri" w:eastAsia="Arial Unicode MS" w:hAnsi="Calibri" w:cs="Arial Unicode MS"/>
                <w:color w:val="000000"/>
              </w:rPr>
              <w:t>Gravelly Sand</w:t>
            </w:r>
          </w:p>
          <w:p w14:paraId="35CAB8B6" w14:textId="77777777" w:rsidR="0078268F" w:rsidRPr="0078268F" w:rsidRDefault="0078268F" w:rsidP="00302AF4">
            <w:pPr>
              <w:spacing w:line="360" w:lineRule="auto"/>
              <w:jc w:val="center"/>
              <w:rPr>
                <w:rFonts w:ascii="Calibri" w:eastAsia="Arial Unicode MS" w:hAnsi="Calibri" w:cs="Arial Unicode MS"/>
                <w:color w:val="000000"/>
              </w:rPr>
            </w:pPr>
            <w:r w:rsidRPr="0078268F">
              <w:rPr>
                <w:rFonts w:ascii="Calibri" w:eastAsia="Arial Unicode MS" w:hAnsi="Calibri" w:cs="Arial Unicode MS"/>
                <w:color w:val="000000"/>
              </w:rPr>
              <w:t>Slightly Gravelly Sand</w:t>
            </w:r>
          </w:p>
          <w:p w14:paraId="30F280BF" w14:textId="47C667EB" w:rsidR="0078268F" w:rsidRPr="003250F8" w:rsidRDefault="0078268F" w:rsidP="0078268F">
            <w:pPr>
              <w:spacing w:line="360" w:lineRule="auto"/>
              <w:jc w:val="center"/>
              <w:rPr>
                <w:rFonts w:ascii="Calibri" w:eastAsia="Arial Unicode MS" w:hAnsi="Calibri" w:cs="Arial Unicode MS"/>
                <w:color w:val="000000"/>
                <w:highlight w:val="yellow"/>
              </w:rPr>
            </w:pPr>
            <w:r w:rsidRPr="0078268F">
              <w:rPr>
                <w:rFonts w:ascii="Calibri" w:eastAsia="Arial Unicode MS" w:hAnsi="Calibri" w:cs="Arial Unicode MS"/>
                <w:color w:val="000000"/>
              </w:rPr>
              <w:t>Slightly Gravelly Sand</w:t>
            </w:r>
          </w:p>
        </w:tc>
        <w:tc>
          <w:tcPr>
            <w:tcW w:w="3044" w:type="dxa"/>
          </w:tcPr>
          <w:p w14:paraId="5F7446E2" w14:textId="77777777" w:rsidR="0078268F" w:rsidRPr="0078268F" w:rsidRDefault="0078268F" w:rsidP="0078268F">
            <w:pPr>
              <w:spacing w:line="360" w:lineRule="auto"/>
              <w:jc w:val="center"/>
              <w:rPr>
                <w:rFonts w:ascii="Calibri" w:eastAsia="Arial Unicode MS" w:hAnsi="Calibri" w:cs="Arial Unicode MS"/>
                <w:color w:val="000000"/>
              </w:rPr>
            </w:pPr>
            <w:r w:rsidRPr="0078268F">
              <w:rPr>
                <w:rFonts w:ascii="Calibri" w:eastAsia="Arial Unicode MS" w:hAnsi="Calibri" w:cs="Arial Unicode MS"/>
                <w:color w:val="000000"/>
              </w:rPr>
              <w:t>Gravelly Sand</w:t>
            </w:r>
          </w:p>
          <w:p w14:paraId="0AD040EB" w14:textId="77777777" w:rsidR="0078268F" w:rsidRPr="0078268F" w:rsidRDefault="0078268F" w:rsidP="0078268F">
            <w:pPr>
              <w:spacing w:line="360" w:lineRule="auto"/>
              <w:jc w:val="center"/>
              <w:rPr>
                <w:rFonts w:ascii="Calibri" w:eastAsia="Arial Unicode MS" w:hAnsi="Calibri" w:cs="Arial Unicode MS"/>
                <w:color w:val="000000"/>
              </w:rPr>
            </w:pPr>
            <w:r w:rsidRPr="0078268F">
              <w:rPr>
                <w:rFonts w:ascii="Calibri" w:eastAsia="Arial Unicode MS" w:hAnsi="Calibri" w:cs="Arial Unicode MS"/>
                <w:color w:val="000000"/>
              </w:rPr>
              <w:t>Slightly Gravelly Sand</w:t>
            </w:r>
          </w:p>
          <w:p w14:paraId="6241FF4B" w14:textId="725731AA" w:rsidR="00B05E4B" w:rsidRPr="003250F8" w:rsidRDefault="0078268F" w:rsidP="0078268F">
            <w:pPr>
              <w:spacing w:line="360" w:lineRule="auto"/>
              <w:jc w:val="center"/>
              <w:rPr>
                <w:rFonts w:ascii="Calibri" w:eastAsia="Arial Unicode MS" w:hAnsi="Calibri" w:cs="Arial Unicode MS"/>
                <w:color w:val="000000"/>
                <w:highlight w:val="yellow"/>
              </w:rPr>
            </w:pPr>
            <w:r w:rsidRPr="0078268F">
              <w:rPr>
                <w:rFonts w:ascii="Calibri" w:eastAsia="Arial Unicode MS" w:hAnsi="Calibri" w:cs="Arial Unicode MS"/>
                <w:color w:val="000000"/>
              </w:rPr>
              <w:t>Slightly Gravelly Sand</w:t>
            </w:r>
          </w:p>
        </w:tc>
      </w:tr>
      <w:tr w:rsidR="00B05E4B" w:rsidRPr="00052BCD" w14:paraId="4F3D731F" w14:textId="77777777" w:rsidTr="00137C97">
        <w:trPr>
          <w:jc w:val="center"/>
        </w:trPr>
        <w:tc>
          <w:tcPr>
            <w:tcW w:w="1114" w:type="dxa"/>
          </w:tcPr>
          <w:p w14:paraId="292E8E8F" w14:textId="74FB448A" w:rsidR="00B05E4B" w:rsidRPr="00692CD5" w:rsidRDefault="00B05E4B" w:rsidP="00942938">
            <w:pPr>
              <w:spacing w:line="360" w:lineRule="auto"/>
              <w:jc w:val="both"/>
              <w:rPr>
                <w:rFonts w:ascii="Calibri" w:eastAsia="Arial Unicode MS" w:hAnsi="Calibri" w:cs="Arial Unicode MS"/>
                <w:color w:val="000000"/>
              </w:rPr>
            </w:pPr>
            <w:r w:rsidRPr="00692CD5">
              <w:rPr>
                <w:rFonts w:ascii="Calibri" w:eastAsia="Arial Unicode MS" w:hAnsi="Calibri" w:cs="Arial Unicode MS"/>
                <w:color w:val="000000"/>
              </w:rPr>
              <w:t>PSA_</w:t>
            </w:r>
            <w:r w:rsidR="00692CD5" w:rsidRPr="00692CD5">
              <w:rPr>
                <w:rFonts w:ascii="Calibri" w:eastAsia="Arial Unicode MS" w:hAnsi="Calibri" w:cs="Arial Unicode MS"/>
                <w:color w:val="000000"/>
              </w:rPr>
              <w:t>3005</w:t>
            </w:r>
          </w:p>
        </w:tc>
        <w:tc>
          <w:tcPr>
            <w:tcW w:w="1107" w:type="dxa"/>
          </w:tcPr>
          <w:p w14:paraId="08206518" w14:textId="77777777" w:rsidR="00692CD5" w:rsidRPr="00692CD5" w:rsidRDefault="00692CD5" w:rsidP="00692CD5">
            <w:pPr>
              <w:spacing w:line="360" w:lineRule="auto"/>
              <w:jc w:val="center"/>
              <w:rPr>
                <w:rFonts w:ascii="Calibri" w:eastAsia="Arial Unicode MS" w:hAnsi="Calibri" w:cs="Arial Unicode MS"/>
                <w:color w:val="000000"/>
              </w:rPr>
            </w:pPr>
            <w:r w:rsidRPr="00692CD5">
              <w:rPr>
                <w:rFonts w:ascii="Calibri" w:eastAsia="Arial Unicode MS" w:hAnsi="Calibri" w:cs="Arial Unicode MS"/>
                <w:color w:val="000000"/>
              </w:rPr>
              <w:t>PS-OS 28</w:t>
            </w:r>
          </w:p>
          <w:p w14:paraId="5DD2EC69" w14:textId="77777777" w:rsidR="00692CD5" w:rsidRPr="00692CD5" w:rsidRDefault="00692CD5" w:rsidP="00692CD5">
            <w:pPr>
              <w:spacing w:line="360" w:lineRule="auto"/>
              <w:jc w:val="center"/>
              <w:rPr>
                <w:rFonts w:ascii="Calibri" w:eastAsia="Arial Unicode MS" w:hAnsi="Calibri" w:cs="Arial Unicode MS"/>
                <w:color w:val="000000"/>
              </w:rPr>
            </w:pPr>
            <w:r w:rsidRPr="00692CD5">
              <w:rPr>
                <w:rFonts w:ascii="Calibri" w:eastAsia="Arial Unicode MS" w:hAnsi="Calibri" w:cs="Arial Unicode MS"/>
                <w:color w:val="000000"/>
              </w:rPr>
              <w:t>PS-OS 29</w:t>
            </w:r>
          </w:p>
          <w:p w14:paraId="2A1B2C18" w14:textId="7FC455CD" w:rsidR="00B05E4B" w:rsidRPr="00692CD5" w:rsidRDefault="00692CD5" w:rsidP="00692CD5">
            <w:pPr>
              <w:spacing w:line="360" w:lineRule="auto"/>
              <w:jc w:val="center"/>
              <w:rPr>
                <w:rFonts w:ascii="Calibri" w:eastAsia="Arial Unicode MS" w:hAnsi="Calibri" w:cs="Arial Unicode MS"/>
                <w:color w:val="000000"/>
              </w:rPr>
            </w:pPr>
            <w:r w:rsidRPr="00692CD5">
              <w:rPr>
                <w:rFonts w:ascii="Calibri" w:eastAsia="Arial Unicode MS" w:hAnsi="Calibri" w:cs="Arial Unicode MS"/>
                <w:color w:val="000000"/>
              </w:rPr>
              <w:t>PS-OS 30</w:t>
            </w:r>
          </w:p>
        </w:tc>
        <w:tc>
          <w:tcPr>
            <w:tcW w:w="3043" w:type="dxa"/>
          </w:tcPr>
          <w:p w14:paraId="45D7D180" w14:textId="77777777" w:rsidR="0078268F" w:rsidRPr="0078268F" w:rsidRDefault="0078268F" w:rsidP="0078268F">
            <w:pPr>
              <w:spacing w:line="360" w:lineRule="auto"/>
              <w:jc w:val="center"/>
              <w:rPr>
                <w:rFonts w:ascii="Calibri" w:eastAsia="Arial Unicode MS" w:hAnsi="Calibri" w:cs="Arial Unicode MS"/>
                <w:color w:val="000000"/>
              </w:rPr>
            </w:pPr>
            <w:r w:rsidRPr="0078268F">
              <w:rPr>
                <w:rFonts w:ascii="Calibri" w:eastAsia="Arial Unicode MS" w:hAnsi="Calibri" w:cs="Arial Unicode MS"/>
                <w:color w:val="000000"/>
              </w:rPr>
              <w:t>Slightly Gravelly Muddy Sand</w:t>
            </w:r>
          </w:p>
          <w:p w14:paraId="441F5563" w14:textId="77777777" w:rsidR="0078268F" w:rsidRPr="0078268F" w:rsidRDefault="0078268F" w:rsidP="0078268F">
            <w:pPr>
              <w:spacing w:line="360" w:lineRule="auto"/>
              <w:jc w:val="center"/>
              <w:rPr>
                <w:rFonts w:ascii="Calibri" w:eastAsia="Arial Unicode MS" w:hAnsi="Calibri" w:cs="Arial Unicode MS"/>
                <w:color w:val="000000"/>
              </w:rPr>
            </w:pPr>
            <w:r w:rsidRPr="0078268F">
              <w:rPr>
                <w:rFonts w:ascii="Calibri" w:eastAsia="Arial Unicode MS" w:hAnsi="Calibri" w:cs="Arial Unicode MS"/>
                <w:color w:val="000000"/>
              </w:rPr>
              <w:t>Slightly Gravelly Muddy Sand</w:t>
            </w:r>
          </w:p>
          <w:p w14:paraId="7A1FCA27" w14:textId="44FE80B5" w:rsidR="00302AF4" w:rsidRPr="003250F8" w:rsidRDefault="0078268F" w:rsidP="0078268F">
            <w:pPr>
              <w:spacing w:line="360" w:lineRule="auto"/>
              <w:jc w:val="center"/>
              <w:rPr>
                <w:rFonts w:ascii="Calibri" w:eastAsia="Arial Unicode MS" w:hAnsi="Calibri" w:cs="Arial Unicode MS"/>
                <w:color w:val="000000"/>
                <w:highlight w:val="yellow"/>
              </w:rPr>
            </w:pPr>
            <w:r w:rsidRPr="0078268F">
              <w:rPr>
                <w:rFonts w:ascii="Calibri" w:eastAsia="Arial Unicode MS" w:hAnsi="Calibri" w:cs="Arial Unicode MS"/>
                <w:color w:val="000000"/>
              </w:rPr>
              <w:t>Slightly Gravelly Sand</w:t>
            </w:r>
          </w:p>
        </w:tc>
        <w:tc>
          <w:tcPr>
            <w:tcW w:w="3044" w:type="dxa"/>
          </w:tcPr>
          <w:p w14:paraId="038CF950" w14:textId="77777777" w:rsidR="0078268F" w:rsidRPr="0078268F" w:rsidRDefault="0078268F" w:rsidP="0078268F">
            <w:pPr>
              <w:spacing w:line="360" w:lineRule="auto"/>
              <w:jc w:val="center"/>
              <w:rPr>
                <w:rFonts w:ascii="Calibri" w:eastAsia="Arial Unicode MS" w:hAnsi="Calibri" w:cs="Arial Unicode MS"/>
                <w:color w:val="000000"/>
              </w:rPr>
            </w:pPr>
            <w:r w:rsidRPr="0078268F">
              <w:rPr>
                <w:rFonts w:ascii="Calibri" w:eastAsia="Arial Unicode MS" w:hAnsi="Calibri" w:cs="Arial Unicode MS"/>
                <w:color w:val="000000"/>
              </w:rPr>
              <w:t>Slightly Gravelly Muddy Sand</w:t>
            </w:r>
          </w:p>
          <w:p w14:paraId="5245356C" w14:textId="77777777" w:rsidR="0078268F" w:rsidRPr="0078268F" w:rsidRDefault="0078268F" w:rsidP="0078268F">
            <w:pPr>
              <w:spacing w:line="360" w:lineRule="auto"/>
              <w:jc w:val="center"/>
              <w:rPr>
                <w:rFonts w:ascii="Calibri" w:eastAsia="Arial Unicode MS" w:hAnsi="Calibri" w:cs="Arial Unicode MS"/>
                <w:color w:val="000000"/>
              </w:rPr>
            </w:pPr>
            <w:r w:rsidRPr="0078268F">
              <w:rPr>
                <w:rFonts w:ascii="Calibri" w:eastAsia="Arial Unicode MS" w:hAnsi="Calibri" w:cs="Arial Unicode MS"/>
                <w:color w:val="000000"/>
              </w:rPr>
              <w:t>Slightly Gravelly Muddy Sand</w:t>
            </w:r>
          </w:p>
          <w:p w14:paraId="309B41F0" w14:textId="7A2AB448" w:rsidR="004670D0" w:rsidRPr="003250F8" w:rsidRDefault="0078268F" w:rsidP="0078268F">
            <w:pPr>
              <w:spacing w:line="360" w:lineRule="auto"/>
              <w:jc w:val="center"/>
              <w:rPr>
                <w:rFonts w:ascii="Calibri" w:eastAsia="Arial Unicode MS" w:hAnsi="Calibri" w:cs="Arial Unicode MS"/>
                <w:color w:val="000000"/>
                <w:highlight w:val="yellow"/>
              </w:rPr>
            </w:pPr>
            <w:r w:rsidRPr="0078268F">
              <w:rPr>
                <w:rFonts w:ascii="Calibri" w:eastAsia="Arial Unicode MS" w:hAnsi="Calibri" w:cs="Arial Unicode MS"/>
                <w:color w:val="000000"/>
              </w:rPr>
              <w:t>Slightly Gravelly Sand</w:t>
            </w:r>
          </w:p>
        </w:tc>
      </w:tr>
      <w:tr w:rsidR="00B05E4B" w:rsidRPr="00052BCD" w14:paraId="37D92881" w14:textId="77777777" w:rsidTr="00137C97">
        <w:trPr>
          <w:jc w:val="center"/>
        </w:trPr>
        <w:tc>
          <w:tcPr>
            <w:tcW w:w="1114" w:type="dxa"/>
          </w:tcPr>
          <w:p w14:paraId="03764B6D" w14:textId="2036A418" w:rsidR="00B05E4B" w:rsidRPr="000B2D43" w:rsidRDefault="00B05E4B" w:rsidP="00942938">
            <w:pPr>
              <w:spacing w:line="360" w:lineRule="auto"/>
              <w:jc w:val="both"/>
              <w:rPr>
                <w:rFonts w:ascii="Calibri" w:eastAsia="Arial Unicode MS" w:hAnsi="Calibri" w:cs="Arial Unicode MS"/>
                <w:color w:val="000000"/>
              </w:rPr>
            </w:pPr>
            <w:r w:rsidRPr="000B2D43">
              <w:rPr>
                <w:rFonts w:ascii="Calibri" w:eastAsia="Arial Unicode MS" w:hAnsi="Calibri" w:cs="Arial Unicode MS"/>
                <w:color w:val="000000"/>
              </w:rPr>
              <w:t>PSA_</w:t>
            </w:r>
            <w:r w:rsidR="00692CD5" w:rsidRPr="000B2D43">
              <w:rPr>
                <w:rFonts w:ascii="Calibri" w:eastAsia="Arial Unicode MS" w:hAnsi="Calibri" w:cs="Arial Unicode MS"/>
                <w:color w:val="000000"/>
              </w:rPr>
              <w:t>3006</w:t>
            </w:r>
          </w:p>
        </w:tc>
        <w:tc>
          <w:tcPr>
            <w:tcW w:w="1107" w:type="dxa"/>
          </w:tcPr>
          <w:p w14:paraId="268B103C" w14:textId="77777777" w:rsidR="00692CD5" w:rsidRPr="000B2D43" w:rsidRDefault="00692CD5" w:rsidP="00692CD5">
            <w:pPr>
              <w:spacing w:line="360" w:lineRule="auto"/>
              <w:jc w:val="center"/>
              <w:rPr>
                <w:rFonts w:ascii="Calibri" w:eastAsia="Arial Unicode MS" w:hAnsi="Calibri" w:cs="Arial Unicode MS"/>
                <w:color w:val="000000"/>
              </w:rPr>
            </w:pPr>
            <w:r w:rsidRPr="000B2D43">
              <w:rPr>
                <w:rFonts w:ascii="Calibri" w:eastAsia="Arial Unicode MS" w:hAnsi="Calibri" w:cs="Arial Unicode MS"/>
                <w:color w:val="000000"/>
              </w:rPr>
              <w:t>PS-OS 28</w:t>
            </w:r>
          </w:p>
          <w:p w14:paraId="3FFA8FBC" w14:textId="77777777" w:rsidR="00692CD5" w:rsidRPr="000B2D43" w:rsidRDefault="00692CD5" w:rsidP="00692CD5">
            <w:pPr>
              <w:spacing w:line="360" w:lineRule="auto"/>
              <w:jc w:val="center"/>
              <w:rPr>
                <w:rFonts w:ascii="Calibri" w:eastAsia="Arial Unicode MS" w:hAnsi="Calibri" w:cs="Arial Unicode MS"/>
                <w:color w:val="000000"/>
              </w:rPr>
            </w:pPr>
            <w:r w:rsidRPr="000B2D43">
              <w:rPr>
                <w:rFonts w:ascii="Calibri" w:eastAsia="Arial Unicode MS" w:hAnsi="Calibri" w:cs="Arial Unicode MS"/>
                <w:color w:val="000000"/>
              </w:rPr>
              <w:t>PS-OS 29</w:t>
            </w:r>
          </w:p>
          <w:p w14:paraId="510A95F4" w14:textId="0A68F325" w:rsidR="00B05E4B" w:rsidRPr="000B2D43" w:rsidRDefault="00692CD5" w:rsidP="00692CD5">
            <w:pPr>
              <w:spacing w:line="360" w:lineRule="auto"/>
              <w:jc w:val="center"/>
              <w:rPr>
                <w:rFonts w:ascii="Calibri" w:eastAsia="Arial Unicode MS" w:hAnsi="Calibri" w:cs="Arial Unicode MS"/>
                <w:color w:val="000000"/>
              </w:rPr>
            </w:pPr>
            <w:r w:rsidRPr="000B2D43">
              <w:rPr>
                <w:rFonts w:ascii="Calibri" w:eastAsia="Arial Unicode MS" w:hAnsi="Calibri" w:cs="Arial Unicode MS"/>
                <w:color w:val="000000"/>
              </w:rPr>
              <w:t>PS-OS 30</w:t>
            </w:r>
          </w:p>
        </w:tc>
        <w:tc>
          <w:tcPr>
            <w:tcW w:w="3043" w:type="dxa"/>
          </w:tcPr>
          <w:p w14:paraId="153FDED9" w14:textId="77777777" w:rsidR="00302AF4" w:rsidRDefault="000B2D43" w:rsidP="00942938">
            <w:pPr>
              <w:spacing w:line="360" w:lineRule="auto"/>
              <w:jc w:val="center"/>
              <w:rPr>
                <w:rFonts w:ascii="Calibri" w:eastAsia="Arial Unicode MS" w:hAnsi="Calibri" w:cs="Arial Unicode MS"/>
                <w:color w:val="000000"/>
              </w:rPr>
            </w:pPr>
            <w:r w:rsidRPr="0078268F">
              <w:rPr>
                <w:rFonts w:ascii="Calibri" w:eastAsia="Arial Unicode MS" w:hAnsi="Calibri" w:cs="Arial Unicode MS"/>
                <w:color w:val="000000"/>
              </w:rPr>
              <w:t>Slightly Gravelly Sand</w:t>
            </w:r>
          </w:p>
          <w:p w14:paraId="38E8AEFC" w14:textId="3C73F692" w:rsidR="000B2D43" w:rsidRDefault="000B2D43" w:rsidP="00942938">
            <w:pPr>
              <w:spacing w:line="360" w:lineRule="auto"/>
              <w:jc w:val="center"/>
              <w:rPr>
                <w:rFonts w:ascii="Calibri" w:eastAsia="Arial Unicode MS" w:hAnsi="Calibri" w:cs="Arial Unicode MS"/>
                <w:color w:val="000000"/>
              </w:rPr>
            </w:pPr>
            <w:r w:rsidRPr="0078268F">
              <w:rPr>
                <w:rFonts w:ascii="Calibri" w:eastAsia="Arial Unicode MS" w:hAnsi="Calibri" w:cs="Arial Unicode MS"/>
                <w:color w:val="000000"/>
              </w:rPr>
              <w:t>Gravelly Sand</w:t>
            </w:r>
          </w:p>
          <w:p w14:paraId="6C383BEF" w14:textId="518DC2C0" w:rsidR="000B2D43" w:rsidRPr="00E60B88" w:rsidRDefault="000B2D43" w:rsidP="00942938">
            <w:pPr>
              <w:spacing w:line="360" w:lineRule="auto"/>
              <w:jc w:val="center"/>
              <w:rPr>
                <w:rFonts w:ascii="Calibri" w:eastAsia="Arial Unicode MS" w:hAnsi="Calibri" w:cs="Arial Unicode MS"/>
                <w:color w:val="000000"/>
              </w:rPr>
            </w:pPr>
            <w:r w:rsidRPr="0078268F">
              <w:rPr>
                <w:rFonts w:ascii="Calibri" w:eastAsia="Arial Unicode MS" w:hAnsi="Calibri" w:cs="Arial Unicode MS"/>
                <w:color w:val="000000"/>
              </w:rPr>
              <w:t>Slightly Gravelly Sand</w:t>
            </w:r>
          </w:p>
        </w:tc>
        <w:tc>
          <w:tcPr>
            <w:tcW w:w="3044" w:type="dxa"/>
          </w:tcPr>
          <w:p w14:paraId="180CC8E1" w14:textId="77777777" w:rsidR="00701476" w:rsidRDefault="000B2D43" w:rsidP="00302AF4">
            <w:pPr>
              <w:spacing w:line="360" w:lineRule="auto"/>
              <w:jc w:val="center"/>
              <w:rPr>
                <w:rFonts w:ascii="Calibri" w:eastAsia="Arial Unicode MS" w:hAnsi="Calibri" w:cs="Arial Unicode MS"/>
                <w:color w:val="000000"/>
              </w:rPr>
            </w:pPr>
            <w:r w:rsidRPr="0078268F">
              <w:rPr>
                <w:rFonts w:ascii="Calibri" w:eastAsia="Arial Unicode MS" w:hAnsi="Calibri" w:cs="Arial Unicode MS"/>
                <w:color w:val="000000"/>
              </w:rPr>
              <w:t>Slightly Gravelly Sand</w:t>
            </w:r>
          </w:p>
          <w:p w14:paraId="0C81566E" w14:textId="43B61C99" w:rsidR="000B2D43" w:rsidRDefault="000B2D43" w:rsidP="00302AF4">
            <w:pPr>
              <w:spacing w:line="360" w:lineRule="auto"/>
              <w:jc w:val="center"/>
              <w:rPr>
                <w:rFonts w:ascii="Calibri" w:eastAsia="Arial Unicode MS" w:hAnsi="Calibri" w:cs="Arial Unicode MS"/>
                <w:color w:val="000000"/>
              </w:rPr>
            </w:pPr>
            <w:r w:rsidRPr="0078268F">
              <w:rPr>
                <w:rFonts w:ascii="Calibri" w:eastAsia="Arial Unicode MS" w:hAnsi="Calibri" w:cs="Arial Unicode MS"/>
                <w:color w:val="000000"/>
              </w:rPr>
              <w:t>Gravelly Sand</w:t>
            </w:r>
          </w:p>
          <w:p w14:paraId="44602786" w14:textId="58DD7A9F" w:rsidR="000B2D43" w:rsidRPr="00E60B88" w:rsidRDefault="000B2D43" w:rsidP="00302AF4">
            <w:pPr>
              <w:spacing w:line="360" w:lineRule="auto"/>
              <w:jc w:val="center"/>
              <w:rPr>
                <w:rFonts w:ascii="Calibri" w:eastAsia="Arial Unicode MS" w:hAnsi="Calibri" w:cs="Arial Unicode MS"/>
                <w:color w:val="000000"/>
              </w:rPr>
            </w:pPr>
            <w:r w:rsidRPr="0078268F">
              <w:rPr>
                <w:rFonts w:ascii="Calibri" w:eastAsia="Arial Unicode MS" w:hAnsi="Calibri" w:cs="Arial Unicode MS"/>
                <w:color w:val="000000"/>
              </w:rPr>
              <w:t>Slightly Gravelly Sand</w:t>
            </w:r>
          </w:p>
        </w:tc>
      </w:tr>
      <w:tr w:rsidR="00C25134" w:rsidRPr="00052BCD" w14:paraId="2A9EE915" w14:textId="77777777" w:rsidTr="00137C97">
        <w:trPr>
          <w:jc w:val="center"/>
        </w:trPr>
        <w:tc>
          <w:tcPr>
            <w:tcW w:w="1114" w:type="dxa"/>
          </w:tcPr>
          <w:p w14:paraId="20F3BB20" w14:textId="0D904B93" w:rsidR="00C25134" w:rsidRPr="00692CD5" w:rsidRDefault="00C25134" w:rsidP="00942938">
            <w:pPr>
              <w:spacing w:line="360" w:lineRule="auto"/>
              <w:jc w:val="both"/>
              <w:rPr>
                <w:rFonts w:ascii="Calibri" w:eastAsia="Arial Unicode MS" w:hAnsi="Calibri" w:cs="Arial Unicode MS"/>
                <w:color w:val="000000"/>
              </w:rPr>
            </w:pPr>
            <w:r w:rsidRPr="00692CD5">
              <w:rPr>
                <w:rFonts w:ascii="Calibri" w:eastAsia="Arial Unicode MS" w:hAnsi="Calibri" w:cs="Arial Unicode MS"/>
                <w:color w:val="000000"/>
              </w:rPr>
              <w:t>PSA_</w:t>
            </w:r>
            <w:r w:rsidR="00692CD5" w:rsidRPr="00692CD5">
              <w:rPr>
                <w:rFonts w:ascii="Calibri" w:eastAsia="Arial Unicode MS" w:hAnsi="Calibri" w:cs="Arial Unicode MS"/>
                <w:color w:val="000000"/>
              </w:rPr>
              <w:t>3010</w:t>
            </w:r>
          </w:p>
        </w:tc>
        <w:tc>
          <w:tcPr>
            <w:tcW w:w="1107" w:type="dxa"/>
          </w:tcPr>
          <w:p w14:paraId="1C4AE91B" w14:textId="77777777" w:rsidR="00692CD5" w:rsidRPr="00692CD5" w:rsidRDefault="00692CD5" w:rsidP="00692CD5">
            <w:pPr>
              <w:spacing w:line="360" w:lineRule="auto"/>
              <w:jc w:val="center"/>
              <w:rPr>
                <w:rFonts w:ascii="Calibri" w:eastAsia="Arial Unicode MS" w:hAnsi="Calibri" w:cs="Arial Unicode MS"/>
                <w:color w:val="000000"/>
              </w:rPr>
            </w:pPr>
            <w:r w:rsidRPr="00692CD5">
              <w:rPr>
                <w:rFonts w:ascii="Calibri" w:eastAsia="Arial Unicode MS" w:hAnsi="Calibri" w:cs="Arial Unicode MS"/>
                <w:color w:val="000000"/>
              </w:rPr>
              <w:t>PS-OS 28</w:t>
            </w:r>
          </w:p>
          <w:p w14:paraId="00DD6124" w14:textId="77777777" w:rsidR="00692CD5" w:rsidRPr="00692CD5" w:rsidRDefault="00692CD5" w:rsidP="00692CD5">
            <w:pPr>
              <w:spacing w:line="360" w:lineRule="auto"/>
              <w:jc w:val="center"/>
              <w:rPr>
                <w:rFonts w:ascii="Calibri" w:eastAsia="Arial Unicode MS" w:hAnsi="Calibri" w:cs="Arial Unicode MS"/>
                <w:color w:val="000000"/>
              </w:rPr>
            </w:pPr>
            <w:r w:rsidRPr="00692CD5">
              <w:rPr>
                <w:rFonts w:ascii="Calibri" w:eastAsia="Arial Unicode MS" w:hAnsi="Calibri" w:cs="Arial Unicode MS"/>
                <w:color w:val="000000"/>
              </w:rPr>
              <w:t>PS-OS 29</w:t>
            </w:r>
          </w:p>
          <w:p w14:paraId="6D38C9B3" w14:textId="47E45B9F" w:rsidR="00C25134" w:rsidRPr="00692CD5" w:rsidRDefault="00692CD5" w:rsidP="00692CD5">
            <w:pPr>
              <w:spacing w:line="360" w:lineRule="auto"/>
              <w:jc w:val="center"/>
              <w:rPr>
                <w:rFonts w:ascii="Calibri" w:eastAsia="Arial Unicode MS" w:hAnsi="Calibri" w:cs="Arial Unicode MS"/>
                <w:color w:val="000000"/>
              </w:rPr>
            </w:pPr>
            <w:r w:rsidRPr="00692CD5">
              <w:rPr>
                <w:rFonts w:ascii="Calibri" w:eastAsia="Arial Unicode MS" w:hAnsi="Calibri" w:cs="Arial Unicode MS"/>
                <w:color w:val="000000"/>
              </w:rPr>
              <w:t>PS-OS 30</w:t>
            </w:r>
          </w:p>
        </w:tc>
        <w:tc>
          <w:tcPr>
            <w:tcW w:w="3043" w:type="dxa"/>
          </w:tcPr>
          <w:p w14:paraId="5458FC29" w14:textId="77777777" w:rsidR="0078268F" w:rsidRPr="0078268F" w:rsidRDefault="0078268F" w:rsidP="0078268F">
            <w:pPr>
              <w:spacing w:line="360" w:lineRule="auto"/>
              <w:jc w:val="center"/>
              <w:rPr>
                <w:rFonts w:ascii="Calibri" w:eastAsia="Arial Unicode MS" w:hAnsi="Calibri" w:cs="Arial Unicode MS"/>
                <w:color w:val="000000"/>
              </w:rPr>
            </w:pPr>
            <w:r w:rsidRPr="0078268F">
              <w:rPr>
                <w:rFonts w:ascii="Calibri" w:eastAsia="Arial Unicode MS" w:hAnsi="Calibri" w:cs="Arial Unicode MS"/>
                <w:color w:val="000000"/>
              </w:rPr>
              <w:t>Slightly Gravelly Muddy Sand</w:t>
            </w:r>
          </w:p>
          <w:p w14:paraId="1EE4AD04" w14:textId="77777777" w:rsidR="0078268F" w:rsidRPr="0078268F" w:rsidRDefault="0078268F" w:rsidP="0078268F">
            <w:pPr>
              <w:spacing w:line="360" w:lineRule="auto"/>
              <w:jc w:val="center"/>
              <w:rPr>
                <w:rFonts w:ascii="Calibri" w:eastAsia="Arial Unicode MS" w:hAnsi="Calibri" w:cs="Arial Unicode MS"/>
                <w:color w:val="000000"/>
              </w:rPr>
            </w:pPr>
            <w:r w:rsidRPr="0078268F">
              <w:rPr>
                <w:rFonts w:ascii="Calibri" w:eastAsia="Arial Unicode MS" w:hAnsi="Calibri" w:cs="Arial Unicode MS"/>
                <w:color w:val="000000"/>
              </w:rPr>
              <w:t>Slightly Gravelly Muddy Sand</w:t>
            </w:r>
          </w:p>
          <w:p w14:paraId="415E816F" w14:textId="0C488235" w:rsidR="00BF3FE3" w:rsidRPr="003250F8" w:rsidRDefault="0078268F" w:rsidP="0078268F">
            <w:pPr>
              <w:spacing w:line="360" w:lineRule="auto"/>
              <w:jc w:val="center"/>
              <w:rPr>
                <w:rFonts w:ascii="Calibri" w:eastAsia="Arial Unicode MS" w:hAnsi="Calibri" w:cs="Calibri"/>
                <w:color w:val="000000"/>
                <w:highlight w:val="yellow"/>
              </w:rPr>
            </w:pPr>
            <w:r w:rsidRPr="0078268F">
              <w:rPr>
                <w:rFonts w:ascii="Calibri" w:eastAsia="Arial Unicode MS" w:hAnsi="Calibri" w:cs="Arial Unicode MS"/>
                <w:color w:val="000000"/>
              </w:rPr>
              <w:t>Slightly Gravelly Sand</w:t>
            </w:r>
          </w:p>
        </w:tc>
        <w:tc>
          <w:tcPr>
            <w:tcW w:w="3044" w:type="dxa"/>
          </w:tcPr>
          <w:p w14:paraId="74CE9153" w14:textId="77777777" w:rsidR="0078268F" w:rsidRPr="0078268F" w:rsidRDefault="0078268F" w:rsidP="0078268F">
            <w:pPr>
              <w:spacing w:line="360" w:lineRule="auto"/>
              <w:jc w:val="center"/>
              <w:rPr>
                <w:rFonts w:ascii="Calibri" w:eastAsia="Arial Unicode MS" w:hAnsi="Calibri" w:cs="Arial Unicode MS"/>
                <w:color w:val="000000"/>
              </w:rPr>
            </w:pPr>
            <w:r w:rsidRPr="0078268F">
              <w:rPr>
                <w:rFonts w:ascii="Calibri" w:eastAsia="Arial Unicode MS" w:hAnsi="Calibri" w:cs="Arial Unicode MS"/>
                <w:color w:val="000000"/>
              </w:rPr>
              <w:t>Slightly Gravelly Muddy Sand</w:t>
            </w:r>
          </w:p>
          <w:p w14:paraId="33AA1497" w14:textId="77777777" w:rsidR="0078268F" w:rsidRPr="0078268F" w:rsidRDefault="0078268F" w:rsidP="0078268F">
            <w:pPr>
              <w:spacing w:line="360" w:lineRule="auto"/>
              <w:jc w:val="center"/>
              <w:rPr>
                <w:rFonts w:ascii="Calibri" w:eastAsia="Arial Unicode MS" w:hAnsi="Calibri" w:cs="Arial Unicode MS"/>
                <w:color w:val="000000"/>
              </w:rPr>
            </w:pPr>
            <w:r w:rsidRPr="0078268F">
              <w:rPr>
                <w:rFonts w:ascii="Calibri" w:eastAsia="Arial Unicode MS" w:hAnsi="Calibri" w:cs="Arial Unicode MS"/>
                <w:color w:val="000000"/>
              </w:rPr>
              <w:t>Slightly Gravelly Muddy Sand</w:t>
            </w:r>
          </w:p>
          <w:p w14:paraId="61984BC0" w14:textId="54B7D2BD" w:rsidR="00C25134" w:rsidRPr="003250F8" w:rsidRDefault="0078268F" w:rsidP="00BF3FE3">
            <w:pPr>
              <w:spacing w:line="360" w:lineRule="auto"/>
              <w:jc w:val="center"/>
              <w:rPr>
                <w:rFonts w:ascii="Calibri" w:eastAsia="Arial Unicode MS" w:hAnsi="Calibri" w:cs="Arial Unicode MS"/>
                <w:color w:val="000000"/>
                <w:highlight w:val="yellow"/>
              </w:rPr>
            </w:pPr>
            <w:r w:rsidRPr="0078268F">
              <w:rPr>
                <w:rFonts w:ascii="Calibri" w:eastAsia="Arial Unicode MS" w:hAnsi="Calibri" w:cs="Arial Unicode MS"/>
                <w:color w:val="000000"/>
              </w:rPr>
              <w:t>Slightly Gravelly Sand</w:t>
            </w:r>
          </w:p>
        </w:tc>
      </w:tr>
      <w:tr w:rsidR="00C25134" w:rsidRPr="00052BCD" w14:paraId="4610D516" w14:textId="77777777" w:rsidTr="00137C97">
        <w:trPr>
          <w:jc w:val="center"/>
        </w:trPr>
        <w:tc>
          <w:tcPr>
            <w:tcW w:w="1114" w:type="dxa"/>
          </w:tcPr>
          <w:p w14:paraId="377581B3" w14:textId="05101874" w:rsidR="00C25134" w:rsidRPr="00692CD5" w:rsidRDefault="00C25134" w:rsidP="00942938">
            <w:pPr>
              <w:spacing w:line="360" w:lineRule="auto"/>
              <w:jc w:val="both"/>
              <w:rPr>
                <w:rFonts w:ascii="Calibri" w:eastAsia="Arial Unicode MS" w:hAnsi="Calibri" w:cs="Arial Unicode MS"/>
                <w:color w:val="000000"/>
              </w:rPr>
            </w:pPr>
            <w:bookmarkStart w:id="122" w:name="_Hlk110000842"/>
            <w:r w:rsidRPr="00692CD5">
              <w:rPr>
                <w:rFonts w:ascii="Calibri" w:eastAsia="Arial Unicode MS" w:hAnsi="Calibri" w:cs="Arial Unicode MS"/>
                <w:color w:val="000000"/>
              </w:rPr>
              <w:t>PSA_</w:t>
            </w:r>
            <w:r w:rsidR="00692CD5" w:rsidRPr="00692CD5">
              <w:rPr>
                <w:rFonts w:ascii="Calibri" w:eastAsia="Arial Unicode MS" w:hAnsi="Calibri" w:cs="Arial Unicode MS"/>
                <w:color w:val="000000"/>
              </w:rPr>
              <w:t>3011</w:t>
            </w:r>
          </w:p>
        </w:tc>
        <w:tc>
          <w:tcPr>
            <w:tcW w:w="1107" w:type="dxa"/>
          </w:tcPr>
          <w:p w14:paraId="5A7F1BF9" w14:textId="77777777" w:rsidR="00692CD5" w:rsidRPr="00692CD5" w:rsidRDefault="00692CD5" w:rsidP="00692CD5">
            <w:pPr>
              <w:spacing w:line="360" w:lineRule="auto"/>
              <w:jc w:val="center"/>
              <w:rPr>
                <w:rFonts w:ascii="Calibri" w:eastAsia="Arial Unicode MS" w:hAnsi="Calibri" w:cs="Arial Unicode MS"/>
                <w:color w:val="000000"/>
              </w:rPr>
            </w:pPr>
            <w:r w:rsidRPr="00692CD5">
              <w:rPr>
                <w:rFonts w:ascii="Calibri" w:eastAsia="Arial Unicode MS" w:hAnsi="Calibri" w:cs="Arial Unicode MS"/>
                <w:color w:val="000000"/>
              </w:rPr>
              <w:t>PS-OS 28</w:t>
            </w:r>
          </w:p>
          <w:p w14:paraId="59610402" w14:textId="77777777" w:rsidR="00692CD5" w:rsidRPr="00692CD5" w:rsidRDefault="00692CD5" w:rsidP="00692CD5">
            <w:pPr>
              <w:spacing w:line="360" w:lineRule="auto"/>
              <w:jc w:val="center"/>
              <w:rPr>
                <w:rFonts w:ascii="Calibri" w:eastAsia="Arial Unicode MS" w:hAnsi="Calibri" w:cs="Arial Unicode MS"/>
                <w:color w:val="000000"/>
              </w:rPr>
            </w:pPr>
            <w:r w:rsidRPr="00692CD5">
              <w:rPr>
                <w:rFonts w:ascii="Calibri" w:eastAsia="Arial Unicode MS" w:hAnsi="Calibri" w:cs="Arial Unicode MS"/>
                <w:color w:val="000000"/>
              </w:rPr>
              <w:t>PS-OS 29</w:t>
            </w:r>
          </w:p>
          <w:p w14:paraId="2951EB41" w14:textId="79E3B7C9" w:rsidR="00C25134" w:rsidRPr="00692CD5" w:rsidRDefault="00692CD5" w:rsidP="00692CD5">
            <w:pPr>
              <w:spacing w:line="360" w:lineRule="auto"/>
              <w:jc w:val="center"/>
              <w:rPr>
                <w:rFonts w:ascii="Calibri" w:eastAsia="Arial Unicode MS" w:hAnsi="Calibri" w:cs="Arial Unicode MS"/>
                <w:color w:val="000000"/>
              </w:rPr>
            </w:pPr>
            <w:r w:rsidRPr="00692CD5">
              <w:rPr>
                <w:rFonts w:ascii="Calibri" w:eastAsia="Arial Unicode MS" w:hAnsi="Calibri" w:cs="Arial Unicode MS"/>
                <w:color w:val="000000"/>
              </w:rPr>
              <w:t>PS-OS 30</w:t>
            </w:r>
          </w:p>
        </w:tc>
        <w:tc>
          <w:tcPr>
            <w:tcW w:w="3043" w:type="dxa"/>
          </w:tcPr>
          <w:p w14:paraId="4397E70C" w14:textId="77777777" w:rsidR="006371C5" w:rsidRPr="0078268F" w:rsidRDefault="0078268F" w:rsidP="00942938">
            <w:pPr>
              <w:spacing w:line="360" w:lineRule="auto"/>
              <w:jc w:val="center"/>
              <w:rPr>
                <w:rFonts w:ascii="Calibri" w:eastAsia="Arial Unicode MS" w:hAnsi="Calibri" w:cs="Calibri"/>
                <w:color w:val="000000"/>
              </w:rPr>
            </w:pPr>
            <w:r w:rsidRPr="0078268F">
              <w:rPr>
                <w:rFonts w:ascii="Calibri" w:eastAsia="Arial Unicode MS" w:hAnsi="Calibri" w:cs="Calibri"/>
                <w:color w:val="000000"/>
              </w:rPr>
              <w:t>Slightly Gravelly Sandy Mud</w:t>
            </w:r>
          </w:p>
          <w:p w14:paraId="14407DDB" w14:textId="77777777" w:rsidR="0078268F" w:rsidRPr="0078268F" w:rsidRDefault="0078268F" w:rsidP="00942938">
            <w:pPr>
              <w:spacing w:line="360" w:lineRule="auto"/>
              <w:jc w:val="center"/>
              <w:rPr>
                <w:rFonts w:ascii="Calibri" w:eastAsia="Arial Unicode MS" w:hAnsi="Calibri" w:cs="Calibri"/>
                <w:color w:val="000000"/>
              </w:rPr>
            </w:pPr>
            <w:r w:rsidRPr="0078268F">
              <w:rPr>
                <w:rFonts w:ascii="Calibri" w:eastAsia="Arial Unicode MS" w:hAnsi="Calibri" w:cs="Calibri"/>
                <w:color w:val="000000"/>
              </w:rPr>
              <w:t>Sandy Mud</w:t>
            </w:r>
          </w:p>
          <w:p w14:paraId="31FD8A9E" w14:textId="612AF9FD" w:rsidR="0078268F" w:rsidRPr="0078268F" w:rsidRDefault="0078268F" w:rsidP="00942938">
            <w:pPr>
              <w:spacing w:line="360" w:lineRule="auto"/>
              <w:jc w:val="center"/>
              <w:rPr>
                <w:rFonts w:ascii="Calibri" w:eastAsia="Arial Unicode MS" w:hAnsi="Calibri" w:cs="Calibri"/>
                <w:color w:val="000000"/>
              </w:rPr>
            </w:pPr>
            <w:r w:rsidRPr="0078268F">
              <w:rPr>
                <w:rFonts w:ascii="Calibri" w:eastAsia="Arial Unicode MS" w:hAnsi="Calibri" w:cs="Calibri"/>
                <w:color w:val="000000"/>
              </w:rPr>
              <w:t>Muddy Sandy Gravel</w:t>
            </w:r>
          </w:p>
        </w:tc>
        <w:tc>
          <w:tcPr>
            <w:tcW w:w="3044" w:type="dxa"/>
          </w:tcPr>
          <w:p w14:paraId="2D37CB45" w14:textId="77777777" w:rsidR="0078268F" w:rsidRPr="0078268F" w:rsidRDefault="0078268F" w:rsidP="0078268F">
            <w:pPr>
              <w:spacing w:line="360" w:lineRule="auto"/>
              <w:jc w:val="center"/>
              <w:rPr>
                <w:rFonts w:ascii="Calibri" w:eastAsia="Arial Unicode MS" w:hAnsi="Calibri" w:cs="Calibri"/>
                <w:color w:val="000000"/>
              </w:rPr>
            </w:pPr>
            <w:r w:rsidRPr="0078268F">
              <w:rPr>
                <w:rFonts w:ascii="Calibri" w:eastAsia="Arial Unicode MS" w:hAnsi="Calibri" w:cs="Calibri"/>
                <w:color w:val="000000"/>
              </w:rPr>
              <w:t>Slightly Gravelly Sandy Mud</w:t>
            </w:r>
          </w:p>
          <w:p w14:paraId="507DD2FC" w14:textId="77777777" w:rsidR="0078268F" w:rsidRPr="0078268F" w:rsidRDefault="0078268F" w:rsidP="0078268F">
            <w:pPr>
              <w:spacing w:line="360" w:lineRule="auto"/>
              <w:jc w:val="center"/>
              <w:rPr>
                <w:rFonts w:ascii="Calibri" w:eastAsia="Arial Unicode MS" w:hAnsi="Calibri" w:cs="Calibri"/>
                <w:color w:val="000000"/>
              </w:rPr>
            </w:pPr>
            <w:r w:rsidRPr="0078268F">
              <w:rPr>
                <w:rFonts w:ascii="Calibri" w:eastAsia="Arial Unicode MS" w:hAnsi="Calibri" w:cs="Calibri"/>
                <w:color w:val="000000"/>
              </w:rPr>
              <w:t>Sandy Mud</w:t>
            </w:r>
          </w:p>
          <w:p w14:paraId="66BB9A06" w14:textId="0613DAE0" w:rsidR="006371C5" w:rsidRPr="0078268F" w:rsidRDefault="0078268F" w:rsidP="0078268F">
            <w:pPr>
              <w:spacing w:line="360" w:lineRule="auto"/>
              <w:jc w:val="center"/>
              <w:rPr>
                <w:rFonts w:ascii="Calibri" w:eastAsia="Arial Unicode MS" w:hAnsi="Calibri" w:cs="Arial Unicode MS"/>
                <w:color w:val="000000"/>
              </w:rPr>
            </w:pPr>
            <w:r w:rsidRPr="0078268F">
              <w:rPr>
                <w:rFonts w:ascii="Calibri" w:eastAsia="Arial Unicode MS" w:hAnsi="Calibri" w:cs="Calibri"/>
                <w:color w:val="000000"/>
              </w:rPr>
              <w:t>Muddy Sandy Gravel</w:t>
            </w:r>
          </w:p>
        </w:tc>
      </w:tr>
      <w:bookmarkEnd w:id="122"/>
      <w:tr w:rsidR="00BF53D2" w:rsidRPr="00052BCD" w14:paraId="6D25741C" w14:textId="77777777" w:rsidTr="00137C97">
        <w:trPr>
          <w:jc w:val="center"/>
        </w:trPr>
        <w:tc>
          <w:tcPr>
            <w:tcW w:w="1114" w:type="dxa"/>
          </w:tcPr>
          <w:p w14:paraId="6852BCF7" w14:textId="7E537384" w:rsidR="00BF53D2" w:rsidRPr="00692CD5" w:rsidRDefault="00BF53D2" w:rsidP="00942938">
            <w:pPr>
              <w:spacing w:line="360" w:lineRule="auto"/>
              <w:jc w:val="both"/>
              <w:rPr>
                <w:rFonts w:ascii="Calibri" w:eastAsia="Arial Unicode MS" w:hAnsi="Calibri" w:cs="Arial Unicode MS"/>
                <w:color w:val="000000"/>
              </w:rPr>
            </w:pPr>
            <w:r w:rsidRPr="00692CD5">
              <w:rPr>
                <w:rFonts w:ascii="Calibri" w:eastAsia="Arial Unicode MS" w:hAnsi="Calibri" w:cs="Arial Unicode MS"/>
                <w:color w:val="000000"/>
              </w:rPr>
              <w:t>PSA_</w:t>
            </w:r>
            <w:r w:rsidR="00692CD5" w:rsidRPr="00692CD5">
              <w:rPr>
                <w:rFonts w:ascii="Calibri" w:eastAsia="Arial Unicode MS" w:hAnsi="Calibri" w:cs="Arial Unicode MS"/>
                <w:color w:val="000000"/>
              </w:rPr>
              <w:t>3012</w:t>
            </w:r>
          </w:p>
        </w:tc>
        <w:tc>
          <w:tcPr>
            <w:tcW w:w="1107" w:type="dxa"/>
          </w:tcPr>
          <w:p w14:paraId="391A4715" w14:textId="77777777" w:rsidR="00692CD5" w:rsidRPr="00692CD5" w:rsidRDefault="00692CD5" w:rsidP="00692CD5">
            <w:pPr>
              <w:spacing w:line="360" w:lineRule="auto"/>
              <w:jc w:val="center"/>
              <w:rPr>
                <w:rFonts w:ascii="Calibri" w:eastAsia="Arial Unicode MS" w:hAnsi="Calibri" w:cs="Arial Unicode MS"/>
                <w:color w:val="000000"/>
              </w:rPr>
            </w:pPr>
            <w:r w:rsidRPr="00692CD5">
              <w:rPr>
                <w:rFonts w:ascii="Calibri" w:eastAsia="Arial Unicode MS" w:hAnsi="Calibri" w:cs="Arial Unicode MS"/>
                <w:color w:val="000000"/>
              </w:rPr>
              <w:t>PS-OS 28</w:t>
            </w:r>
          </w:p>
          <w:p w14:paraId="4025B783" w14:textId="77777777" w:rsidR="00692CD5" w:rsidRPr="00692CD5" w:rsidRDefault="00692CD5" w:rsidP="00692CD5">
            <w:pPr>
              <w:spacing w:line="360" w:lineRule="auto"/>
              <w:jc w:val="center"/>
              <w:rPr>
                <w:rFonts w:ascii="Calibri" w:eastAsia="Arial Unicode MS" w:hAnsi="Calibri" w:cs="Arial Unicode MS"/>
                <w:color w:val="000000"/>
              </w:rPr>
            </w:pPr>
            <w:r w:rsidRPr="00692CD5">
              <w:rPr>
                <w:rFonts w:ascii="Calibri" w:eastAsia="Arial Unicode MS" w:hAnsi="Calibri" w:cs="Arial Unicode MS"/>
                <w:color w:val="000000"/>
              </w:rPr>
              <w:t>PS-OS 29</w:t>
            </w:r>
          </w:p>
          <w:p w14:paraId="36BFEECD" w14:textId="01FDEFFD" w:rsidR="00BF53D2" w:rsidRPr="00692CD5" w:rsidRDefault="00692CD5" w:rsidP="00692CD5">
            <w:pPr>
              <w:spacing w:line="360" w:lineRule="auto"/>
              <w:jc w:val="center"/>
              <w:rPr>
                <w:rFonts w:ascii="Calibri" w:eastAsia="Arial Unicode MS" w:hAnsi="Calibri" w:cs="Arial Unicode MS"/>
                <w:color w:val="000000"/>
              </w:rPr>
            </w:pPr>
            <w:r w:rsidRPr="00692CD5">
              <w:rPr>
                <w:rFonts w:ascii="Calibri" w:eastAsia="Arial Unicode MS" w:hAnsi="Calibri" w:cs="Arial Unicode MS"/>
                <w:color w:val="000000"/>
              </w:rPr>
              <w:t>PS-OS 30</w:t>
            </w:r>
          </w:p>
        </w:tc>
        <w:tc>
          <w:tcPr>
            <w:tcW w:w="3043" w:type="dxa"/>
          </w:tcPr>
          <w:p w14:paraId="570FC117" w14:textId="77777777" w:rsidR="00BF3FE3" w:rsidRPr="0078268F" w:rsidRDefault="0078268F" w:rsidP="00942938">
            <w:pPr>
              <w:spacing w:line="360" w:lineRule="auto"/>
              <w:jc w:val="center"/>
              <w:rPr>
                <w:rFonts w:ascii="Calibri" w:eastAsia="Arial Unicode MS" w:hAnsi="Calibri" w:cs="Arial Unicode MS"/>
                <w:color w:val="000000"/>
              </w:rPr>
            </w:pPr>
            <w:r w:rsidRPr="0078268F">
              <w:rPr>
                <w:rFonts w:ascii="Calibri" w:eastAsia="Arial Unicode MS" w:hAnsi="Calibri" w:cs="Arial Unicode MS"/>
                <w:color w:val="000000"/>
              </w:rPr>
              <w:t>Slightly Gravelly Muddy Sand</w:t>
            </w:r>
          </w:p>
          <w:p w14:paraId="51194CCE" w14:textId="77777777" w:rsidR="0078268F" w:rsidRPr="0078268F" w:rsidRDefault="0078268F" w:rsidP="0078268F">
            <w:pPr>
              <w:spacing w:line="360" w:lineRule="auto"/>
              <w:jc w:val="center"/>
              <w:rPr>
                <w:rFonts w:ascii="Calibri" w:eastAsia="Arial Unicode MS" w:hAnsi="Calibri" w:cs="Calibri"/>
                <w:color w:val="000000"/>
              </w:rPr>
            </w:pPr>
            <w:r w:rsidRPr="0078268F">
              <w:rPr>
                <w:rFonts w:ascii="Calibri" w:eastAsia="Arial Unicode MS" w:hAnsi="Calibri" w:cs="Calibri"/>
                <w:color w:val="000000"/>
              </w:rPr>
              <w:t>Slightly Gravelly Sandy Mud</w:t>
            </w:r>
          </w:p>
          <w:p w14:paraId="7C38F640" w14:textId="03BED4A1" w:rsidR="0078268F" w:rsidRPr="0078268F" w:rsidRDefault="0078268F" w:rsidP="0078268F">
            <w:pPr>
              <w:spacing w:line="360" w:lineRule="auto"/>
              <w:jc w:val="center"/>
              <w:rPr>
                <w:rFonts w:ascii="Calibri" w:eastAsia="Arial Unicode MS" w:hAnsi="Calibri" w:cs="Calibri"/>
                <w:color w:val="000000"/>
              </w:rPr>
            </w:pPr>
            <w:r w:rsidRPr="0078268F">
              <w:rPr>
                <w:rFonts w:ascii="Calibri" w:eastAsia="Arial Unicode MS" w:hAnsi="Calibri" w:cs="Calibri"/>
                <w:color w:val="000000"/>
              </w:rPr>
              <w:t>Slightly Gravelly Sandy Mud</w:t>
            </w:r>
          </w:p>
        </w:tc>
        <w:tc>
          <w:tcPr>
            <w:tcW w:w="3044" w:type="dxa"/>
          </w:tcPr>
          <w:p w14:paraId="7056CE56" w14:textId="77777777" w:rsidR="0078268F" w:rsidRPr="0078268F" w:rsidRDefault="0078268F" w:rsidP="0078268F">
            <w:pPr>
              <w:spacing w:line="360" w:lineRule="auto"/>
              <w:jc w:val="center"/>
              <w:rPr>
                <w:rFonts w:ascii="Calibri" w:eastAsia="Arial Unicode MS" w:hAnsi="Calibri" w:cs="Arial Unicode MS"/>
                <w:color w:val="000000"/>
              </w:rPr>
            </w:pPr>
            <w:r w:rsidRPr="0078268F">
              <w:rPr>
                <w:rFonts w:ascii="Calibri" w:eastAsia="Arial Unicode MS" w:hAnsi="Calibri" w:cs="Arial Unicode MS"/>
                <w:color w:val="000000"/>
              </w:rPr>
              <w:t>Slightly Gravelly Muddy Sand</w:t>
            </w:r>
          </w:p>
          <w:p w14:paraId="4D36A763" w14:textId="77777777" w:rsidR="0078268F" w:rsidRPr="0078268F" w:rsidRDefault="0078268F" w:rsidP="0078268F">
            <w:pPr>
              <w:spacing w:line="360" w:lineRule="auto"/>
              <w:jc w:val="center"/>
              <w:rPr>
                <w:rFonts w:ascii="Calibri" w:eastAsia="Arial Unicode MS" w:hAnsi="Calibri" w:cs="Calibri"/>
                <w:color w:val="000000"/>
              </w:rPr>
            </w:pPr>
            <w:r w:rsidRPr="0078268F">
              <w:rPr>
                <w:rFonts w:ascii="Calibri" w:eastAsia="Arial Unicode MS" w:hAnsi="Calibri" w:cs="Calibri"/>
                <w:color w:val="000000"/>
              </w:rPr>
              <w:t>Slightly Gravelly Sandy Mud</w:t>
            </w:r>
          </w:p>
          <w:p w14:paraId="304BF5E7" w14:textId="44C05B67" w:rsidR="00BF53D2" w:rsidRPr="0078268F" w:rsidRDefault="0078268F" w:rsidP="0078268F">
            <w:pPr>
              <w:spacing w:line="360" w:lineRule="auto"/>
              <w:jc w:val="center"/>
              <w:rPr>
                <w:rFonts w:ascii="Calibri" w:eastAsia="Arial Unicode MS" w:hAnsi="Calibri" w:cs="Arial Unicode MS"/>
                <w:color w:val="000000"/>
              </w:rPr>
            </w:pPr>
            <w:r w:rsidRPr="0078268F">
              <w:rPr>
                <w:rFonts w:ascii="Calibri" w:eastAsia="Arial Unicode MS" w:hAnsi="Calibri" w:cs="Calibri"/>
                <w:color w:val="000000"/>
              </w:rPr>
              <w:t>Slightly Gravelly Sandy Mud</w:t>
            </w:r>
          </w:p>
        </w:tc>
      </w:tr>
      <w:tr w:rsidR="00C25134" w:rsidRPr="00052BCD" w14:paraId="3B7540BB" w14:textId="77777777" w:rsidTr="00137C97">
        <w:trPr>
          <w:jc w:val="center"/>
        </w:trPr>
        <w:tc>
          <w:tcPr>
            <w:tcW w:w="1114" w:type="dxa"/>
          </w:tcPr>
          <w:p w14:paraId="5D4CFAAD" w14:textId="4931878A" w:rsidR="00C25134" w:rsidRPr="00692CD5" w:rsidRDefault="00C25134" w:rsidP="00942938">
            <w:pPr>
              <w:spacing w:line="360" w:lineRule="auto"/>
              <w:jc w:val="both"/>
              <w:rPr>
                <w:rFonts w:ascii="Calibri" w:eastAsia="Arial Unicode MS" w:hAnsi="Calibri" w:cs="Arial Unicode MS"/>
                <w:color w:val="000000"/>
              </w:rPr>
            </w:pPr>
            <w:r w:rsidRPr="00692CD5">
              <w:rPr>
                <w:rFonts w:ascii="Calibri" w:eastAsia="Arial Unicode MS" w:hAnsi="Calibri" w:cs="Arial Unicode MS"/>
                <w:color w:val="000000"/>
              </w:rPr>
              <w:t>PSA_</w:t>
            </w:r>
            <w:r w:rsidR="00692CD5" w:rsidRPr="00692CD5">
              <w:rPr>
                <w:rFonts w:ascii="Calibri" w:eastAsia="Arial Unicode MS" w:hAnsi="Calibri" w:cs="Arial Unicode MS"/>
                <w:color w:val="000000"/>
              </w:rPr>
              <w:t>3020</w:t>
            </w:r>
          </w:p>
        </w:tc>
        <w:tc>
          <w:tcPr>
            <w:tcW w:w="1107" w:type="dxa"/>
          </w:tcPr>
          <w:p w14:paraId="5B94ACA5" w14:textId="77777777" w:rsidR="00692CD5" w:rsidRPr="00692CD5" w:rsidRDefault="00692CD5" w:rsidP="00692CD5">
            <w:pPr>
              <w:spacing w:line="360" w:lineRule="auto"/>
              <w:jc w:val="center"/>
              <w:rPr>
                <w:rFonts w:ascii="Calibri" w:eastAsia="Arial Unicode MS" w:hAnsi="Calibri" w:cs="Arial Unicode MS"/>
                <w:color w:val="000000"/>
              </w:rPr>
            </w:pPr>
            <w:r w:rsidRPr="00692CD5">
              <w:rPr>
                <w:rFonts w:ascii="Calibri" w:eastAsia="Arial Unicode MS" w:hAnsi="Calibri" w:cs="Arial Unicode MS"/>
                <w:color w:val="000000"/>
              </w:rPr>
              <w:t>PS-OS 28</w:t>
            </w:r>
          </w:p>
          <w:p w14:paraId="71B0214D" w14:textId="77777777" w:rsidR="00692CD5" w:rsidRPr="00692CD5" w:rsidRDefault="00692CD5" w:rsidP="00692CD5">
            <w:pPr>
              <w:spacing w:line="360" w:lineRule="auto"/>
              <w:jc w:val="center"/>
              <w:rPr>
                <w:rFonts w:ascii="Calibri" w:eastAsia="Arial Unicode MS" w:hAnsi="Calibri" w:cs="Arial Unicode MS"/>
                <w:color w:val="000000"/>
              </w:rPr>
            </w:pPr>
            <w:r w:rsidRPr="00692CD5">
              <w:rPr>
                <w:rFonts w:ascii="Calibri" w:eastAsia="Arial Unicode MS" w:hAnsi="Calibri" w:cs="Arial Unicode MS"/>
                <w:color w:val="000000"/>
              </w:rPr>
              <w:t>PS-OS 29</w:t>
            </w:r>
          </w:p>
          <w:p w14:paraId="09746105" w14:textId="0CFA830F" w:rsidR="00C25134" w:rsidRPr="00692CD5" w:rsidRDefault="00692CD5" w:rsidP="00692CD5">
            <w:pPr>
              <w:spacing w:line="360" w:lineRule="auto"/>
              <w:jc w:val="center"/>
              <w:rPr>
                <w:rFonts w:ascii="Calibri" w:eastAsia="Arial Unicode MS" w:hAnsi="Calibri" w:cs="Arial Unicode MS"/>
                <w:color w:val="000000"/>
              </w:rPr>
            </w:pPr>
            <w:r w:rsidRPr="00692CD5">
              <w:rPr>
                <w:rFonts w:ascii="Calibri" w:eastAsia="Arial Unicode MS" w:hAnsi="Calibri" w:cs="Arial Unicode MS"/>
                <w:color w:val="000000"/>
              </w:rPr>
              <w:t>PS-OS 30</w:t>
            </w:r>
          </w:p>
        </w:tc>
        <w:tc>
          <w:tcPr>
            <w:tcW w:w="3043" w:type="dxa"/>
          </w:tcPr>
          <w:p w14:paraId="4BF96296" w14:textId="77777777" w:rsidR="00BF3FE3" w:rsidRPr="00AB5CCA" w:rsidRDefault="0078268F" w:rsidP="00BF3FE3">
            <w:pPr>
              <w:spacing w:line="360" w:lineRule="auto"/>
              <w:jc w:val="center"/>
              <w:rPr>
                <w:rFonts w:ascii="Calibri" w:eastAsia="Arial Unicode MS" w:hAnsi="Calibri" w:cs="Arial Unicode MS"/>
                <w:color w:val="000000"/>
                <w:highlight w:val="cyan"/>
              </w:rPr>
            </w:pPr>
            <w:r w:rsidRPr="00AB5CCA">
              <w:rPr>
                <w:rFonts w:ascii="Calibri" w:eastAsia="Arial Unicode MS" w:hAnsi="Calibri" w:cs="Arial Unicode MS"/>
                <w:color w:val="000000"/>
                <w:highlight w:val="cyan"/>
              </w:rPr>
              <w:t>Sand</w:t>
            </w:r>
          </w:p>
          <w:p w14:paraId="3E1C2438" w14:textId="77777777" w:rsidR="0078268F" w:rsidRPr="00AB5CCA" w:rsidRDefault="0078268F" w:rsidP="00BF3FE3">
            <w:pPr>
              <w:spacing w:line="360" w:lineRule="auto"/>
              <w:jc w:val="center"/>
              <w:rPr>
                <w:rFonts w:ascii="Calibri" w:eastAsia="Arial Unicode MS" w:hAnsi="Calibri" w:cs="Arial Unicode MS"/>
                <w:color w:val="000000"/>
                <w:highlight w:val="cyan"/>
              </w:rPr>
            </w:pPr>
            <w:r w:rsidRPr="00AB5CCA">
              <w:rPr>
                <w:rFonts w:ascii="Calibri" w:eastAsia="Arial Unicode MS" w:hAnsi="Calibri" w:cs="Arial Unicode MS"/>
                <w:color w:val="000000"/>
                <w:highlight w:val="cyan"/>
              </w:rPr>
              <w:t>Muddy Sand</w:t>
            </w:r>
          </w:p>
          <w:p w14:paraId="6D39B036" w14:textId="22ACF777" w:rsidR="0078268F" w:rsidRPr="00AB5CCA" w:rsidRDefault="0078268F" w:rsidP="00BF3FE3">
            <w:pPr>
              <w:spacing w:line="360" w:lineRule="auto"/>
              <w:jc w:val="center"/>
              <w:rPr>
                <w:rFonts w:ascii="Calibri" w:eastAsia="Arial Unicode MS" w:hAnsi="Calibri" w:cs="Arial Unicode MS"/>
                <w:color w:val="000000"/>
                <w:highlight w:val="cyan"/>
              </w:rPr>
            </w:pPr>
            <w:r w:rsidRPr="00AB5CCA">
              <w:rPr>
                <w:rFonts w:ascii="Calibri" w:eastAsia="Arial Unicode MS" w:hAnsi="Calibri" w:cs="Arial Unicode MS"/>
                <w:color w:val="000000"/>
                <w:highlight w:val="cyan"/>
              </w:rPr>
              <w:t>Muddy Sand</w:t>
            </w:r>
          </w:p>
        </w:tc>
        <w:tc>
          <w:tcPr>
            <w:tcW w:w="3044" w:type="dxa"/>
          </w:tcPr>
          <w:p w14:paraId="7E496D42" w14:textId="77777777" w:rsidR="00C25134" w:rsidRPr="00AB5CCA" w:rsidRDefault="0078268F" w:rsidP="00BF3FE3">
            <w:pPr>
              <w:spacing w:line="360" w:lineRule="auto"/>
              <w:jc w:val="center"/>
              <w:rPr>
                <w:rFonts w:ascii="Calibri" w:eastAsia="Arial Unicode MS" w:hAnsi="Calibri" w:cs="Arial Unicode MS"/>
                <w:color w:val="000000"/>
                <w:highlight w:val="cyan"/>
              </w:rPr>
            </w:pPr>
            <w:r w:rsidRPr="00AB5CCA">
              <w:rPr>
                <w:rFonts w:ascii="Calibri" w:eastAsia="Arial Unicode MS" w:hAnsi="Calibri" w:cs="Arial Unicode MS"/>
                <w:color w:val="000000"/>
                <w:highlight w:val="cyan"/>
              </w:rPr>
              <w:t>Gravelly Muddy Sand</w:t>
            </w:r>
          </w:p>
          <w:p w14:paraId="00D71E07" w14:textId="77777777" w:rsidR="0078268F" w:rsidRPr="00AB5CCA" w:rsidRDefault="0078268F" w:rsidP="00BF3FE3">
            <w:pPr>
              <w:spacing w:line="360" w:lineRule="auto"/>
              <w:jc w:val="center"/>
              <w:rPr>
                <w:rFonts w:ascii="Calibri" w:eastAsia="Arial Unicode MS" w:hAnsi="Calibri" w:cs="Arial Unicode MS"/>
                <w:color w:val="000000"/>
                <w:highlight w:val="cyan"/>
              </w:rPr>
            </w:pPr>
            <w:r w:rsidRPr="00AB5CCA">
              <w:rPr>
                <w:rFonts w:ascii="Calibri" w:eastAsia="Arial Unicode MS" w:hAnsi="Calibri" w:cs="Arial Unicode MS"/>
                <w:color w:val="000000"/>
                <w:highlight w:val="cyan"/>
              </w:rPr>
              <w:t>Gravelly Muddy Sand</w:t>
            </w:r>
          </w:p>
          <w:p w14:paraId="592A0100" w14:textId="6C74B787" w:rsidR="0078268F" w:rsidRPr="00AB5CCA" w:rsidRDefault="0078268F" w:rsidP="00BF3FE3">
            <w:pPr>
              <w:spacing w:line="360" w:lineRule="auto"/>
              <w:jc w:val="center"/>
              <w:rPr>
                <w:rFonts w:ascii="Calibri" w:eastAsia="Arial Unicode MS" w:hAnsi="Calibri" w:cs="Arial Unicode MS"/>
                <w:color w:val="000000"/>
                <w:highlight w:val="cyan"/>
              </w:rPr>
            </w:pPr>
            <w:r w:rsidRPr="00AB5CCA">
              <w:rPr>
                <w:rFonts w:ascii="Calibri" w:eastAsia="Arial Unicode MS" w:hAnsi="Calibri" w:cs="Arial Unicode MS"/>
                <w:color w:val="000000"/>
                <w:highlight w:val="cyan"/>
              </w:rPr>
              <w:t>Slightly Gravelly Muddy Sand</w:t>
            </w:r>
          </w:p>
        </w:tc>
      </w:tr>
      <w:tr w:rsidR="00C25134" w:rsidRPr="00052BCD" w14:paraId="7AF6CF72" w14:textId="77777777" w:rsidTr="00137C97">
        <w:trPr>
          <w:jc w:val="center"/>
        </w:trPr>
        <w:tc>
          <w:tcPr>
            <w:tcW w:w="1114" w:type="dxa"/>
          </w:tcPr>
          <w:p w14:paraId="7998A388" w14:textId="3EABCAD4" w:rsidR="00C25134" w:rsidRPr="00692CD5" w:rsidRDefault="00C25134" w:rsidP="00942938">
            <w:pPr>
              <w:spacing w:line="360" w:lineRule="auto"/>
              <w:jc w:val="both"/>
              <w:rPr>
                <w:rFonts w:ascii="Calibri" w:eastAsia="Arial Unicode MS" w:hAnsi="Calibri" w:cs="Arial Unicode MS"/>
                <w:color w:val="000000"/>
              </w:rPr>
            </w:pPr>
            <w:r w:rsidRPr="00692CD5">
              <w:rPr>
                <w:rFonts w:ascii="Calibri" w:eastAsia="Arial Unicode MS" w:hAnsi="Calibri" w:cs="Arial Unicode MS"/>
                <w:color w:val="000000"/>
              </w:rPr>
              <w:t>PSA_</w:t>
            </w:r>
            <w:r w:rsidR="00692CD5" w:rsidRPr="00692CD5">
              <w:rPr>
                <w:rFonts w:ascii="Calibri" w:eastAsia="Arial Unicode MS" w:hAnsi="Calibri" w:cs="Arial Unicode MS"/>
                <w:color w:val="000000"/>
              </w:rPr>
              <w:t>3021</w:t>
            </w:r>
          </w:p>
        </w:tc>
        <w:tc>
          <w:tcPr>
            <w:tcW w:w="1107" w:type="dxa"/>
          </w:tcPr>
          <w:p w14:paraId="06C72839" w14:textId="77777777" w:rsidR="00692CD5" w:rsidRPr="00692CD5" w:rsidRDefault="00692CD5" w:rsidP="00692CD5">
            <w:pPr>
              <w:spacing w:line="360" w:lineRule="auto"/>
              <w:jc w:val="center"/>
              <w:rPr>
                <w:rFonts w:ascii="Calibri" w:eastAsia="Arial Unicode MS" w:hAnsi="Calibri" w:cs="Arial Unicode MS"/>
                <w:color w:val="000000"/>
              </w:rPr>
            </w:pPr>
            <w:r w:rsidRPr="00692CD5">
              <w:rPr>
                <w:rFonts w:ascii="Calibri" w:eastAsia="Arial Unicode MS" w:hAnsi="Calibri" w:cs="Arial Unicode MS"/>
                <w:color w:val="000000"/>
              </w:rPr>
              <w:t>PS-OS 28</w:t>
            </w:r>
          </w:p>
          <w:p w14:paraId="215ECC55" w14:textId="77777777" w:rsidR="00692CD5" w:rsidRPr="00692CD5" w:rsidRDefault="00692CD5" w:rsidP="00692CD5">
            <w:pPr>
              <w:spacing w:line="360" w:lineRule="auto"/>
              <w:jc w:val="center"/>
              <w:rPr>
                <w:rFonts w:ascii="Calibri" w:eastAsia="Arial Unicode MS" w:hAnsi="Calibri" w:cs="Arial Unicode MS"/>
                <w:color w:val="000000"/>
              </w:rPr>
            </w:pPr>
            <w:r w:rsidRPr="00692CD5">
              <w:rPr>
                <w:rFonts w:ascii="Calibri" w:eastAsia="Arial Unicode MS" w:hAnsi="Calibri" w:cs="Arial Unicode MS"/>
                <w:color w:val="000000"/>
              </w:rPr>
              <w:t>PS-OS 29</w:t>
            </w:r>
          </w:p>
          <w:p w14:paraId="262C51DC" w14:textId="4CD18BA4" w:rsidR="00C25134" w:rsidRPr="00692CD5" w:rsidRDefault="00692CD5" w:rsidP="00692CD5">
            <w:pPr>
              <w:spacing w:line="360" w:lineRule="auto"/>
              <w:jc w:val="center"/>
              <w:rPr>
                <w:rFonts w:ascii="Calibri" w:eastAsia="Arial Unicode MS" w:hAnsi="Calibri" w:cs="Arial Unicode MS"/>
                <w:color w:val="000000"/>
              </w:rPr>
            </w:pPr>
            <w:r w:rsidRPr="00692CD5">
              <w:rPr>
                <w:rFonts w:ascii="Calibri" w:eastAsia="Arial Unicode MS" w:hAnsi="Calibri" w:cs="Arial Unicode MS"/>
                <w:color w:val="000000"/>
              </w:rPr>
              <w:t>PS-OS 30</w:t>
            </w:r>
          </w:p>
        </w:tc>
        <w:tc>
          <w:tcPr>
            <w:tcW w:w="3043" w:type="dxa"/>
          </w:tcPr>
          <w:p w14:paraId="357086FE" w14:textId="77777777" w:rsidR="0014554D" w:rsidRPr="00AB5CCA" w:rsidRDefault="0078268F" w:rsidP="00942938">
            <w:pPr>
              <w:spacing w:line="360" w:lineRule="auto"/>
              <w:jc w:val="center"/>
              <w:rPr>
                <w:rFonts w:ascii="Calibri" w:eastAsia="Arial Unicode MS" w:hAnsi="Calibri" w:cs="Arial Unicode MS"/>
                <w:color w:val="000000"/>
                <w:highlight w:val="cyan"/>
              </w:rPr>
            </w:pPr>
            <w:r w:rsidRPr="00AB5CCA">
              <w:rPr>
                <w:rFonts w:ascii="Calibri" w:eastAsia="Arial Unicode MS" w:hAnsi="Calibri" w:cs="Arial Unicode MS"/>
                <w:color w:val="000000"/>
                <w:highlight w:val="cyan"/>
              </w:rPr>
              <w:t>Sandy Gravel</w:t>
            </w:r>
          </w:p>
          <w:p w14:paraId="0CD5C72F" w14:textId="77777777" w:rsidR="0078268F" w:rsidRPr="00AB5CCA" w:rsidRDefault="0078268F" w:rsidP="00942938">
            <w:pPr>
              <w:spacing w:line="360" w:lineRule="auto"/>
              <w:jc w:val="center"/>
              <w:rPr>
                <w:rFonts w:ascii="Calibri" w:eastAsia="Arial Unicode MS" w:hAnsi="Calibri" w:cs="Arial Unicode MS"/>
                <w:color w:val="000000"/>
                <w:highlight w:val="cyan"/>
              </w:rPr>
            </w:pPr>
            <w:r w:rsidRPr="00AB5CCA">
              <w:rPr>
                <w:rFonts w:ascii="Calibri" w:eastAsia="Arial Unicode MS" w:hAnsi="Calibri" w:cs="Arial Unicode MS"/>
                <w:color w:val="000000"/>
                <w:highlight w:val="cyan"/>
              </w:rPr>
              <w:t>Gravelly Sand</w:t>
            </w:r>
          </w:p>
          <w:p w14:paraId="6FC68294" w14:textId="0046FDA4" w:rsidR="0078268F" w:rsidRPr="00AB5CCA" w:rsidRDefault="0078268F" w:rsidP="00942938">
            <w:pPr>
              <w:spacing w:line="360" w:lineRule="auto"/>
              <w:jc w:val="center"/>
              <w:rPr>
                <w:rFonts w:ascii="Calibri" w:eastAsia="Arial Unicode MS" w:hAnsi="Calibri" w:cs="Arial Unicode MS"/>
                <w:color w:val="000000"/>
                <w:highlight w:val="cyan"/>
              </w:rPr>
            </w:pPr>
            <w:r w:rsidRPr="00AB5CCA">
              <w:rPr>
                <w:rFonts w:ascii="Calibri" w:eastAsia="Arial Unicode MS" w:hAnsi="Calibri" w:cs="Arial Unicode MS"/>
                <w:color w:val="000000"/>
                <w:highlight w:val="cyan"/>
              </w:rPr>
              <w:t>Gravelly Sand</w:t>
            </w:r>
          </w:p>
        </w:tc>
        <w:tc>
          <w:tcPr>
            <w:tcW w:w="3044" w:type="dxa"/>
          </w:tcPr>
          <w:p w14:paraId="1B63D16D" w14:textId="77777777" w:rsidR="00C25134" w:rsidRPr="00AB5CCA" w:rsidRDefault="0078268F" w:rsidP="001E1747">
            <w:pPr>
              <w:spacing w:line="360" w:lineRule="auto"/>
              <w:jc w:val="center"/>
              <w:rPr>
                <w:rFonts w:ascii="Calibri" w:eastAsia="Arial Unicode MS" w:hAnsi="Calibri" w:cs="Arial Unicode MS"/>
                <w:color w:val="000000"/>
                <w:highlight w:val="cyan"/>
              </w:rPr>
            </w:pPr>
            <w:r w:rsidRPr="00AB5CCA">
              <w:rPr>
                <w:rFonts w:ascii="Calibri" w:eastAsia="Arial Unicode MS" w:hAnsi="Calibri" w:cs="Arial Unicode MS"/>
                <w:color w:val="000000"/>
                <w:highlight w:val="cyan"/>
              </w:rPr>
              <w:t>Muddy Sandy Gravel</w:t>
            </w:r>
          </w:p>
          <w:p w14:paraId="1FC8AD1F" w14:textId="77777777" w:rsidR="0078268F" w:rsidRPr="00AB5CCA" w:rsidRDefault="0078268F" w:rsidP="0078268F">
            <w:pPr>
              <w:spacing w:line="360" w:lineRule="auto"/>
              <w:jc w:val="center"/>
              <w:rPr>
                <w:rFonts w:ascii="Calibri" w:eastAsia="Arial Unicode MS" w:hAnsi="Calibri" w:cs="Arial Unicode MS"/>
                <w:color w:val="000000"/>
                <w:highlight w:val="cyan"/>
              </w:rPr>
            </w:pPr>
            <w:r w:rsidRPr="00AB5CCA">
              <w:rPr>
                <w:rFonts w:ascii="Calibri" w:eastAsia="Arial Unicode MS" w:hAnsi="Calibri" w:cs="Arial Unicode MS"/>
                <w:color w:val="000000"/>
                <w:highlight w:val="cyan"/>
              </w:rPr>
              <w:t>Gravelly Muddy Sand</w:t>
            </w:r>
          </w:p>
          <w:p w14:paraId="2D8C5071" w14:textId="3462CF2A" w:rsidR="0078268F" w:rsidRPr="00AB5CCA" w:rsidRDefault="0078268F" w:rsidP="0078268F">
            <w:pPr>
              <w:spacing w:line="360" w:lineRule="auto"/>
              <w:jc w:val="center"/>
              <w:rPr>
                <w:rFonts w:ascii="Calibri" w:eastAsia="Arial Unicode MS" w:hAnsi="Calibri" w:cs="Arial Unicode MS"/>
                <w:color w:val="000000"/>
                <w:highlight w:val="cyan"/>
              </w:rPr>
            </w:pPr>
            <w:r w:rsidRPr="00AB5CCA">
              <w:rPr>
                <w:rFonts w:ascii="Calibri" w:eastAsia="Arial Unicode MS" w:hAnsi="Calibri" w:cs="Arial Unicode MS"/>
                <w:color w:val="000000"/>
                <w:highlight w:val="cyan"/>
              </w:rPr>
              <w:t>Gravelly Muddy Sand</w:t>
            </w:r>
          </w:p>
        </w:tc>
      </w:tr>
    </w:tbl>
    <w:p w14:paraId="0839577F" w14:textId="77777777" w:rsidR="003A0068" w:rsidRPr="00052BCD" w:rsidRDefault="003A0068" w:rsidP="00300B96">
      <w:pPr>
        <w:spacing w:line="360" w:lineRule="auto"/>
        <w:jc w:val="both"/>
        <w:rPr>
          <w:rFonts w:ascii="Calibri" w:eastAsia="Arial Unicode MS" w:hAnsi="Calibri" w:cs="Arial Unicode MS"/>
          <w:color w:val="000000"/>
          <w:sz w:val="22"/>
          <w:highlight w:val="yellow"/>
        </w:rPr>
      </w:pPr>
    </w:p>
    <w:p w14:paraId="5D3C2818" w14:textId="67BC8F1B" w:rsidR="000924FC" w:rsidRDefault="00137C97" w:rsidP="000924FC">
      <w:pPr>
        <w:spacing w:after="240" w:line="360" w:lineRule="auto"/>
        <w:jc w:val="both"/>
        <w:rPr>
          <w:rFonts w:ascii="Calibri" w:eastAsia="Arial Unicode MS" w:hAnsi="Calibri" w:cs="Arial Unicode MS"/>
          <w:color w:val="000000"/>
          <w:sz w:val="22"/>
        </w:rPr>
      </w:pPr>
      <w:r w:rsidRPr="00137C97">
        <w:rPr>
          <w:rFonts w:ascii="Calibri" w:eastAsia="Arial Unicode MS" w:hAnsi="Calibri" w:cs="Arial Unicode MS"/>
          <w:color w:val="000000"/>
          <w:sz w:val="22"/>
        </w:rPr>
        <w:t>Participant PSA_3020 appeared to have only undertaken analysis on the &lt;1.0mm fraction of the sample despite &gt;1.0mm material being present in the bulk sample they supplied.</w:t>
      </w:r>
      <w:r w:rsidR="00961AB8">
        <w:rPr>
          <w:rFonts w:ascii="Calibri" w:eastAsia="Arial Unicode MS" w:hAnsi="Calibri" w:cs="Arial Unicode MS"/>
          <w:color w:val="000000"/>
          <w:sz w:val="22"/>
        </w:rPr>
        <w:t xml:space="preserve"> At the time of writing</w:t>
      </w:r>
      <w:r w:rsidR="00817794">
        <w:rPr>
          <w:rFonts w:ascii="Calibri" w:eastAsia="Arial Unicode MS" w:hAnsi="Calibri" w:cs="Arial Unicode MS"/>
          <w:color w:val="000000"/>
          <w:sz w:val="22"/>
        </w:rPr>
        <w:t xml:space="preserve"> this report</w:t>
      </w:r>
      <w:r w:rsidR="00961AB8">
        <w:rPr>
          <w:rFonts w:ascii="Calibri" w:eastAsia="Arial Unicode MS" w:hAnsi="Calibri" w:cs="Arial Unicode MS"/>
          <w:color w:val="000000"/>
          <w:sz w:val="22"/>
        </w:rPr>
        <w:t xml:space="preserve"> it is unclear whether this is a difference in methodology, project requirement</w:t>
      </w:r>
      <w:r w:rsidR="00817794">
        <w:rPr>
          <w:rFonts w:ascii="Calibri" w:eastAsia="Arial Unicode MS" w:hAnsi="Calibri" w:cs="Arial Unicode MS"/>
          <w:color w:val="000000"/>
          <w:sz w:val="22"/>
        </w:rPr>
        <w:t>s</w:t>
      </w:r>
      <w:r w:rsidR="00961AB8">
        <w:rPr>
          <w:rFonts w:ascii="Calibri" w:eastAsia="Arial Unicode MS" w:hAnsi="Calibri" w:cs="Arial Unicode MS"/>
          <w:color w:val="000000"/>
          <w:sz w:val="22"/>
        </w:rPr>
        <w:t xml:space="preserve"> or a genuine error.</w:t>
      </w:r>
    </w:p>
    <w:p w14:paraId="4BE38B32" w14:textId="762ED318" w:rsidR="00137C97" w:rsidRPr="00137C97" w:rsidRDefault="00137C97" w:rsidP="000924FC">
      <w:pPr>
        <w:spacing w:after="240" w:line="360" w:lineRule="auto"/>
        <w:jc w:val="both"/>
        <w:rPr>
          <w:rFonts w:ascii="Calibri" w:eastAsia="Arial Unicode MS" w:hAnsi="Calibri" w:cs="Arial Unicode MS"/>
          <w:color w:val="000000"/>
          <w:sz w:val="22"/>
        </w:rPr>
      </w:pPr>
      <w:r>
        <w:rPr>
          <w:rFonts w:ascii="Calibri" w:eastAsia="Arial Unicode MS" w:hAnsi="Calibri" w:cs="Arial Unicode MS"/>
          <w:color w:val="000000"/>
          <w:sz w:val="22"/>
        </w:rPr>
        <w:t>Participant PSA_</w:t>
      </w:r>
      <w:r w:rsidR="001A1928">
        <w:rPr>
          <w:rFonts w:ascii="Calibri" w:eastAsia="Arial Unicode MS" w:hAnsi="Calibri" w:cs="Arial Unicode MS"/>
          <w:color w:val="000000"/>
          <w:sz w:val="22"/>
        </w:rPr>
        <w:t xml:space="preserve">3021 </w:t>
      </w:r>
      <w:r>
        <w:rPr>
          <w:rFonts w:ascii="Calibri" w:eastAsia="Arial Unicode MS" w:hAnsi="Calibri" w:cs="Arial Unicode MS"/>
          <w:color w:val="000000"/>
          <w:sz w:val="22"/>
        </w:rPr>
        <w:t>follow a different methodology as they do not have a laser analyser, samples are sieved to 63</w:t>
      </w:r>
      <w:r>
        <w:rPr>
          <w:rFonts w:ascii="Calibri" w:eastAsia="Arial Unicode MS" w:hAnsi="Calibri" w:cs="Calibri"/>
          <w:color w:val="000000"/>
          <w:sz w:val="22"/>
        </w:rPr>
        <w:t>µ</w:t>
      </w:r>
      <w:r>
        <w:rPr>
          <w:rFonts w:ascii="Calibri" w:eastAsia="Arial Unicode MS" w:hAnsi="Calibri" w:cs="Arial Unicode MS"/>
          <w:color w:val="000000"/>
          <w:sz w:val="22"/>
        </w:rPr>
        <w:t>m which explains the difference in textural group. The AQC analysis followed the NMBAQC methodology and therefore recorded a higher percentage of fine material. This participant also provided &gt;1.0mm, &lt;1.0mm fractions as well as the remaining bulk sample indicating the full sample had not been processed. Due to this participant PSA_3021 is only asse</w:t>
      </w:r>
      <w:r w:rsidR="001A1928">
        <w:rPr>
          <w:rFonts w:ascii="Calibri" w:eastAsia="Arial Unicode MS" w:hAnsi="Calibri" w:cs="Arial Unicode MS"/>
          <w:color w:val="000000"/>
          <w:sz w:val="22"/>
        </w:rPr>
        <w:t>sse</w:t>
      </w:r>
      <w:r>
        <w:rPr>
          <w:rFonts w:ascii="Calibri" w:eastAsia="Arial Unicode MS" w:hAnsi="Calibri" w:cs="Arial Unicode MS"/>
          <w:color w:val="000000"/>
          <w:sz w:val="22"/>
        </w:rPr>
        <w:t>d on the &gt;1.0mm fraction which is directly comparable with the AQC data.</w:t>
      </w:r>
    </w:p>
    <w:p w14:paraId="0C6E9F4E" w14:textId="620457E7" w:rsidR="00FA6245" w:rsidRPr="004A2027" w:rsidRDefault="00817794" w:rsidP="00DE737B">
      <w:pPr>
        <w:spacing w:after="240" w:line="360" w:lineRule="auto"/>
        <w:ind w:right="686"/>
        <w:jc w:val="both"/>
        <w:rPr>
          <w:rFonts w:ascii="Calibri" w:eastAsia="Arial Unicode MS" w:hAnsi="Calibri" w:cs="Arial Unicode MS"/>
          <w:color w:val="000000"/>
          <w:sz w:val="22"/>
        </w:rPr>
      </w:pPr>
      <w:r>
        <w:rPr>
          <w:rFonts w:ascii="Calibri" w:eastAsia="Arial Unicode MS" w:hAnsi="Calibri" w:cs="Arial Unicode MS"/>
          <w:color w:val="000000"/>
          <w:sz w:val="22"/>
        </w:rPr>
        <w:t>Other than PSA_3020 where no sieve analysis on the &gt;1.0mm was undertaken, t</w:t>
      </w:r>
      <w:r w:rsidR="00FA6245" w:rsidRPr="004A2027">
        <w:rPr>
          <w:rFonts w:ascii="Calibri" w:eastAsia="Arial Unicode MS" w:hAnsi="Calibri" w:cs="Arial Unicode MS"/>
          <w:color w:val="000000"/>
          <w:sz w:val="22"/>
        </w:rPr>
        <w:t>he greater than 1mm data created by dry sieving was in general very good, there were a few discrepancies, but these are to be expected due to factors such as breakage of particles during repeat analysis and variations in sieving time and vibration amplitude.</w:t>
      </w:r>
    </w:p>
    <w:p w14:paraId="529E3712" w14:textId="4240EA24" w:rsidR="003E640D" w:rsidRPr="00817794" w:rsidRDefault="0048520E" w:rsidP="00DE737B">
      <w:pPr>
        <w:spacing w:after="240" w:line="360" w:lineRule="auto"/>
        <w:ind w:right="686"/>
        <w:jc w:val="both"/>
        <w:rPr>
          <w:rFonts w:ascii="Calibri" w:eastAsia="Arial Unicode MS" w:hAnsi="Calibri" w:cs="Arial Unicode MS"/>
          <w:color w:val="000000"/>
          <w:sz w:val="22"/>
        </w:rPr>
      </w:pPr>
      <w:r w:rsidRPr="00817794">
        <w:rPr>
          <w:rFonts w:ascii="Calibri" w:eastAsia="Arial Unicode MS" w:hAnsi="Calibri" w:cs="Arial Unicode MS"/>
          <w:color w:val="000000"/>
          <w:sz w:val="22"/>
        </w:rPr>
        <w:t>Small amounts of variability particularly in percentage clay shown in Figure</w:t>
      </w:r>
      <w:r w:rsidR="00AA4B74" w:rsidRPr="00817794">
        <w:rPr>
          <w:rFonts w:ascii="Calibri" w:eastAsia="Arial Unicode MS" w:hAnsi="Calibri" w:cs="Arial Unicode MS"/>
          <w:color w:val="000000"/>
          <w:sz w:val="22"/>
        </w:rPr>
        <w:t>s</w:t>
      </w:r>
      <w:r w:rsidRPr="00817794">
        <w:rPr>
          <w:rFonts w:ascii="Calibri" w:eastAsia="Arial Unicode MS" w:hAnsi="Calibri" w:cs="Arial Unicode MS"/>
          <w:color w:val="000000"/>
          <w:sz w:val="22"/>
        </w:rPr>
        <w:t xml:space="preserve"> 1</w:t>
      </w:r>
      <w:r w:rsidR="00AA4B74" w:rsidRPr="00817794">
        <w:rPr>
          <w:rFonts w:ascii="Calibri" w:eastAsia="Arial Unicode MS" w:hAnsi="Calibri" w:cs="Arial Unicode MS"/>
          <w:color w:val="000000"/>
          <w:sz w:val="22"/>
        </w:rPr>
        <w:t>1, 12</w:t>
      </w:r>
      <w:r w:rsidRPr="00817794">
        <w:rPr>
          <w:rFonts w:ascii="Calibri" w:eastAsia="Arial Unicode MS" w:hAnsi="Calibri" w:cs="Arial Unicode MS"/>
          <w:color w:val="000000"/>
          <w:sz w:val="22"/>
        </w:rPr>
        <w:t xml:space="preserve"> and 1</w:t>
      </w:r>
      <w:r w:rsidR="00AA4B74" w:rsidRPr="00817794">
        <w:rPr>
          <w:rFonts w:ascii="Calibri" w:eastAsia="Arial Unicode MS" w:hAnsi="Calibri" w:cs="Arial Unicode MS"/>
          <w:color w:val="000000"/>
          <w:sz w:val="22"/>
        </w:rPr>
        <w:t>3</w:t>
      </w:r>
      <w:r w:rsidRPr="00817794">
        <w:rPr>
          <w:rFonts w:ascii="Calibri" w:eastAsia="Arial Unicode MS" w:hAnsi="Calibri" w:cs="Arial Unicode MS"/>
          <w:color w:val="000000"/>
          <w:sz w:val="22"/>
        </w:rPr>
        <w:t xml:space="preserve"> can be explained by differing laser instruments used by the AQC lab and participants.</w:t>
      </w:r>
      <w:r w:rsidR="00FD07F7" w:rsidRPr="00817794">
        <w:rPr>
          <w:rFonts w:ascii="Calibri" w:eastAsia="Arial Unicode MS" w:hAnsi="Calibri" w:cs="Arial Unicode MS"/>
          <w:color w:val="000000"/>
          <w:sz w:val="22"/>
        </w:rPr>
        <w:t xml:space="preserve"> </w:t>
      </w:r>
      <w:r w:rsidRPr="00817794">
        <w:rPr>
          <w:rFonts w:ascii="Calibri" w:eastAsia="Arial Unicode MS" w:hAnsi="Calibri" w:cs="Arial Unicode MS"/>
          <w:color w:val="000000"/>
          <w:sz w:val="22"/>
        </w:rPr>
        <w:t xml:space="preserve">As discussed earlier in this report, the Malvern </w:t>
      </w:r>
      <w:proofErr w:type="spellStart"/>
      <w:r w:rsidRPr="00817794">
        <w:rPr>
          <w:rFonts w:ascii="Calibri" w:eastAsia="Arial Unicode MS" w:hAnsi="Calibri" w:cs="Arial Unicode MS"/>
          <w:color w:val="000000"/>
          <w:sz w:val="22"/>
        </w:rPr>
        <w:t>Mastersizer</w:t>
      </w:r>
      <w:proofErr w:type="spellEnd"/>
      <w:r w:rsidRPr="00817794">
        <w:rPr>
          <w:rFonts w:ascii="Calibri" w:eastAsia="Arial Unicode MS" w:hAnsi="Calibri" w:cs="Arial Unicode MS"/>
          <w:color w:val="000000"/>
          <w:sz w:val="22"/>
        </w:rPr>
        <w:t xml:space="preserve"> 2000 and 3000 instruments do not have the same resolution as the Coulter LS13320, especially at the finer end; the Coulter uses a PIDS (Polarization Intensity Differential Scattering) system at the bottom end, rather than diffraction, so provides better sensitivity than the Malvern system which employs diffraction of two different wavelengths of light (red and blue). Often the Coulter system reports higher mud content than the Malvern machines and the distributions produced by the Malvern tend to be more smoothed, and less able to identify discrete size modes.</w:t>
      </w:r>
      <w:r w:rsidR="00FD07F7" w:rsidRPr="00817794">
        <w:rPr>
          <w:rFonts w:ascii="Calibri" w:eastAsia="Arial Unicode MS" w:hAnsi="Calibri" w:cs="Arial Unicode MS"/>
          <w:color w:val="000000"/>
          <w:sz w:val="22"/>
        </w:rPr>
        <w:t xml:space="preserve"> </w:t>
      </w:r>
      <w:r w:rsidRPr="00817794">
        <w:rPr>
          <w:rFonts w:ascii="Calibri" w:eastAsia="Arial Unicode MS" w:hAnsi="Calibri" w:cs="Arial Unicode MS"/>
          <w:color w:val="000000"/>
          <w:sz w:val="22"/>
        </w:rPr>
        <w:t>The output size distribution from the Malvern instruments machines is very dependent on the diffraction pattern interpretation model used; this can be selected by the operator as "General Purpose, Unimodal, and Multimodal etc.” and can give rise to uncertainty. There is no such specification requirement with the Coulter instruments.</w:t>
      </w:r>
    </w:p>
    <w:p w14:paraId="7192CA76" w14:textId="77777777" w:rsidR="00466A76" w:rsidRPr="003250F8" w:rsidRDefault="00466A76" w:rsidP="00BB23EC">
      <w:pPr>
        <w:spacing w:after="240" w:line="360" w:lineRule="auto"/>
        <w:jc w:val="both"/>
        <w:rPr>
          <w:rFonts w:ascii="Calibri" w:eastAsia="Arial Unicode MS" w:hAnsi="Calibri" w:cs="Arial Unicode MS"/>
          <w:color w:val="000000"/>
          <w:sz w:val="22"/>
          <w:highlight w:val="yellow"/>
        </w:rPr>
        <w:sectPr w:rsidR="00466A76" w:rsidRPr="003250F8" w:rsidSect="00466A76">
          <w:pgSz w:w="11907" w:h="16840"/>
          <w:pgMar w:top="720" w:right="720" w:bottom="720" w:left="720" w:header="720" w:footer="617" w:gutter="709"/>
          <w:cols w:space="720"/>
          <w:titlePg/>
          <w:docGrid w:linePitch="272"/>
        </w:sectPr>
      </w:pPr>
    </w:p>
    <w:p w14:paraId="16A15718" w14:textId="72FDC1CC" w:rsidR="000175E2" w:rsidRPr="00052BCD" w:rsidRDefault="00B22028" w:rsidP="00B22028">
      <w:pPr>
        <w:spacing w:line="360" w:lineRule="auto"/>
        <w:jc w:val="center"/>
        <w:rPr>
          <w:rFonts w:ascii="Calibri" w:eastAsia="Arial Unicode MS" w:hAnsi="Calibri" w:cs="Arial Unicode MS"/>
          <w:color w:val="000000"/>
          <w:sz w:val="22"/>
          <w:highlight w:val="yellow"/>
        </w:rPr>
      </w:pPr>
      <w:r w:rsidRPr="00B22028">
        <w:rPr>
          <w:rFonts w:ascii="Calibri" w:eastAsia="Arial Unicode MS" w:hAnsi="Calibri" w:cs="Arial Unicode MS"/>
          <w:noProof/>
          <w:color w:val="000000"/>
          <w:sz w:val="22"/>
        </w:rPr>
        <w:drawing>
          <wp:inline distT="0" distB="0" distL="0" distR="0" wp14:anchorId="79056C49" wp14:editId="5D5FBE15">
            <wp:extent cx="4183507" cy="2700000"/>
            <wp:effectExtent l="0" t="0" r="7620" b="5715"/>
            <wp:docPr id="1702236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183507" cy="2700000"/>
                    </a:xfrm>
                    <a:prstGeom prst="rect">
                      <a:avLst/>
                    </a:prstGeom>
                    <a:noFill/>
                  </pic:spPr>
                </pic:pic>
              </a:graphicData>
            </a:graphic>
          </wp:inline>
        </w:drawing>
      </w:r>
      <w:r w:rsidRPr="00B22028">
        <w:rPr>
          <w:rFonts w:ascii="Calibri" w:eastAsia="Arial Unicode MS" w:hAnsi="Calibri" w:cs="Arial Unicode MS"/>
          <w:noProof/>
          <w:color w:val="000000"/>
          <w:sz w:val="22"/>
        </w:rPr>
        <w:drawing>
          <wp:inline distT="0" distB="0" distL="0" distR="0" wp14:anchorId="6B78C515" wp14:editId="1A971EA1">
            <wp:extent cx="4183507" cy="2700000"/>
            <wp:effectExtent l="0" t="0" r="7620" b="5715"/>
            <wp:docPr id="8488217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183507" cy="2700000"/>
                    </a:xfrm>
                    <a:prstGeom prst="rect">
                      <a:avLst/>
                    </a:prstGeom>
                    <a:noFill/>
                  </pic:spPr>
                </pic:pic>
              </a:graphicData>
            </a:graphic>
          </wp:inline>
        </w:drawing>
      </w:r>
      <w:r w:rsidRPr="00961AB8">
        <w:rPr>
          <w:rFonts w:ascii="Calibri" w:eastAsia="Arial Unicode MS" w:hAnsi="Calibri" w:cs="Arial Unicode MS"/>
          <w:noProof/>
          <w:color w:val="000000"/>
          <w:sz w:val="22"/>
        </w:rPr>
        <w:drawing>
          <wp:inline distT="0" distB="0" distL="0" distR="0" wp14:anchorId="176FCE5F" wp14:editId="614BC193">
            <wp:extent cx="4183200" cy="2700000"/>
            <wp:effectExtent l="0" t="0" r="8255" b="5715"/>
            <wp:docPr id="72466595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183200" cy="2700000"/>
                    </a:xfrm>
                    <a:prstGeom prst="rect">
                      <a:avLst/>
                    </a:prstGeom>
                    <a:noFill/>
                  </pic:spPr>
                </pic:pic>
              </a:graphicData>
            </a:graphic>
          </wp:inline>
        </w:drawing>
      </w:r>
      <w:r w:rsidR="000B2D43" w:rsidRPr="000B2D43">
        <w:rPr>
          <w:rFonts w:ascii="Calibri" w:eastAsia="Arial Unicode MS" w:hAnsi="Calibri" w:cs="Arial Unicode MS"/>
          <w:noProof/>
          <w:color w:val="000000"/>
          <w:sz w:val="22"/>
        </w:rPr>
        <w:drawing>
          <wp:inline distT="0" distB="0" distL="0" distR="0" wp14:anchorId="2AEDB36D" wp14:editId="651988C1">
            <wp:extent cx="4183200" cy="2700000"/>
            <wp:effectExtent l="0" t="0" r="8255" b="5715"/>
            <wp:docPr id="115023475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183200" cy="2700000"/>
                    </a:xfrm>
                    <a:prstGeom prst="rect">
                      <a:avLst/>
                    </a:prstGeom>
                    <a:noFill/>
                  </pic:spPr>
                </pic:pic>
              </a:graphicData>
            </a:graphic>
          </wp:inline>
        </w:drawing>
      </w:r>
    </w:p>
    <w:p w14:paraId="74FB2A82" w14:textId="667FFD19" w:rsidR="00B22028" w:rsidRDefault="008C417C" w:rsidP="00961AB8">
      <w:pPr>
        <w:spacing w:line="360" w:lineRule="auto"/>
        <w:jc w:val="center"/>
        <w:rPr>
          <w:rFonts w:asciiTheme="minorHAnsi" w:hAnsiTheme="minorHAnsi"/>
        </w:rPr>
      </w:pPr>
      <w:bookmarkStart w:id="123" w:name="_Toc170898380"/>
      <w:bookmarkStart w:id="124" w:name="_Toc146529569"/>
      <w:r w:rsidRPr="00137C97">
        <w:rPr>
          <w:rFonts w:ascii="Calibri" w:hAnsi="Calibri" w:cs="Calibri"/>
          <w:b/>
          <w:bCs/>
          <w:color w:val="000000" w:themeColor="text1"/>
        </w:rPr>
        <w:t xml:space="preserve">Figure </w:t>
      </w:r>
      <w:r w:rsidRPr="00137C97">
        <w:rPr>
          <w:rFonts w:ascii="Calibri" w:hAnsi="Calibri" w:cs="Calibri"/>
          <w:b/>
          <w:bCs/>
          <w:color w:val="000000" w:themeColor="text1"/>
        </w:rPr>
        <w:fldChar w:fldCharType="begin"/>
      </w:r>
      <w:r w:rsidRPr="00137C97">
        <w:rPr>
          <w:rFonts w:ascii="Calibri" w:hAnsi="Calibri" w:cs="Calibri"/>
          <w:b/>
          <w:bCs/>
          <w:color w:val="000000" w:themeColor="text1"/>
        </w:rPr>
        <w:instrText xml:space="preserve"> SEQ Figure \* ARABIC </w:instrText>
      </w:r>
      <w:r w:rsidRPr="00137C97">
        <w:rPr>
          <w:rFonts w:ascii="Calibri" w:hAnsi="Calibri" w:cs="Calibri"/>
          <w:b/>
          <w:bCs/>
          <w:color w:val="000000" w:themeColor="text1"/>
        </w:rPr>
        <w:fldChar w:fldCharType="separate"/>
      </w:r>
      <w:r w:rsidR="00961AB8">
        <w:rPr>
          <w:rFonts w:ascii="Calibri" w:hAnsi="Calibri" w:cs="Calibri"/>
          <w:b/>
          <w:bCs/>
          <w:noProof/>
          <w:color w:val="000000" w:themeColor="text1"/>
        </w:rPr>
        <w:t>11</w:t>
      </w:r>
      <w:r w:rsidRPr="00137C97">
        <w:rPr>
          <w:rFonts w:ascii="Calibri" w:hAnsi="Calibri" w:cs="Calibri"/>
          <w:b/>
          <w:bCs/>
          <w:color w:val="000000" w:themeColor="text1"/>
        </w:rPr>
        <w:fldChar w:fldCharType="end"/>
      </w:r>
      <w:r w:rsidRPr="00137C97">
        <w:rPr>
          <w:rFonts w:ascii="Calibri" w:hAnsi="Calibri" w:cs="Calibri"/>
          <w:b/>
          <w:bCs/>
          <w:color w:val="000000" w:themeColor="text1"/>
        </w:rPr>
        <w:t>.</w:t>
      </w:r>
      <w:r w:rsidRPr="00137C97">
        <w:rPr>
          <w:rFonts w:asciiTheme="minorHAnsi" w:hAnsiTheme="minorHAnsi"/>
        </w:rPr>
        <w:t xml:space="preserve"> Bar charts showing percentage gravel, sand, silt, and clay in the PS-OS module from laboratories PSA_</w:t>
      </w:r>
      <w:r w:rsidR="00137C97" w:rsidRPr="00137C97">
        <w:rPr>
          <w:rFonts w:asciiTheme="minorHAnsi" w:hAnsiTheme="minorHAnsi"/>
        </w:rPr>
        <w:t>3003</w:t>
      </w:r>
      <w:r w:rsidRPr="00137C97">
        <w:rPr>
          <w:rFonts w:asciiTheme="minorHAnsi" w:hAnsiTheme="minorHAnsi"/>
        </w:rPr>
        <w:t>, PSA_</w:t>
      </w:r>
      <w:r w:rsidR="00137C97" w:rsidRPr="00137C97">
        <w:rPr>
          <w:rFonts w:asciiTheme="minorHAnsi" w:hAnsiTheme="minorHAnsi"/>
        </w:rPr>
        <w:t>3004</w:t>
      </w:r>
      <w:r w:rsidRPr="00137C97">
        <w:rPr>
          <w:rFonts w:asciiTheme="minorHAnsi" w:hAnsiTheme="minorHAnsi"/>
        </w:rPr>
        <w:t xml:space="preserve">, </w:t>
      </w:r>
      <w:r w:rsidRPr="000B2D43">
        <w:rPr>
          <w:rFonts w:asciiTheme="minorHAnsi" w:hAnsiTheme="minorHAnsi"/>
        </w:rPr>
        <w:t>PSA_</w:t>
      </w:r>
      <w:r w:rsidR="00137C97" w:rsidRPr="000B2D43">
        <w:rPr>
          <w:rFonts w:asciiTheme="minorHAnsi" w:hAnsiTheme="minorHAnsi"/>
        </w:rPr>
        <w:t>3005</w:t>
      </w:r>
      <w:r w:rsidR="00B22028" w:rsidRPr="000B2D43">
        <w:rPr>
          <w:rFonts w:asciiTheme="minorHAnsi" w:hAnsiTheme="minorHAnsi"/>
        </w:rPr>
        <w:t xml:space="preserve"> and</w:t>
      </w:r>
      <w:r w:rsidRPr="000B2D43">
        <w:rPr>
          <w:rFonts w:asciiTheme="minorHAnsi" w:hAnsiTheme="minorHAnsi"/>
        </w:rPr>
        <w:t xml:space="preserve"> PSA_</w:t>
      </w:r>
      <w:r w:rsidR="00137C97" w:rsidRPr="000B2D43">
        <w:rPr>
          <w:rFonts w:asciiTheme="minorHAnsi" w:hAnsiTheme="minorHAnsi"/>
        </w:rPr>
        <w:t>3006</w:t>
      </w:r>
      <w:r w:rsidR="00B22028" w:rsidRPr="000B2D43">
        <w:rPr>
          <w:rFonts w:asciiTheme="minorHAnsi" w:hAnsiTheme="minorHAnsi"/>
        </w:rPr>
        <w:t>.</w:t>
      </w:r>
      <w:bookmarkEnd w:id="123"/>
    </w:p>
    <w:p w14:paraId="66E96D56" w14:textId="58C54AF9" w:rsidR="009848C2" w:rsidRDefault="00B22028" w:rsidP="00961AB8">
      <w:pPr>
        <w:spacing w:line="360" w:lineRule="auto"/>
        <w:jc w:val="center"/>
        <w:rPr>
          <w:rFonts w:ascii="Calibri" w:hAnsi="Calibri" w:cs="Calibri"/>
          <w:b/>
          <w:bCs/>
          <w:color w:val="000000" w:themeColor="text1"/>
        </w:rPr>
      </w:pPr>
      <w:r>
        <w:rPr>
          <w:rFonts w:asciiTheme="minorHAnsi" w:hAnsiTheme="minorHAnsi"/>
          <w:noProof/>
        </w:rPr>
        <w:drawing>
          <wp:inline distT="0" distB="0" distL="0" distR="0" wp14:anchorId="4C9E28C7" wp14:editId="281456C9">
            <wp:extent cx="4183507" cy="2700000"/>
            <wp:effectExtent l="0" t="0" r="7620" b="5715"/>
            <wp:docPr id="15170466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183507" cy="2700000"/>
                    </a:xfrm>
                    <a:prstGeom prst="rect">
                      <a:avLst/>
                    </a:prstGeom>
                    <a:noFill/>
                  </pic:spPr>
                </pic:pic>
              </a:graphicData>
            </a:graphic>
          </wp:inline>
        </w:drawing>
      </w:r>
      <w:r w:rsidR="009D207A">
        <w:rPr>
          <w:rFonts w:asciiTheme="minorHAnsi" w:hAnsiTheme="minorHAnsi"/>
          <w:noProof/>
        </w:rPr>
        <w:drawing>
          <wp:inline distT="0" distB="0" distL="0" distR="0" wp14:anchorId="69E356E0" wp14:editId="36FE678F">
            <wp:extent cx="4183507" cy="2700000"/>
            <wp:effectExtent l="0" t="0" r="7620" b="5715"/>
            <wp:docPr id="6977931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183507" cy="2700000"/>
                    </a:xfrm>
                    <a:prstGeom prst="rect">
                      <a:avLst/>
                    </a:prstGeom>
                    <a:noFill/>
                  </pic:spPr>
                </pic:pic>
              </a:graphicData>
            </a:graphic>
          </wp:inline>
        </w:drawing>
      </w:r>
      <w:r w:rsidR="007F19F7">
        <w:rPr>
          <w:rFonts w:asciiTheme="minorHAnsi" w:hAnsiTheme="minorHAnsi"/>
          <w:noProof/>
        </w:rPr>
        <w:drawing>
          <wp:inline distT="0" distB="0" distL="0" distR="0" wp14:anchorId="1D1E693A" wp14:editId="527D59F9">
            <wp:extent cx="4183507" cy="2700000"/>
            <wp:effectExtent l="0" t="0" r="7620" b="5715"/>
            <wp:docPr id="13824658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183507" cy="2700000"/>
                    </a:xfrm>
                    <a:prstGeom prst="rect">
                      <a:avLst/>
                    </a:prstGeom>
                    <a:noFill/>
                  </pic:spPr>
                </pic:pic>
              </a:graphicData>
            </a:graphic>
          </wp:inline>
        </w:drawing>
      </w:r>
      <w:r w:rsidR="009848C2">
        <w:rPr>
          <w:rFonts w:ascii="Calibri" w:hAnsi="Calibri" w:cs="Calibri"/>
          <w:b/>
          <w:bCs/>
          <w:noProof/>
          <w:color w:val="000000" w:themeColor="text1"/>
        </w:rPr>
        <w:drawing>
          <wp:inline distT="0" distB="0" distL="0" distR="0" wp14:anchorId="4092579D" wp14:editId="551C2FFB">
            <wp:extent cx="4183507" cy="2700000"/>
            <wp:effectExtent l="0" t="0" r="7620" b="5715"/>
            <wp:docPr id="9674065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183507" cy="2700000"/>
                    </a:xfrm>
                    <a:prstGeom prst="rect">
                      <a:avLst/>
                    </a:prstGeom>
                    <a:noFill/>
                  </pic:spPr>
                </pic:pic>
              </a:graphicData>
            </a:graphic>
          </wp:inline>
        </w:drawing>
      </w:r>
    </w:p>
    <w:p w14:paraId="4FD2CE19" w14:textId="530E4E94" w:rsidR="00137C97" w:rsidRPr="00137C97" w:rsidRDefault="00B22028" w:rsidP="00961AB8">
      <w:pPr>
        <w:spacing w:line="360" w:lineRule="auto"/>
        <w:jc w:val="center"/>
        <w:rPr>
          <w:rFonts w:asciiTheme="minorHAnsi" w:hAnsiTheme="minorHAnsi"/>
        </w:rPr>
        <w:sectPr w:rsidR="00137C97" w:rsidRPr="00137C97" w:rsidSect="000175E2">
          <w:pgSz w:w="16840" w:h="11907" w:orient="landscape"/>
          <w:pgMar w:top="720" w:right="720" w:bottom="720" w:left="720" w:header="720" w:footer="617" w:gutter="709"/>
          <w:cols w:space="720"/>
          <w:titlePg/>
          <w:docGrid w:linePitch="272"/>
        </w:sectPr>
      </w:pPr>
      <w:bookmarkStart w:id="125" w:name="_Toc170898381"/>
      <w:r w:rsidRPr="00137C97">
        <w:rPr>
          <w:rFonts w:ascii="Calibri" w:hAnsi="Calibri" w:cs="Calibri"/>
          <w:b/>
          <w:bCs/>
          <w:color w:val="000000" w:themeColor="text1"/>
        </w:rPr>
        <w:t xml:space="preserve">Figure </w:t>
      </w:r>
      <w:r w:rsidRPr="00137C97">
        <w:rPr>
          <w:rFonts w:ascii="Calibri" w:hAnsi="Calibri" w:cs="Calibri"/>
          <w:b/>
          <w:bCs/>
          <w:color w:val="000000" w:themeColor="text1"/>
        </w:rPr>
        <w:fldChar w:fldCharType="begin"/>
      </w:r>
      <w:r w:rsidRPr="00137C97">
        <w:rPr>
          <w:rFonts w:ascii="Calibri" w:hAnsi="Calibri" w:cs="Calibri"/>
          <w:b/>
          <w:bCs/>
          <w:color w:val="000000" w:themeColor="text1"/>
        </w:rPr>
        <w:instrText xml:space="preserve"> SEQ Figure \* ARABIC </w:instrText>
      </w:r>
      <w:r w:rsidRPr="00137C97">
        <w:rPr>
          <w:rFonts w:ascii="Calibri" w:hAnsi="Calibri" w:cs="Calibri"/>
          <w:b/>
          <w:bCs/>
          <w:color w:val="000000" w:themeColor="text1"/>
        </w:rPr>
        <w:fldChar w:fldCharType="separate"/>
      </w:r>
      <w:r w:rsidR="00961AB8">
        <w:rPr>
          <w:rFonts w:ascii="Calibri" w:hAnsi="Calibri" w:cs="Calibri"/>
          <w:b/>
          <w:bCs/>
          <w:noProof/>
          <w:color w:val="000000" w:themeColor="text1"/>
        </w:rPr>
        <w:t>12</w:t>
      </w:r>
      <w:r w:rsidRPr="00137C97">
        <w:rPr>
          <w:rFonts w:ascii="Calibri" w:hAnsi="Calibri" w:cs="Calibri"/>
          <w:b/>
          <w:bCs/>
          <w:color w:val="000000" w:themeColor="text1"/>
        </w:rPr>
        <w:fldChar w:fldCharType="end"/>
      </w:r>
      <w:r w:rsidRPr="00137C97">
        <w:rPr>
          <w:rFonts w:ascii="Calibri" w:hAnsi="Calibri" w:cs="Calibri"/>
          <w:b/>
          <w:bCs/>
          <w:color w:val="000000" w:themeColor="text1"/>
        </w:rPr>
        <w:t>.</w:t>
      </w:r>
      <w:r w:rsidRPr="00137C97">
        <w:rPr>
          <w:rFonts w:asciiTheme="minorHAnsi" w:hAnsiTheme="minorHAnsi"/>
        </w:rPr>
        <w:t xml:space="preserve"> Bar charts showing percentage gravel, sand, silt, and clay in the PS-OS module from laboratories PSA_30</w:t>
      </w:r>
      <w:r>
        <w:rPr>
          <w:rFonts w:asciiTheme="minorHAnsi" w:hAnsiTheme="minorHAnsi"/>
        </w:rPr>
        <w:t>10</w:t>
      </w:r>
      <w:r w:rsidRPr="00137C97">
        <w:rPr>
          <w:rFonts w:asciiTheme="minorHAnsi" w:hAnsiTheme="minorHAnsi"/>
        </w:rPr>
        <w:t>, PSA_30</w:t>
      </w:r>
      <w:r>
        <w:rPr>
          <w:rFonts w:asciiTheme="minorHAnsi" w:hAnsiTheme="minorHAnsi"/>
        </w:rPr>
        <w:t>11</w:t>
      </w:r>
      <w:r w:rsidRPr="00137C97">
        <w:rPr>
          <w:rFonts w:asciiTheme="minorHAnsi" w:hAnsiTheme="minorHAnsi"/>
        </w:rPr>
        <w:t>, PSA_30</w:t>
      </w:r>
      <w:r>
        <w:rPr>
          <w:rFonts w:asciiTheme="minorHAnsi" w:hAnsiTheme="minorHAnsi"/>
        </w:rPr>
        <w:t>12 and</w:t>
      </w:r>
      <w:r w:rsidRPr="00137C97">
        <w:rPr>
          <w:rFonts w:asciiTheme="minorHAnsi" w:hAnsiTheme="minorHAnsi"/>
        </w:rPr>
        <w:t xml:space="preserve"> </w:t>
      </w:r>
      <w:r w:rsidRPr="009848C2">
        <w:rPr>
          <w:rFonts w:asciiTheme="minorHAnsi" w:hAnsiTheme="minorHAnsi"/>
        </w:rPr>
        <w:t>PSA_3020</w:t>
      </w:r>
      <w:r w:rsidR="008C417C" w:rsidRPr="009848C2">
        <w:rPr>
          <w:rFonts w:asciiTheme="minorHAnsi" w:hAnsiTheme="minorHAnsi"/>
        </w:rPr>
        <w:t>.</w:t>
      </w:r>
      <w:bookmarkEnd w:id="124"/>
      <w:bookmarkEnd w:id="125"/>
    </w:p>
    <w:p w14:paraId="39575BFD" w14:textId="08FDA5F8" w:rsidR="00137C97" w:rsidRPr="00052BCD" w:rsidRDefault="00961AB8" w:rsidP="004A2027">
      <w:pPr>
        <w:spacing w:line="360" w:lineRule="auto"/>
        <w:jc w:val="center"/>
        <w:rPr>
          <w:rFonts w:ascii="Calibri" w:eastAsia="Arial Unicode MS" w:hAnsi="Calibri" w:cs="Arial Unicode MS"/>
          <w:color w:val="000000"/>
          <w:sz w:val="22"/>
          <w:highlight w:val="yellow"/>
        </w:rPr>
      </w:pPr>
      <w:r w:rsidRPr="00961AB8">
        <w:rPr>
          <w:rFonts w:ascii="Calibri" w:eastAsia="Arial Unicode MS" w:hAnsi="Calibri" w:cs="Arial Unicode MS"/>
          <w:noProof/>
          <w:color w:val="000000"/>
          <w:sz w:val="22"/>
        </w:rPr>
        <w:drawing>
          <wp:inline distT="0" distB="0" distL="0" distR="0" wp14:anchorId="70245239" wp14:editId="4D518F25">
            <wp:extent cx="4374606" cy="2700000"/>
            <wp:effectExtent l="0" t="0" r="6985" b="5715"/>
            <wp:docPr id="3769932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374606" cy="2700000"/>
                    </a:xfrm>
                    <a:prstGeom prst="rect">
                      <a:avLst/>
                    </a:prstGeom>
                    <a:noFill/>
                  </pic:spPr>
                </pic:pic>
              </a:graphicData>
            </a:graphic>
          </wp:inline>
        </w:drawing>
      </w:r>
    </w:p>
    <w:p w14:paraId="764C526D" w14:textId="23C897B7" w:rsidR="008C417C" w:rsidRDefault="008C417C" w:rsidP="008C417C">
      <w:pPr>
        <w:spacing w:line="360" w:lineRule="auto"/>
        <w:jc w:val="center"/>
        <w:rPr>
          <w:rFonts w:asciiTheme="minorHAnsi" w:hAnsiTheme="minorHAnsi"/>
        </w:rPr>
      </w:pPr>
      <w:bookmarkStart w:id="126" w:name="_Toc146529570"/>
      <w:bookmarkStart w:id="127" w:name="_Toc170898382"/>
      <w:r w:rsidRPr="00B22028">
        <w:rPr>
          <w:rFonts w:ascii="Calibri" w:hAnsi="Calibri" w:cs="Calibri"/>
          <w:b/>
          <w:bCs/>
          <w:color w:val="000000" w:themeColor="text1"/>
        </w:rPr>
        <w:t xml:space="preserve">Figure </w:t>
      </w:r>
      <w:r w:rsidRPr="00B22028">
        <w:rPr>
          <w:rFonts w:ascii="Calibri" w:hAnsi="Calibri" w:cs="Calibri"/>
          <w:b/>
          <w:bCs/>
          <w:color w:val="000000" w:themeColor="text1"/>
        </w:rPr>
        <w:fldChar w:fldCharType="begin"/>
      </w:r>
      <w:r w:rsidRPr="00B22028">
        <w:rPr>
          <w:rFonts w:ascii="Calibri" w:hAnsi="Calibri" w:cs="Calibri"/>
          <w:b/>
          <w:bCs/>
          <w:color w:val="000000" w:themeColor="text1"/>
        </w:rPr>
        <w:instrText xml:space="preserve"> SEQ Figure \* ARABIC </w:instrText>
      </w:r>
      <w:r w:rsidRPr="00B22028">
        <w:rPr>
          <w:rFonts w:ascii="Calibri" w:hAnsi="Calibri" w:cs="Calibri"/>
          <w:b/>
          <w:bCs/>
          <w:color w:val="000000" w:themeColor="text1"/>
        </w:rPr>
        <w:fldChar w:fldCharType="separate"/>
      </w:r>
      <w:r w:rsidR="00961AB8">
        <w:rPr>
          <w:rFonts w:ascii="Calibri" w:hAnsi="Calibri" w:cs="Calibri"/>
          <w:b/>
          <w:bCs/>
          <w:noProof/>
          <w:color w:val="000000" w:themeColor="text1"/>
        </w:rPr>
        <w:t>13</w:t>
      </w:r>
      <w:r w:rsidRPr="00B22028">
        <w:rPr>
          <w:rFonts w:ascii="Calibri" w:hAnsi="Calibri" w:cs="Calibri"/>
          <w:b/>
          <w:bCs/>
          <w:color w:val="000000" w:themeColor="text1"/>
        </w:rPr>
        <w:fldChar w:fldCharType="end"/>
      </w:r>
      <w:r w:rsidRPr="00B22028">
        <w:rPr>
          <w:rFonts w:ascii="Calibri" w:hAnsi="Calibri" w:cs="Calibri"/>
          <w:b/>
          <w:bCs/>
          <w:color w:val="000000" w:themeColor="text1"/>
        </w:rPr>
        <w:t>.</w:t>
      </w:r>
      <w:r w:rsidRPr="00B22028">
        <w:rPr>
          <w:rFonts w:asciiTheme="minorHAnsi" w:hAnsiTheme="minorHAnsi"/>
        </w:rPr>
        <w:t xml:space="preserve"> Bar charts showing percentage gravel, sand, silt, and clay in the PS-OS module from laborator</w:t>
      </w:r>
      <w:r w:rsidR="00B22028" w:rsidRPr="00B22028">
        <w:rPr>
          <w:rFonts w:asciiTheme="minorHAnsi" w:hAnsiTheme="minorHAnsi"/>
        </w:rPr>
        <w:t>y</w:t>
      </w:r>
      <w:r w:rsidRPr="00B22028">
        <w:rPr>
          <w:rFonts w:asciiTheme="minorHAnsi" w:hAnsiTheme="minorHAnsi"/>
        </w:rPr>
        <w:t xml:space="preserve"> PSA_</w:t>
      </w:r>
      <w:r w:rsidR="00B22028" w:rsidRPr="00B22028">
        <w:rPr>
          <w:rFonts w:asciiTheme="minorHAnsi" w:hAnsiTheme="minorHAnsi"/>
        </w:rPr>
        <w:t>3021.</w:t>
      </w:r>
      <w:bookmarkEnd w:id="126"/>
      <w:bookmarkEnd w:id="127"/>
    </w:p>
    <w:p w14:paraId="1A2A248D" w14:textId="77777777" w:rsidR="00961AB8" w:rsidRPr="00B22028" w:rsidRDefault="00961AB8" w:rsidP="008C417C">
      <w:pPr>
        <w:spacing w:line="360" w:lineRule="auto"/>
        <w:jc w:val="center"/>
        <w:rPr>
          <w:rFonts w:asciiTheme="minorHAnsi" w:hAnsiTheme="minorHAnsi"/>
        </w:rPr>
      </w:pPr>
    </w:p>
    <w:p w14:paraId="1F62CB58" w14:textId="6EE952EA" w:rsidR="001A708A" w:rsidRPr="00912DE0" w:rsidRDefault="004A2027" w:rsidP="00374349">
      <w:pPr>
        <w:pStyle w:val="Heading2"/>
        <w:rPr>
          <w:rFonts w:asciiTheme="minorHAnsi" w:eastAsia="Arial Unicode MS" w:hAnsiTheme="minorHAnsi" w:cstheme="minorHAnsi"/>
        </w:rPr>
      </w:pPr>
      <w:bookmarkStart w:id="128" w:name="_Toc170832000"/>
      <w:bookmarkStart w:id="129" w:name="_Toc170832254"/>
      <w:r w:rsidRPr="00912DE0">
        <w:rPr>
          <w:rFonts w:asciiTheme="minorHAnsi" w:eastAsia="Arial Unicode MS" w:hAnsiTheme="minorHAnsi" w:cstheme="minorHAnsi"/>
        </w:rPr>
        <w:t>D</w:t>
      </w:r>
      <w:r w:rsidR="00DC4175" w:rsidRPr="00912DE0">
        <w:rPr>
          <w:rFonts w:asciiTheme="minorHAnsi" w:eastAsia="Arial Unicode MS" w:hAnsiTheme="minorHAnsi" w:cstheme="minorHAnsi"/>
        </w:rPr>
        <w:t>iscussion</w:t>
      </w:r>
      <w:bookmarkEnd w:id="128"/>
      <w:bookmarkEnd w:id="129"/>
      <w:r w:rsidR="00DC4175" w:rsidRPr="00912DE0">
        <w:rPr>
          <w:rFonts w:asciiTheme="minorHAnsi" w:eastAsia="Arial Unicode MS" w:hAnsiTheme="minorHAnsi" w:cstheme="minorHAnsi"/>
        </w:rPr>
        <w:t xml:space="preserve"> </w:t>
      </w:r>
    </w:p>
    <w:p w14:paraId="7AB8AB23" w14:textId="4B740868" w:rsidR="002E482F" w:rsidRPr="00912DE0" w:rsidRDefault="00434862" w:rsidP="003F5493">
      <w:pPr>
        <w:spacing w:after="240" w:line="360" w:lineRule="auto"/>
        <w:jc w:val="both"/>
        <w:rPr>
          <w:rFonts w:ascii="Calibri" w:eastAsia="Arial Unicode MS" w:hAnsi="Calibri" w:cs="Arial Unicode MS"/>
          <w:color w:val="000000"/>
          <w:sz w:val="22"/>
        </w:rPr>
      </w:pPr>
      <w:r w:rsidRPr="00912DE0">
        <w:rPr>
          <w:rFonts w:ascii="Calibri" w:eastAsia="Arial Unicode MS" w:hAnsi="Calibri" w:cs="Arial Unicode MS"/>
          <w:color w:val="000000"/>
          <w:sz w:val="22"/>
        </w:rPr>
        <w:t>As in previous years</w:t>
      </w:r>
      <w:r w:rsidR="000C3C48" w:rsidRPr="00912DE0">
        <w:rPr>
          <w:rFonts w:ascii="Calibri" w:eastAsia="Arial Unicode MS" w:hAnsi="Calibri" w:cs="Arial Unicode MS"/>
          <w:color w:val="000000"/>
          <w:sz w:val="22"/>
        </w:rPr>
        <w:t>,</w:t>
      </w:r>
      <w:r w:rsidRPr="00912DE0">
        <w:rPr>
          <w:rFonts w:ascii="Calibri" w:eastAsia="Arial Unicode MS" w:hAnsi="Calibri" w:cs="Arial Unicode MS"/>
          <w:color w:val="000000"/>
          <w:sz w:val="22"/>
        </w:rPr>
        <w:t xml:space="preserve"> differences in laser analysis </w:t>
      </w:r>
      <w:r w:rsidR="000C3C48" w:rsidRPr="00912DE0">
        <w:rPr>
          <w:rFonts w:ascii="Calibri" w:eastAsia="Arial Unicode MS" w:hAnsi="Calibri" w:cs="Arial Unicode MS"/>
          <w:color w:val="000000"/>
          <w:sz w:val="22"/>
        </w:rPr>
        <w:t>are</w:t>
      </w:r>
      <w:r w:rsidRPr="00912DE0">
        <w:rPr>
          <w:rFonts w:ascii="Calibri" w:eastAsia="Arial Unicode MS" w:hAnsi="Calibri" w:cs="Arial Unicode MS"/>
          <w:color w:val="000000"/>
          <w:sz w:val="22"/>
        </w:rPr>
        <w:t xml:space="preserve"> still the main area of concern in </w:t>
      </w:r>
      <w:r w:rsidR="000C3C48" w:rsidRPr="00912DE0">
        <w:rPr>
          <w:rFonts w:ascii="Calibri" w:eastAsia="Arial Unicode MS" w:hAnsi="Calibri" w:cs="Arial Unicode MS"/>
          <w:color w:val="000000"/>
          <w:sz w:val="22"/>
        </w:rPr>
        <w:t xml:space="preserve">the </w:t>
      </w:r>
      <w:r w:rsidRPr="00912DE0">
        <w:rPr>
          <w:rFonts w:ascii="Calibri" w:eastAsia="Arial Unicode MS" w:hAnsi="Calibri" w:cs="Arial Unicode MS"/>
          <w:color w:val="000000"/>
          <w:sz w:val="22"/>
        </w:rPr>
        <w:t>PS-OS samples.</w:t>
      </w:r>
      <w:r w:rsidR="000C3C48" w:rsidRPr="00912DE0">
        <w:rPr>
          <w:rFonts w:ascii="Calibri" w:eastAsia="Arial Unicode MS" w:hAnsi="Calibri" w:cs="Arial Unicode MS"/>
          <w:color w:val="000000"/>
          <w:sz w:val="22"/>
        </w:rPr>
        <w:t xml:space="preserve"> T</w:t>
      </w:r>
      <w:r w:rsidR="002E482F" w:rsidRPr="00912DE0">
        <w:rPr>
          <w:rFonts w:ascii="Calibri" w:eastAsia="Arial Unicode MS" w:hAnsi="Calibri" w:cs="Arial Unicode MS"/>
          <w:color w:val="000000"/>
          <w:sz w:val="22"/>
        </w:rPr>
        <w:t xml:space="preserve">he interpretation </w:t>
      </w:r>
      <w:r w:rsidR="00B63931" w:rsidRPr="00912DE0">
        <w:rPr>
          <w:rFonts w:ascii="Calibri" w:eastAsia="Arial Unicode MS" w:hAnsi="Calibri" w:cs="Arial Unicode MS"/>
          <w:color w:val="000000"/>
          <w:sz w:val="22"/>
        </w:rPr>
        <w:t xml:space="preserve">of </w:t>
      </w:r>
      <w:r w:rsidR="002E482F" w:rsidRPr="00912DE0">
        <w:rPr>
          <w:rFonts w:ascii="Calibri" w:eastAsia="Arial Unicode MS" w:hAnsi="Calibri" w:cs="Arial Unicode MS"/>
          <w:color w:val="000000"/>
          <w:sz w:val="22"/>
        </w:rPr>
        <w:t xml:space="preserve">the methodology set out in the </w:t>
      </w:r>
      <w:hyperlink r:id="rId61" w:history="1">
        <w:r w:rsidR="002E482F" w:rsidRPr="00912DE0">
          <w:rPr>
            <w:rStyle w:val="Hyperlink"/>
            <w:rFonts w:ascii="Calibri" w:eastAsia="Arial Unicode MS" w:hAnsi="Calibri" w:cs="Arial Unicode MS"/>
            <w:color w:val="4F81BD"/>
            <w:sz w:val="22"/>
          </w:rPr>
          <w:t xml:space="preserve">NMBAQC Best </w:t>
        </w:r>
        <w:r w:rsidR="00D20902" w:rsidRPr="00912DE0">
          <w:rPr>
            <w:rStyle w:val="Hyperlink"/>
            <w:rFonts w:ascii="Calibri" w:eastAsia="Arial Unicode MS" w:hAnsi="Calibri" w:cs="Arial Unicode MS"/>
            <w:color w:val="4F81BD"/>
            <w:sz w:val="22"/>
          </w:rPr>
          <w:t>Practice Guidelines (Mason, 20</w:t>
        </w:r>
        <w:r w:rsidR="007A736A" w:rsidRPr="00912DE0">
          <w:rPr>
            <w:rStyle w:val="Hyperlink"/>
            <w:rFonts w:ascii="Calibri" w:eastAsia="Arial Unicode MS" w:hAnsi="Calibri" w:cs="Arial Unicode MS"/>
            <w:color w:val="4F81BD"/>
            <w:sz w:val="22"/>
          </w:rPr>
          <w:t>22</w:t>
        </w:r>
        <w:r w:rsidR="002E482F" w:rsidRPr="00912DE0">
          <w:rPr>
            <w:rStyle w:val="Hyperlink"/>
            <w:rFonts w:ascii="Calibri" w:eastAsia="Arial Unicode MS" w:hAnsi="Calibri" w:cs="Arial Unicode MS"/>
            <w:color w:val="4F81BD"/>
            <w:sz w:val="22"/>
          </w:rPr>
          <w:t>)</w:t>
        </w:r>
      </w:hyperlink>
      <w:r w:rsidR="002E482F" w:rsidRPr="00912DE0">
        <w:rPr>
          <w:rFonts w:ascii="Calibri" w:eastAsia="Arial Unicode MS" w:hAnsi="Calibri" w:cs="Arial Unicode MS"/>
          <w:color w:val="000000"/>
          <w:sz w:val="22"/>
        </w:rPr>
        <w:t>, in particular how the laser analysis is undertaken</w:t>
      </w:r>
      <w:r w:rsidR="000C3C48" w:rsidRPr="00912DE0">
        <w:rPr>
          <w:rFonts w:ascii="Calibri" w:eastAsia="Arial Unicode MS" w:hAnsi="Calibri" w:cs="Arial Unicode MS"/>
          <w:color w:val="000000"/>
          <w:sz w:val="22"/>
        </w:rPr>
        <w:t xml:space="preserve"> still appears to be a possible issue</w:t>
      </w:r>
      <w:r w:rsidR="00B45EDC" w:rsidRPr="00912DE0">
        <w:rPr>
          <w:rFonts w:ascii="Calibri" w:eastAsia="Arial Unicode MS" w:hAnsi="Calibri" w:cs="Arial Unicode MS"/>
          <w:color w:val="000000"/>
          <w:sz w:val="22"/>
        </w:rPr>
        <w:t xml:space="preserve"> in some cases</w:t>
      </w:r>
      <w:r w:rsidR="002E482F" w:rsidRPr="00912DE0">
        <w:rPr>
          <w:rFonts w:ascii="Calibri" w:eastAsia="Arial Unicode MS" w:hAnsi="Calibri" w:cs="Arial Unicode MS"/>
          <w:color w:val="000000"/>
          <w:sz w:val="22"/>
        </w:rPr>
        <w:t>.</w:t>
      </w:r>
      <w:r w:rsidR="00FD07F7" w:rsidRPr="00912DE0">
        <w:rPr>
          <w:rFonts w:ascii="Calibri" w:eastAsia="Arial Unicode MS" w:hAnsi="Calibri" w:cs="Arial Unicode MS"/>
          <w:color w:val="000000"/>
          <w:sz w:val="22"/>
        </w:rPr>
        <w:t xml:space="preserve"> </w:t>
      </w:r>
      <w:r w:rsidR="002E482F" w:rsidRPr="00912DE0">
        <w:rPr>
          <w:rFonts w:ascii="Calibri" w:eastAsia="Arial Unicode MS" w:hAnsi="Calibri" w:cs="Arial Unicode MS"/>
          <w:color w:val="000000"/>
          <w:sz w:val="22"/>
        </w:rPr>
        <w:t xml:space="preserve">These guidelines, </w:t>
      </w:r>
      <w:r w:rsidR="00847376" w:rsidRPr="00912DE0">
        <w:rPr>
          <w:rFonts w:ascii="Calibri" w:eastAsia="Arial Unicode MS" w:hAnsi="Calibri" w:cs="Arial Unicode MS"/>
          <w:color w:val="000000"/>
          <w:sz w:val="22"/>
        </w:rPr>
        <w:t xml:space="preserve">originally </w:t>
      </w:r>
      <w:r w:rsidR="002E482F" w:rsidRPr="00912DE0">
        <w:rPr>
          <w:rFonts w:ascii="Calibri" w:eastAsia="Arial Unicode MS" w:hAnsi="Calibri" w:cs="Arial Unicode MS"/>
          <w:color w:val="000000"/>
          <w:sz w:val="22"/>
        </w:rPr>
        <w:t xml:space="preserve">written in 2011, were based on </w:t>
      </w:r>
      <w:r w:rsidR="00B63931" w:rsidRPr="00912DE0">
        <w:rPr>
          <w:rFonts w:ascii="Calibri" w:eastAsia="Arial Unicode MS" w:hAnsi="Calibri" w:cs="Arial Unicode MS"/>
          <w:color w:val="000000"/>
          <w:sz w:val="22"/>
        </w:rPr>
        <w:t xml:space="preserve">the widespread use at that time amongst </w:t>
      </w:r>
      <w:r w:rsidR="00877A4B" w:rsidRPr="00912DE0">
        <w:rPr>
          <w:rFonts w:ascii="Calibri" w:eastAsia="Arial Unicode MS" w:hAnsi="Calibri" w:cs="Arial Unicode MS"/>
          <w:color w:val="000000"/>
          <w:sz w:val="22"/>
        </w:rPr>
        <w:t>participants of</w:t>
      </w:r>
      <w:r w:rsidR="00B63931" w:rsidRPr="00912DE0">
        <w:rPr>
          <w:rFonts w:ascii="Calibri" w:eastAsia="Arial Unicode MS" w:hAnsi="Calibri" w:cs="Arial Unicode MS"/>
          <w:color w:val="000000"/>
          <w:sz w:val="22"/>
        </w:rPr>
        <w:t xml:space="preserve"> </w:t>
      </w:r>
      <w:r w:rsidR="002E482F" w:rsidRPr="00912DE0">
        <w:rPr>
          <w:rFonts w:ascii="Calibri" w:eastAsia="Arial Unicode MS" w:hAnsi="Calibri" w:cs="Arial Unicode MS"/>
          <w:color w:val="000000"/>
          <w:sz w:val="22"/>
        </w:rPr>
        <w:t xml:space="preserve">Malvern </w:t>
      </w:r>
      <w:r w:rsidR="00877A4B" w:rsidRPr="00912DE0">
        <w:rPr>
          <w:rFonts w:ascii="Calibri" w:eastAsia="Arial Unicode MS" w:hAnsi="Calibri" w:cs="Arial Unicode MS"/>
          <w:color w:val="000000"/>
          <w:sz w:val="22"/>
        </w:rPr>
        <w:t>Instruments laser</w:t>
      </w:r>
      <w:r w:rsidR="00B63931" w:rsidRPr="00912DE0">
        <w:rPr>
          <w:rFonts w:ascii="Calibri" w:eastAsia="Arial Unicode MS" w:hAnsi="Calibri" w:cs="Arial Unicode MS"/>
          <w:color w:val="000000"/>
          <w:sz w:val="22"/>
        </w:rPr>
        <w:t xml:space="preserve"> diffraction instruments </w:t>
      </w:r>
      <w:r w:rsidR="002E482F" w:rsidRPr="00912DE0">
        <w:rPr>
          <w:rFonts w:ascii="Calibri" w:eastAsia="Arial Unicode MS" w:hAnsi="Calibri" w:cs="Arial Unicode MS"/>
          <w:color w:val="000000"/>
          <w:sz w:val="22"/>
        </w:rPr>
        <w:t xml:space="preserve">that have 15 – 25 second </w:t>
      </w:r>
      <w:r w:rsidR="00B63931" w:rsidRPr="00912DE0">
        <w:rPr>
          <w:rFonts w:ascii="Calibri" w:eastAsia="Arial Unicode MS" w:hAnsi="Calibri" w:cs="Arial Unicode MS"/>
          <w:color w:val="000000"/>
          <w:sz w:val="22"/>
        </w:rPr>
        <w:t xml:space="preserve">standard </w:t>
      </w:r>
      <w:r w:rsidR="002E482F" w:rsidRPr="00912DE0">
        <w:rPr>
          <w:rFonts w:ascii="Calibri" w:eastAsia="Arial Unicode MS" w:hAnsi="Calibri" w:cs="Arial Unicode MS"/>
          <w:color w:val="000000"/>
          <w:sz w:val="22"/>
        </w:rPr>
        <w:t>run times</w:t>
      </w:r>
      <w:r w:rsidR="00B63931" w:rsidRPr="00912DE0">
        <w:rPr>
          <w:rFonts w:ascii="Calibri" w:eastAsia="Arial Unicode MS" w:hAnsi="Calibri" w:cs="Arial Unicode MS"/>
          <w:color w:val="000000"/>
          <w:sz w:val="22"/>
        </w:rPr>
        <w:t xml:space="preserve"> and generally are restricte</w:t>
      </w:r>
      <w:r w:rsidR="00877A4B" w:rsidRPr="00912DE0">
        <w:rPr>
          <w:rFonts w:ascii="Calibri" w:eastAsia="Arial Unicode MS" w:hAnsi="Calibri" w:cs="Arial Unicode MS"/>
          <w:color w:val="000000"/>
          <w:sz w:val="22"/>
        </w:rPr>
        <w:t>d to the analysis of material &lt;</w:t>
      </w:r>
      <w:r w:rsidR="00066C55" w:rsidRPr="00912DE0">
        <w:rPr>
          <w:rFonts w:ascii="Calibri" w:eastAsia="Arial Unicode MS" w:hAnsi="Calibri" w:cs="Arial Unicode MS"/>
          <w:color w:val="000000"/>
          <w:sz w:val="22"/>
        </w:rPr>
        <w:t xml:space="preserve"> </w:t>
      </w:r>
      <w:r w:rsidR="00035E7E" w:rsidRPr="00912DE0">
        <w:rPr>
          <w:rFonts w:ascii="Calibri" w:eastAsia="Arial Unicode MS" w:hAnsi="Calibri" w:cs="Arial Unicode MS"/>
          <w:color w:val="000000"/>
          <w:sz w:val="22"/>
        </w:rPr>
        <w:t>1</w:t>
      </w:r>
      <w:r w:rsidR="00B63931" w:rsidRPr="00912DE0">
        <w:rPr>
          <w:rFonts w:ascii="Calibri" w:eastAsia="Arial Unicode MS" w:hAnsi="Calibri" w:cs="Arial Unicode MS"/>
          <w:color w:val="000000"/>
          <w:sz w:val="22"/>
        </w:rPr>
        <w:t>mm in size</w:t>
      </w:r>
      <w:r w:rsidR="002E482F" w:rsidRPr="00912DE0">
        <w:rPr>
          <w:rFonts w:ascii="Calibri" w:eastAsia="Arial Unicode MS" w:hAnsi="Calibri" w:cs="Arial Unicode MS"/>
          <w:color w:val="000000"/>
          <w:sz w:val="22"/>
        </w:rPr>
        <w:t xml:space="preserve">. The </w:t>
      </w:r>
      <w:r w:rsidR="00847376" w:rsidRPr="00912DE0">
        <w:rPr>
          <w:rFonts w:ascii="Calibri" w:eastAsia="Arial Unicode MS" w:hAnsi="Calibri" w:cs="Arial Unicode MS"/>
          <w:color w:val="000000"/>
          <w:sz w:val="22"/>
        </w:rPr>
        <w:t xml:space="preserve">original </w:t>
      </w:r>
      <w:r w:rsidR="002E482F" w:rsidRPr="00912DE0">
        <w:rPr>
          <w:rFonts w:ascii="Calibri" w:eastAsia="Arial Unicode MS" w:hAnsi="Calibri" w:cs="Arial Unicode MS"/>
          <w:color w:val="000000"/>
          <w:sz w:val="22"/>
        </w:rPr>
        <w:t>methodology suggest</w:t>
      </w:r>
      <w:r w:rsidR="00847376" w:rsidRPr="00912DE0">
        <w:rPr>
          <w:rFonts w:ascii="Calibri" w:eastAsia="Arial Unicode MS" w:hAnsi="Calibri" w:cs="Arial Unicode MS"/>
          <w:color w:val="000000"/>
          <w:sz w:val="22"/>
        </w:rPr>
        <w:t>ed</w:t>
      </w:r>
      <w:r w:rsidR="002E482F" w:rsidRPr="00912DE0">
        <w:rPr>
          <w:rFonts w:ascii="Calibri" w:eastAsia="Arial Unicode MS" w:hAnsi="Calibri" w:cs="Arial Unicode MS"/>
          <w:color w:val="000000"/>
          <w:sz w:val="22"/>
        </w:rPr>
        <w:t xml:space="preserve"> that:</w:t>
      </w:r>
    </w:p>
    <w:p w14:paraId="198A5BAC" w14:textId="77777777" w:rsidR="002E482F" w:rsidRPr="00912DE0" w:rsidRDefault="002E482F" w:rsidP="003F5493">
      <w:pPr>
        <w:numPr>
          <w:ilvl w:val="0"/>
          <w:numId w:val="28"/>
        </w:numPr>
        <w:spacing w:after="240" w:line="360" w:lineRule="auto"/>
        <w:jc w:val="both"/>
        <w:rPr>
          <w:rFonts w:ascii="Calibri" w:eastAsia="Arial Unicode MS" w:hAnsi="Calibri" w:cs="Arial Unicode MS"/>
          <w:color w:val="000000"/>
          <w:sz w:val="22"/>
        </w:rPr>
      </w:pPr>
      <w:r w:rsidRPr="00912DE0">
        <w:rPr>
          <w:rFonts w:ascii="Calibri" w:eastAsia="Arial Unicode MS" w:hAnsi="Calibri" w:cs="Arial Unicode MS"/>
          <w:color w:val="000000"/>
          <w:sz w:val="22"/>
        </w:rPr>
        <w:t xml:space="preserve">A homogenised sub-sample of approximately 100ml is taken from the bulk sample for laser analysis (Laser Pot). </w:t>
      </w:r>
    </w:p>
    <w:p w14:paraId="6BEB95FF" w14:textId="77777777" w:rsidR="002E482F" w:rsidRPr="00912DE0" w:rsidRDefault="002E482F" w:rsidP="003F5493">
      <w:pPr>
        <w:numPr>
          <w:ilvl w:val="0"/>
          <w:numId w:val="28"/>
        </w:numPr>
        <w:spacing w:after="240" w:line="360" w:lineRule="auto"/>
        <w:jc w:val="both"/>
        <w:rPr>
          <w:rFonts w:ascii="Calibri" w:eastAsia="Arial Unicode MS" w:hAnsi="Calibri" w:cs="Arial Unicode MS"/>
          <w:color w:val="000000"/>
          <w:sz w:val="22"/>
        </w:rPr>
      </w:pPr>
      <w:r w:rsidRPr="00912DE0">
        <w:rPr>
          <w:rFonts w:ascii="Calibri" w:eastAsia="Arial Unicode MS" w:hAnsi="Calibri" w:cs="Arial Unicode MS"/>
          <w:color w:val="000000"/>
          <w:sz w:val="22"/>
        </w:rPr>
        <w:t xml:space="preserve">A small representative sub-sample is taken from the Laser Pot and passed </w:t>
      </w:r>
      <w:r w:rsidR="009F227D" w:rsidRPr="00912DE0">
        <w:rPr>
          <w:rFonts w:ascii="Calibri" w:eastAsia="Arial Unicode MS" w:hAnsi="Calibri" w:cs="Arial Unicode MS"/>
          <w:color w:val="000000"/>
          <w:sz w:val="22"/>
        </w:rPr>
        <w:t>through</w:t>
      </w:r>
      <w:r w:rsidRPr="00912DE0">
        <w:rPr>
          <w:rFonts w:ascii="Calibri" w:eastAsia="Arial Unicode MS" w:hAnsi="Calibri" w:cs="Arial Unicode MS"/>
          <w:color w:val="000000"/>
          <w:sz w:val="22"/>
        </w:rPr>
        <w:t xml:space="preserve"> a 1mm sieve using as little water as possible (Replicate 1).</w:t>
      </w:r>
    </w:p>
    <w:p w14:paraId="47E64089" w14:textId="1C60B892" w:rsidR="002E482F" w:rsidRPr="00912DE0" w:rsidRDefault="00434862" w:rsidP="003F5493">
      <w:pPr>
        <w:numPr>
          <w:ilvl w:val="0"/>
          <w:numId w:val="28"/>
        </w:numPr>
        <w:spacing w:after="240" w:line="360" w:lineRule="auto"/>
        <w:jc w:val="both"/>
        <w:rPr>
          <w:rFonts w:ascii="Calibri" w:eastAsia="Arial Unicode MS" w:hAnsi="Calibri" w:cs="Arial Unicode MS"/>
          <w:color w:val="000000"/>
          <w:sz w:val="22"/>
        </w:rPr>
      </w:pPr>
      <w:r w:rsidRPr="00912DE0">
        <w:rPr>
          <w:rFonts w:ascii="Calibri" w:eastAsia="Arial Unicode MS" w:hAnsi="Calibri" w:cs="Arial Unicode MS"/>
          <w:color w:val="000000"/>
          <w:sz w:val="22"/>
        </w:rPr>
        <w:t xml:space="preserve">All of </w:t>
      </w:r>
      <w:r w:rsidR="002E482F" w:rsidRPr="00912DE0">
        <w:rPr>
          <w:rFonts w:ascii="Calibri" w:eastAsia="Arial Unicode MS" w:hAnsi="Calibri" w:cs="Arial Unicode MS"/>
          <w:color w:val="000000"/>
          <w:sz w:val="22"/>
        </w:rPr>
        <w:t>Replicate 1 is then run through the laser at the desired obscuration, producing three run results.</w:t>
      </w:r>
    </w:p>
    <w:p w14:paraId="0D1EC858" w14:textId="77777777" w:rsidR="00383D43" w:rsidRPr="00912DE0" w:rsidRDefault="002E482F" w:rsidP="003F5493">
      <w:pPr>
        <w:spacing w:after="240" w:line="360" w:lineRule="auto"/>
        <w:jc w:val="both"/>
        <w:rPr>
          <w:rFonts w:ascii="Calibri" w:eastAsia="Arial Unicode MS" w:hAnsi="Calibri" w:cs="Arial Unicode MS"/>
          <w:color w:val="000000"/>
          <w:sz w:val="22"/>
        </w:rPr>
      </w:pPr>
      <w:r w:rsidRPr="00912DE0">
        <w:rPr>
          <w:rFonts w:ascii="Calibri" w:eastAsia="Arial Unicode MS" w:hAnsi="Calibri" w:cs="Arial Unicode MS"/>
          <w:color w:val="000000"/>
          <w:sz w:val="22"/>
        </w:rPr>
        <w:t>Steps 2 and 3 are then repeated to create Replicates 2 and 3, giving a final result of 9 runs to create the final laser data, the average of these 9 runs.</w:t>
      </w:r>
    </w:p>
    <w:p w14:paraId="1D679BB0" w14:textId="0367DCC0" w:rsidR="00A41DDB" w:rsidRPr="00912DE0" w:rsidRDefault="00C07EE0" w:rsidP="003F5493">
      <w:pPr>
        <w:spacing w:after="240" w:line="360" w:lineRule="auto"/>
        <w:jc w:val="both"/>
        <w:rPr>
          <w:rFonts w:ascii="Calibri" w:eastAsia="Arial Unicode MS" w:hAnsi="Calibri" w:cs="Arial Unicode MS"/>
          <w:color w:val="000000"/>
          <w:sz w:val="22"/>
        </w:rPr>
      </w:pPr>
      <w:r w:rsidRPr="00912DE0">
        <w:rPr>
          <w:rFonts w:ascii="Calibri" w:eastAsia="Arial Unicode MS" w:hAnsi="Calibri" w:cs="Arial Unicode MS"/>
          <w:color w:val="000000"/>
          <w:sz w:val="22"/>
        </w:rPr>
        <w:t xml:space="preserve">The completion of nine analyses, and </w:t>
      </w:r>
      <w:r w:rsidR="00877A4B" w:rsidRPr="00912DE0">
        <w:rPr>
          <w:rFonts w:ascii="Calibri" w:eastAsia="Arial Unicode MS" w:hAnsi="Calibri" w:cs="Arial Unicode MS"/>
          <w:color w:val="000000"/>
          <w:sz w:val="22"/>
        </w:rPr>
        <w:t>subsequent</w:t>
      </w:r>
      <w:r w:rsidRPr="00912DE0">
        <w:rPr>
          <w:rFonts w:ascii="Calibri" w:eastAsia="Arial Unicode MS" w:hAnsi="Calibri" w:cs="Arial Unicode MS"/>
          <w:color w:val="000000"/>
          <w:sz w:val="22"/>
        </w:rPr>
        <w:t xml:space="preserve"> </w:t>
      </w:r>
      <w:r w:rsidR="00877A4B" w:rsidRPr="00912DE0">
        <w:rPr>
          <w:rFonts w:ascii="Calibri" w:eastAsia="Arial Unicode MS" w:hAnsi="Calibri" w:cs="Arial Unicode MS"/>
          <w:color w:val="000000"/>
          <w:sz w:val="22"/>
        </w:rPr>
        <w:t>merging</w:t>
      </w:r>
      <w:r w:rsidRPr="00912DE0">
        <w:rPr>
          <w:rFonts w:ascii="Calibri" w:eastAsia="Arial Unicode MS" w:hAnsi="Calibri" w:cs="Arial Unicode MS"/>
          <w:color w:val="000000"/>
          <w:sz w:val="22"/>
        </w:rPr>
        <w:t xml:space="preserve"> of results is necessarily a </w:t>
      </w:r>
      <w:r w:rsidR="00CC32DE" w:rsidRPr="00912DE0">
        <w:rPr>
          <w:rFonts w:ascii="Calibri" w:eastAsia="Arial Unicode MS" w:hAnsi="Calibri" w:cs="Arial Unicode MS"/>
          <w:color w:val="000000"/>
          <w:sz w:val="22"/>
        </w:rPr>
        <w:t>time-consuming</w:t>
      </w:r>
      <w:r w:rsidRPr="00912DE0">
        <w:rPr>
          <w:rFonts w:ascii="Calibri" w:eastAsia="Arial Unicode MS" w:hAnsi="Calibri" w:cs="Arial Unicode MS"/>
          <w:color w:val="000000"/>
          <w:sz w:val="22"/>
        </w:rPr>
        <w:t xml:space="preserve"> process, especially if standard run times longer than 15 to 25 seconds are used (e.g. 60 seconds is standard with Beckman Coulter instruments</w:t>
      </w:r>
      <w:r w:rsidR="004A512E" w:rsidRPr="00912DE0">
        <w:rPr>
          <w:rFonts w:ascii="Calibri" w:eastAsia="Arial Unicode MS" w:hAnsi="Calibri" w:cs="Arial Unicode MS"/>
          <w:color w:val="000000"/>
          <w:sz w:val="22"/>
        </w:rPr>
        <w:t xml:space="preserve"> (if the PIDS system is activated)</w:t>
      </w:r>
      <w:r w:rsidRPr="00912DE0">
        <w:rPr>
          <w:rFonts w:ascii="Calibri" w:eastAsia="Arial Unicode MS" w:hAnsi="Calibri" w:cs="Arial Unicode MS"/>
          <w:color w:val="000000"/>
          <w:sz w:val="22"/>
        </w:rPr>
        <w:t>.</w:t>
      </w:r>
      <w:r w:rsidR="00FD07F7" w:rsidRPr="00912DE0">
        <w:rPr>
          <w:rFonts w:ascii="Calibri" w:eastAsia="Arial Unicode MS" w:hAnsi="Calibri" w:cs="Arial Unicode MS"/>
          <w:color w:val="000000"/>
          <w:sz w:val="22"/>
        </w:rPr>
        <w:t xml:space="preserve"> </w:t>
      </w:r>
      <w:r w:rsidR="002E482F" w:rsidRPr="00912DE0">
        <w:rPr>
          <w:rFonts w:ascii="Calibri" w:eastAsia="Arial Unicode MS" w:hAnsi="Calibri" w:cs="Arial Unicode MS"/>
          <w:color w:val="000000"/>
          <w:sz w:val="22"/>
        </w:rPr>
        <w:t>It has been demonstrated by KPAL that</w:t>
      </w:r>
      <w:r w:rsidRPr="00912DE0">
        <w:rPr>
          <w:rFonts w:ascii="Calibri" w:eastAsia="Arial Unicode MS" w:hAnsi="Calibri" w:cs="Arial Unicode MS"/>
          <w:color w:val="000000"/>
          <w:sz w:val="22"/>
        </w:rPr>
        <w:t xml:space="preserve">, for </w:t>
      </w:r>
      <w:r w:rsidR="00857668" w:rsidRPr="00912DE0">
        <w:rPr>
          <w:rFonts w:ascii="Calibri" w:eastAsia="Arial Unicode MS" w:hAnsi="Calibri" w:cs="Arial Unicode MS"/>
          <w:color w:val="000000"/>
          <w:sz w:val="22"/>
        </w:rPr>
        <w:t>most</w:t>
      </w:r>
      <w:r w:rsidRPr="00912DE0">
        <w:rPr>
          <w:rFonts w:ascii="Calibri" w:eastAsia="Arial Unicode MS" w:hAnsi="Calibri" w:cs="Arial Unicode MS"/>
          <w:color w:val="000000"/>
          <w:sz w:val="22"/>
        </w:rPr>
        <w:t xml:space="preserve"> samples,</w:t>
      </w:r>
      <w:r w:rsidR="002E482F" w:rsidRPr="00912DE0">
        <w:rPr>
          <w:rFonts w:ascii="Calibri" w:eastAsia="Arial Unicode MS" w:hAnsi="Calibri" w:cs="Arial Unicode MS"/>
          <w:color w:val="000000"/>
          <w:sz w:val="22"/>
        </w:rPr>
        <w:t xml:space="preserve"> there is little </w:t>
      </w:r>
      <w:r w:rsidR="00951635" w:rsidRPr="00912DE0">
        <w:rPr>
          <w:rFonts w:ascii="Calibri" w:eastAsia="Arial Unicode MS" w:hAnsi="Calibri" w:cs="Arial Unicode MS"/>
          <w:color w:val="000000"/>
          <w:sz w:val="22"/>
        </w:rPr>
        <w:t xml:space="preserve">practical </w:t>
      </w:r>
      <w:r w:rsidR="002E482F" w:rsidRPr="00912DE0">
        <w:rPr>
          <w:rFonts w:ascii="Calibri" w:eastAsia="Arial Unicode MS" w:hAnsi="Calibri" w:cs="Arial Unicode MS"/>
          <w:color w:val="000000"/>
          <w:sz w:val="22"/>
        </w:rPr>
        <w:t xml:space="preserve">benefit in </w:t>
      </w:r>
      <w:r w:rsidR="00951635" w:rsidRPr="00912DE0">
        <w:rPr>
          <w:rFonts w:ascii="Calibri" w:eastAsia="Arial Unicode MS" w:hAnsi="Calibri" w:cs="Arial Unicode MS"/>
          <w:color w:val="000000"/>
          <w:sz w:val="22"/>
        </w:rPr>
        <w:t xml:space="preserve">routinely </w:t>
      </w:r>
      <w:r w:rsidR="002E482F" w:rsidRPr="00912DE0">
        <w:rPr>
          <w:rFonts w:ascii="Calibri" w:eastAsia="Arial Unicode MS" w:hAnsi="Calibri" w:cs="Arial Unicode MS"/>
          <w:color w:val="000000"/>
          <w:sz w:val="22"/>
        </w:rPr>
        <w:t xml:space="preserve">carrying out </w:t>
      </w:r>
      <w:r w:rsidR="00951635" w:rsidRPr="00912DE0">
        <w:rPr>
          <w:rFonts w:ascii="Calibri" w:eastAsia="Arial Unicode MS" w:hAnsi="Calibri" w:cs="Arial Unicode MS"/>
          <w:color w:val="000000"/>
          <w:sz w:val="22"/>
        </w:rPr>
        <w:t xml:space="preserve">analysis of </w:t>
      </w:r>
      <w:r w:rsidR="002E482F" w:rsidRPr="00912DE0">
        <w:rPr>
          <w:rFonts w:ascii="Calibri" w:eastAsia="Arial Unicode MS" w:hAnsi="Calibri" w:cs="Arial Unicode MS"/>
          <w:color w:val="000000"/>
          <w:sz w:val="22"/>
        </w:rPr>
        <w:t>three replicate</w:t>
      </w:r>
      <w:r w:rsidR="00951635" w:rsidRPr="00912DE0">
        <w:rPr>
          <w:rFonts w:ascii="Calibri" w:eastAsia="Arial Unicode MS" w:hAnsi="Calibri" w:cs="Arial Unicode MS"/>
          <w:color w:val="000000"/>
          <w:sz w:val="22"/>
        </w:rPr>
        <w:t xml:space="preserve"> </w:t>
      </w:r>
      <w:r w:rsidR="00A41DDB" w:rsidRPr="00912DE0">
        <w:rPr>
          <w:rFonts w:ascii="Calibri" w:eastAsia="Arial Unicode MS" w:hAnsi="Calibri" w:cs="Arial Unicode MS"/>
          <w:color w:val="000000"/>
          <w:sz w:val="22"/>
        </w:rPr>
        <w:t>s</w:t>
      </w:r>
      <w:r w:rsidR="00951635" w:rsidRPr="00912DE0">
        <w:rPr>
          <w:rFonts w:ascii="Calibri" w:eastAsia="Arial Unicode MS" w:hAnsi="Calibri" w:cs="Arial Unicode MS"/>
          <w:color w:val="000000"/>
          <w:sz w:val="22"/>
        </w:rPr>
        <w:t>ub-samples</w:t>
      </w:r>
      <w:r w:rsidR="002E482F" w:rsidRPr="00912DE0">
        <w:rPr>
          <w:rFonts w:ascii="Calibri" w:eastAsia="Arial Unicode MS" w:hAnsi="Calibri" w:cs="Arial Unicode MS"/>
          <w:color w:val="000000"/>
          <w:sz w:val="22"/>
        </w:rPr>
        <w:t xml:space="preserve"> </w:t>
      </w:r>
      <w:r w:rsidR="00A41DDB" w:rsidRPr="00912DE0">
        <w:rPr>
          <w:rFonts w:ascii="Calibri" w:eastAsia="Arial Unicode MS" w:hAnsi="Calibri" w:cs="Arial Unicode MS"/>
          <w:color w:val="000000"/>
          <w:sz w:val="22"/>
        </w:rPr>
        <w:t>i</w:t>
      </w:r>
      <w:r w:rsidR="002954B6" w:rsidRPr="00912DE0">
        <w:rPr>
          <w:rFonts w:ascii="Calibri" w:eastAsia="Arial Unicode MS" w:hAnsi="Calibri" w:cs="Arial Unicode MS"/>
          <w:color w:val="000000"/>
          <w:sz w:val="22"/>
        </w:rPr>
        <w:t>f</w:t>
      </w:r>
      <w:r w:rsidR="002E482F" w:rsidRPr="00912DE0">
        <w:rPr>
          <w:rFonts w:ascii="Calibri" w:eastAsia="Arial Unicode MS" w:hAnsi="Calibri" w:cs="Arial Unicode MS"/>
          <w:color w:val="000000"/>
          <w:sz w:val="22"/>
        </w:rPr>
        <w:t xml:space="preserve"> samples are homogenised properly both before the </w:t>
      </w:r>
      <w:r w:rsidR="00802F48" w:rsidRPr="00912DE0">
        <w:rPr>
          <w:rFonts w:ascii="Calibri" w:eastAsia="Arial Unicode MS" w:hAnsi="Calibri" w:cs="Arial Unicode MS"/>
          <w:color w:val="000000"/>
          <w:sz w:val="22"/>
        </w:rPr>
        <w:t>laser sub-</w:t>
      </w:r>
      <w:r w:rsidR="002E482F" w:rsidRPr="00912DE0">
        <w:rPr>
          <w:rFonts w:ascii="Calibri" w:eastAsia="Arial Unicode MS" w:hAnsi="Calibri" w:cs="Arial Unicode MS"/>
          <w:color w:val="000000"/>
          <w:sz w:val="22"/>
        </w:rPr>
        <w:t>sample is taken fr</w:t>
      </w:r>
      <w:r w:rsidR="002954B6" w:rsidRPr="00912DE0">
        <w:rPr>
          <w:rFonts w:ascii="Calibri" w:eastAsia="Arial Unicode MS" w:hAnsi="Calibri" w:cs="Arial Unicode MS"/>
          <w:color w:val="000000"/>
          <w:sz w:val="22"/>
        </w:rPr>
        <w:t>om the bulk sample and when the</w:t>
      </w:r>
      <w:r w:rsidR="00802F48" w:rsidRPr="00912DE0">
        <w:rPr>
          <w:rFonts w:ascii="Calibri" w:eastAsia="Arial Unicode MS" w:hAnsi="Calibri" w:cs="Arial Unicode MS"/>
          <w:color w:val="000000"/>
          <w:sz w:val="22"/>
        </w:rPr>
        <w:t xml:space="preserve"> test </w:t>
      </w:r>
      <w:r w:rsidR="002E482F" w:rsidRPr="00912DE0">
        <w:rPr>
          <w:rFonts w:ascii="Calibri" w:eastAsia="Arial Unicode MS" w:hAnsi="Calibri" w:cs="Arial Unicode MS"/>
          <w:color w:val="000000"/>
          <w:sz w:val="22"/>
        </w:rPr>
        <w:t xml:space="preserve">sample is taken from the laser </w:t>
      </w:r>
      <w:r w:rsidR="00802F48" w:rsidRPr="00912DE0">
        <w:rPr>
          <w:rFonts w:ascii="Calibri" w:eastAsia="Arial Unicode MS" w:hAnsi="Calibri" w:cs="Arial Unicode MS"/>
          <w:color w:val="000000"/>
          <w:sz w:val="22"/>
        </w:rPr>
        <w:t>sub-sample</w:t>
      </w:r>
      <w:r w:rsidR="007C6214" w:rsidRPr="00912DE0">
        <w:rPr>
          <w:rFonts w:ascii="Calibri" w:eastAsia="Arial Unicode MS" w:hAnsi="Calibri" w:cs="Arial Unicode MS"/>
          <w:color w:val="000000"/>
          <w:sz w:val="22"/>
        </w:rPr>
        <w:t>, and the sample is adequately dispersed prior to presentation to the instrument</w:t>
      </w:r>
      <w:r w:rsidR="002E482F" w:rsidRPr="00912DE0">
        <w:rPr>
          <w:rFonts w:ascii="Calibri" w:eastAsia="Arial Unicode MS" w:hAnsi="Calibri" w:cs="Arial Unicode MS"/>
          <w:color w:val="000000"/>
          <w:sz w:val="22"/>
        </w:rPr>
        <w:t>.</w:t>
      </w:r>
      <w:r w:rsidR="00FD07F7" w:rsidRPr="00912DE0">
        <w:rPr>
          <w:rFonts w:ascii="Calibri" w:eastAsia="Arial Unicode MS" w:hAnsi="Calibri" w:cs="Arial Unicode MS"/>
          <w:color w:val="000000"/>
          <w:sz w:val="22"/>
        </w:rPr>
        <w:t xml:space="preserve"> </w:t>
      </w:r>
      <w:r w:rsidR="00A41DDB" w:rsidRPr="00912DE0">
        <w:rPr>
          <w:rFonts w:ascii="Calibri" w:eastAsia="Arial Unicode MS" w:hAnsi="Calibri" w:cs="Arial Unicode MS"/>
          <w:color w:val="000000"/>
          <w:sz w:val="22"/>
        </w:rPr>
        <w:t>In relatively rare instances where samples consist very largely of &gt;</w:t>
      </w:r>
      <w:r w:rsidR="00066C55" w:rsidRPr="00912DE0">
        <w:rPr>
          <w:rFonts w:ascii="Calibri" w:eastAsia="Arial Unicode MS" w:hAnsi="Calibri" w:cs="Arial Unicode MS"/>
          <w:color w:val="000000"/>
          <w:sz w:val="22"/>
        </w:rPr>
        <w:t xml:space="preserve"> </w:t>
      </w:r>
      <w:r w:rsidR="00A41DDB" w:rsidRPr="00912DE0">
        <w:rPr>
          <w:rFonts w:ascii="Calibri" w:eastAsia="Arial Unicode MS" w:hAnsi="Calibri" w:cs="Arial Unicode MS"/>
          <w:color w:val="000000"/>
          <w:sz w:val="22"/>
        </w:rPr>
        <w:t xml:space="preserve">1mm size material and it is impractical to obtain a representative </w:t>
      </w:r>
      <w:r w:rsidR="00802F48" w:rsidRPr="00912DE0">
        <w:rPr>
          <w:rFonts w:ascii="Calibri" w:eastAsia="Arial Unicode MS" w:hAnsi="Calibri" w:cs="Arial Unicode MS"/>
          <w:color w:val="000000"/>
          <w:sz w:val="22"/>
        </w:rPr>
        <w:t xml:space="preserve">laser </w:t>
      </w:r>
      <w:r w:rsidR="00A41DDB" w:rsidRPr="00912DE0">
        <w:rPr>
          <w:rFonts w:ascii="Calibri" w:eastAsia="Arial Unicode MS" w:hAnsi="Calibri" w:cs="Arial Unicode MS"/>
          <w:color w:val="000000"/>
          <w:sz w:val="22"/>
        </w:rPr>
        <w:t>sub-</w:t>
      </w:r>
      <w:r w:rsidR="00857668" w:rsidRPr="00912DE0">
        <w:rPr>
          <w:rFonts w:ascii="Calibri" w:eastAsia="Arial Unicode MS" w:hAnsi="Calibri" w:cs="Arial Unicode MS"/>
          <w:color w:val="000000"/>
          <w:sz w:val="22"/>
        </w:rPr>
        <w:t>sample from</w:t>
      </w:r>
      <w:r w:rsidR="00A41DDB" w:rsidRPr="00912DE0">
        <w:rPr>
          <w:rFonts w:ascii="Calibri" w:eastAsia="Arial Unicode MS" w:hAnsi="Calibri" w:cs="Arial Unicode MS"/>
          <w:color w:val="000000"/>
          <w:sz w:val="22"/>
        </w:rPr>
        <w:t xml:space="preserve"> the bulk sample, more consistent laser results can be obtained by taking a </w:t>
      </w:r>
      <w:r w:rsidR="00802F48" w:rsidRPr="00912DE0">
        <w:rPr>
          <w:rFonts w:ascii="Calibri" w:eastAsia="Arial Unicode MS" w:hAnsi="Calibri" w:cs="Arial Unicode MS"/>
          <w:color w:val="000000"/>
          <w:sz w:val="22"/>
        </w:rPr>
        <w:t>laser sub-</w:t>
      </w:r>
      <w:r w:rsidR="00877A4B" w:rsidRPr="00912DE0">
        <w:rPr>
          <w:rFonts w:ascii="Calibri" w:eastAsia="Arial Unicode MS" w:hAnsi="Calibri" w:cs="Arial Unicode MS"/>
          <w:color w:val="000000"/>
          <w:sz w:val="22"/>
        </w:rPr>
        <w:t>sample from the wet separated &lt;</w:t>
      </w:r>
      <w:r w:rsidR="00066C55" w:rsidRPr="00912DE0">
        <w:rPr>
          <w:rFonts w:ascii="Calibri" w:eastAsia="Arial Unicode MS" w:hAnsi="Calibri" w:cs="Arial Unicode MS"/>
          <w:color w:val="000000"/>
          <w:sz w:val="22"/>
        </w:rPr>
        <w:t xml:space="preserve"> </w:t>
      </w:r>
      <w:r w:rsidR="00A41DDB" w:rsidRPr="00912DE0">
        <w:rPr>
          <w:rFonts w:ascii="Calibri" w:eastAsia="Arial Unicode MS" w:hAnsi="Calibri" w:cs="Arial Unicode MS"/>
          <w:color w:val="000000"/>
          <w:sz w:val="22"/>
        </w:rPr>
        <w:t>1mm fraction of the sediment, rather than from the bulk</w:t>
      </w:r>
      <w:r w:rsidR="00802F48" w:rsidRPr="00912DE0">
        <w:rPr>
          <w:rFonts w:ascii="Calibri" w:eastAsia="Arial Unicode MS" w:hAnsi="Calibri" w:cs="Arial Unicode MS"/>
          <w:color w:val="000000"/>
          <w:sz w:val="22"/>
        </w:rPr>
        <w:t xml:space="preserve"> sample</w:t>
      </w:r>
      <w:r w:rsidR="00A41DDB" w:rsidRPr="00912DE0">
        <w:rPr>
          <w:rFonts w:ascii="Calibri" w:eastAsia="Arial Unicode MS" w:hAnsi="Calibri" w:cs="Arial Unicode MS"/>
          <w:color w:val="000000"/>
          <w:sz w:val="22"/>
        </w:rPr>
        <w:t>.</w:t>
      </w:r>
    </w:p>
    <w:p w14:paraId="2ACC7BBE" w14:textId="208CC2CD" w:rsidR="00E15AE6" w:rsidRPr="00912DE0" w:rsidRDefault="00687509" w:rsidP="003F5493">
      <w:pPr>
        <w:spacing w:after="240" w:line="360" w:lineRule="auto"/>
        <w:jc w:val="both"/>
        <w:rPr>
          <w:rStyle w:val="Hyperlink"/>
          <w:rFonts w:asciiTheme="minorHAnsi" w:hAnsiTheme="minorHAnsi"/>
          <w:color w:val="4F81BD"/>
          <w:sz w:val="22"/>
        </w:rPr>
      </w:pPr>
      <w:r w:rsidRPr="00912DE0">
        <w:rPr>
          <w:rFonts w:asciiTheme="minorHAnsi" w:hAnsiTheme="minorHAnsi"/>
          <w:color w:val="000000"/>
          <w:sz w:val="22"/>
        </w:rPr>
        <w:t xml:space="preserve">Where samples display, or are suspected of, unstable behaviour, such as time-dependent agglomeration, </w:t>
      </w:r>
      <w:r w:rsidR="007C6214" w:rsidRPr="00912DE0">
        <w:rPr>
          <w:rFonts w:asciiTheme="minorHAnsi" w:hAnsiTheme="minorHAnsi"/>
          <w:color w:val="000000"/>
          <w:sz w:val="22"/>
        </w:rPr>
        <w:t xml:space="preserve">one or more </w:t>
      </w:r>
      <w:r w:rsidRPr="00912DE0">
        <w:rPr>
          <w:rFonts w:asciiTheme="minorHAnsi" w:hAnsiTheme="minorHAnsi"/>
          <w:color w:val="000000"/>
          <w:sz w:val="22"/>
        </w:rPr>
        <w:t>repeat runs of the same test</w:t>
      </w:r>
      <w:r w:rsidR="00F01523" w:rsidRPr="00912DE0">
        <w:rPr>
          <w:rFonts w:asciiTheme="minorHAnsi" w:hAnsiTheme="minorHAnsi"/>
          <w:color w:val="000000"/>
          <w:sz w:val="22"/>
        </w:rPr>
        <w:t xml:space="preserve"> sample should be carried out</w:t>
      </w:r>
      <w:r w:rsidR="007C6214" w:rsidRPr="00912DE0">
        <w:rPr>
          <w:rFonts w:asciiTheme="minorHAnsi" w:hAnsiTheme="minorHAnsi"/>
          <w:color w:val="000000"/>
          <w:sz w:val="22"/>
        </w:rPr>
        <w:t>, and additional replicate test samples analysed</w:t>
      </w:r>
      <w:r w:rsidR="00F01523" w:rsidRPr="00912DE0">
        <w:rPr>
          <w:rFonts w:asciiTheme="minorHAnsi" w:hAnsiTheme="minorHAnsi"/>
          <w:color w:val="000000"/>
          <w:sz w:val="22"/>
        </w:rPr>
        <w:t>.</w:t>
      </w:r>
      <w:r w:rsidR="00FD07F7" w:rsidRPr="00912DE0">
        <w:rPr>
          <w:rFonts w:asciiTheme="minorHAnsi" w:hAnsiTheme="minorHAnsi"/>
          <w:color w:val="000000"/>
          <w:sz w:val="22"/>
        </w:rPr>
        <w:t xml:space="preserve"> </w:t>
      </w:r>
      <w:r w:rsidRPr="00912DE0">
        <w:rPr>
          <w:rFonts w:asciiTheme="minorHAnsi" w:hAnsiTheme="minorHAnsi"/>
          <w:color w:val="000000"/>
          <w:sz w:val="22"/>
        </w:rPr>
        <w:t>Sometimes this may require repeat runs of more than three replicates to fully characterise agglomerative behaviour, and to establish the best dispersal procedures required to obtain repeatable results (e.g. ultrasonic treatment before as well as during the analysis run, and/o</w:t>
      </w:r>
      <w:r w:rsidR="00F01523" w:rsidRPr="00912DE0">
        <w:rPr>
          <w:rFonts w:asciiTheme="minorHAnsi" w:hAnsiTheme="minorHAnsi"/>
          <w:color w:val="000000"/>
          <w:sz w:val="22"/>
        </w:rPr>
        <w:t>r use of chemical dispersants).</w:t>
      </w:r>
      <w:r w:rsidR="007C6214" w:rsidRPr="00912DE0">
        <w:rPr>
          <w:rFonts w:asciiTheme="minorHAnsi" w:hAnsiTheme="minorHAnsi"/>
          <w:color w:val="000000"/>
          <w:sz w:val="22"/>
        </w:rPr>
        <w:t xml:space="preserve"> If the laser sub-sample </w:t>
      </w:r>
      <w:r w:rsidR="00006183" w:rsidRPr="00912DE0">
        <w:rPr>
          <w:rFonts w:asciiTheme="minorHAnsi" w:hAnsiTheme="minorHAnsi"/>
          <w:color w:val="000000"/>
          <w:sz w:val="22"/>
        </w:rPr>
        <w:t xml:space="preserve">is </w:t>
      </w:r>
      <w:r w:rsidR="007C6214" w:rsidRPr="00912DE0">
        <w:rPr>
          <w:rFonts w:asciiTheme="minorHAnsi" w:hAnsiTheme="minorHAnsi"/>
          <w:color w:val="000000"/>
          <w:sz w:val="22"/>
        </w:rPr>
        <w:t xml:space="preserve">visually heterogeneous, </w:t>
      </w:r>
      <w:r w:rsidR="00006183" w:rsidRPr="00912DE0">
        <w:rPr>
          <w:rFonts w:asciiTheme="minorHAnsi" w:hAnsiTheme="minorHAnsi"/>
          <w:color w:val="000000"/>
          <w:sz w:val="22"/>
        </w:rPr>
        <w:t>and/</w:t>
      </w:r>
      <w:r w:rsidR="007C6214" w:rsidRPr="00912DE0">
        <w:rPr>
          <w:rFonts w:asciiTheme="minorHAnsi" w:hAnsiTheme="minorHAnsi"/>
          <w:color w:val="000000"/>
          <w:sz w:val="22"/>
        </w:rPr>
        <w:t>or during the preparation of the test sample it is observed that small amounts of sand are present within a mainly muddy matrix,</w:t>
      </w:r>
      <w:r w:rsidR="00F01523" w:rsidRPr="00912DE0">
        <w:rPr>
          <w:rFonts w:asciiTheme="minorHAnsi" w:hAnsiTheme="minorHAnsi"/>
          <w:color w:val="000000"/>
          <w:sz w:val="22"/>
        </w:rPr>
        <w:t xml:space="preserve"> </w:t>
      </w:r>
      <w:r w:rsidR="00006183" w:rsidRPr="00912DE0">
        <w:rPr>
          <w:rFonts w:asciiTheme="minorHAnsi" w:hAnsiTheme="minorHAnsi"/>
          <w:color w:val="000000"/>
          <w:sz w:val="22"/>
        </w:rPr>
        <w:t>two or more test samples should be analysed.</w:t>
      </w:r>
      <w:r w:rsidRPr="00912DE0">
        <w:rPr>
          <w:rFonts w:asciiTheme="minorHAnsi" w:hAnsiTheme="minorHAnsi"/>
          <w:color w:val="000000"/>
          <w:sz w:val="22"/>
        </w:rPr>
        <w:t xml:space="preserve"> </w:t>
      </w:r>
      <w:r w:rsidR="00CC32DE" w:rsidRPr="00912DE0">
        <w:rPr>
          <w:rFonts w:asciiTheme="minorHAnsi" w:hAnsiTheme="minorHAnsi"/>
          <w:color w:val="000000"/>
          <w:sz w:val="22"/>
        </w:rPr>
        <w:t>Additionally,</w:t>
      </w:r>
      <w:r w:rsidR="00006183" w:rsidRPr="00912DE0">
        <w:rPr>
          <w:rFonts w:asciiTheme="minorHAnsi" w:hAnsiTheme="minorHAnsi"/>
          <w:color w:val="000000"/>
          <w:sz w:val="22"/>
        </w:rPr>
        <w:t xml:space="preserve"> for QA purposes, it is good practice to carry out at least duplicate analysis on 1 in 10 samples. </w:t>
      </w:r>
      <w:r w:rsidR="00E15AE6" w:rsidRPr="00912DE0">
        <w:rPr>
          <w:rFonts w:asciiTheme="minorHAnsi" w:hAnsiTheme="minorHAnsi"/>
          <w:color w:val="000000"/>
          <w:sz w:val="22"/>
        </w:rPr>
        <w:t>The guidance has</w:t>
      </w:r>
      <w:r w:rsidRPr="00912DE0">
        <w:rPr>
          <w:rFonts w:asciiTheme="minorHAnsi" w:hAnsiTheme="minorHAnsi"/>
          <w:color w:val="000000"/>
          <w:sz w:val="22"/>
        </w:rPr>
        <w:t xml:space="preserve"> been updated to incorporate most of these findings</w:t>
      </w:r>
      <w:r w:rsidR="00656B42" w:rsidRPr="00912DE0">
        <w:rPr>
          <w:rFonts w:asciiTheme="minorHAnsi" w:hAnsiTheme="minorHAnsi"/>
          <w:color w:val="000000"/>
          <w:sz w:val="22"/>
        </w:rPr>
        <w:t xml:space="preserve"> and recommendations</w:t>
      </w:r>
      <w:r w:rsidRPr="00912DE0">
        <w:rPr>
          <w:rFonts w:asciiTheme="minorHAnsi" w:hAnsiTheme="minorHAnsi"/>
          <w:color w:val="000000"/>
          <w:sz w:val="22"/>
        </w:rPr>
        <w:t xml:space="preserve">, with some further follow up expected at future NMBAQC PSA workshops. The </w:t>
      </w:r>
      <w:r w:rsidR="00656B42" w:rsidRPr="00912DE0">
        <w:rPr>
          <w:rFonts w:asciiTheme="minorHAnsi" w:hAnsiTheme="minorHAnsi"/>
          <w:color w:val="000000"/>
          <w:sz w:val="22"/>
        </w:rPr>
        <w:t xml:space="preserve">most recent </w:t>
      </w:r>
      <w:r w:rsidR="006A56D3" w:rsidRPr="00912DE0">
        <w:rPr>
          <w:rFonts w:asciiTheme="minorHAnsi" w:hAnsiTheme="minorHAnsi"/>
          <w:color w:val="000000"/>
          <w:sz w:val="22"/>
        </w:rPr>
        <w:t xml:space="preserve">version of the </w:t>
      </w:r>
      <w:r w:rsidRPr="00912DE0">
        <w:rPr>
          <w:rFonts w:asciiTheme="minorHAnsi" w:hAnsiTheme="minorHAnsi"/>
          <w:color w:val="000000"/>
          <w:sz w:val="22"/>
        </w:rPr>
        <w:t xml:space="preserve">guidance can be viewed in </w:t>
      </w:r>
      <w:hyperlink r:id="rId62" w:history="1">
        <w:r w:rsidRPr="00912DE0">
          <w:rPr>
            <w:rStyle w:val="Hyperlink"/>
            <w:rFonts w:asciiTheme="minorHAnsi" w:hAnsiTheme="minorHAnsi"/>
            <w:color w:val="4F81BD"/>
            <w:sz w:val="22"/>
          </w:rPr>
          <w:t>Mason (20</w:t>
        </w:r>
        <w:r w:rsidR="0061049C" w:rsidRPr="00912DE0">
          <w:rPr>
            <w:rStyle w:val="Hyperlink"/>
            <w:rFonts w:asciiTheme="minorHAnsi" w:hAnsiTheme="minorHAnsi"/>
            <w:color w:val="4F81BD"/>
            <w:sz w:val="22"/>
          </w:rPr>
          <w:t>22</w:t>
        </w:r>
        <w:r w:rsidRPr="00912DE0">
          <w:rPr>
            <w:rStyle w:val="Hyperlink"/>
            <w:rFonts w:asciiTheme="minorHAnsi" w:hAnsiTheme="minorHAnsi"/>
            <w:color w:val="4F81BD"/>
            <w:sz w:val="22"/>
          </w:rPr>
          <w:t>).</w:t>
        </w:r>
      </w:hyperlink>
    </w:p>
    <w:p w14:paraId="01B3E279" w14:textId="44A42472" w:rsidR="002E482F" w:rsidRPr="00912DE0" w:rsidRDefault="002E482F" w:rsidP="003F5493">
      <w:pPr>
        <w:spacing w:after="240" w:line="360" w:lineRule="auto"/>
        <w:jc w:val="both"/>
        <w:rPr>
          <w:rFonts w:asciiTheme="minorHAnsi" w:hAnsiTheme="minorHAnsi"/>
          <w:sz w:val="22"/>
        </w:rPr>
      </w:pPr>
      <w:r w:rsidRPr="00912DE0">
        <w:rPr>
          <w:rFonts w:ascii="Calibri" w:eastAsia="Arial Unicode MS" w:hAnsi="Calibri" w:cs="Arial Unicode MS"/>
          <w:color w:val="000000"/>
          <w:sz w:val="22"/>
        </w:rPr>
        <w:t xml:space="preserve">The </w:t>
      </w:r>
      <w:r w:rsidR="00456AA5" w:rsidRPr="00912DE0">
        <w:rPr>
          <w:rFonts w:ascii="Calibri" w:eastAsia="Arial Unicode MS" w:hAnsi="Calibri" w:cs="Arial Unicode MS"/>
          <w:color w:val="000000"/>
          <w:sz w:val="22"/>
        </w:rPr>
        <w:t xml:space="preserve">returns for the </w:t>
      </w:r>
      <w:r w:rsidR="00E15AE6" w:rsidRPr="00912DE0">
        <w:rPr>
          <w:rFonts w:ascii="Calibri" w:eastAsia="Arial Unicode MS" w:hAnsi="Calibri" w:cs="Arial Unicode MS"/>
          <w:color w:val="000000"/>
          <w:sz w:val="22"/>
        </w:rPr>
        <w:t>20</w:t>
      </w:r>
      <w:r w:rsidR="008177FE" w:rsidRPr="00912DE0">
        <w:rPr>
          <w:rFonts w:ascii="Calibri" w:eastAsia="Arial Unicode MS" w:hAnsi="Calibri" w:cs="Arial Unicode MS"/>
          <w:color w:val="000000"/>
          <w:sz w:val="22"/>
        </w:rPr>
        <w:t>2</w:t>
      </w:r>
      <w:r w:rsidR="00912DE0" w:rsidRPr="00912DE0">
        <w:rPr>
          <w:rFonts w:ascii="Calibri" w:eastAsia="Arial Unicode MS" w:hAnsi="Calibri" w:cs="Arial Unicode MS"/>
          <w:color w:val="000000"/>
          <w:sz w:val="22"/>
        </w:rPr>
        <w:t>3</w:t>
      </w:r>
      <w:r w:rsidR="00E15AE6" w:rsidRPr="00912DE0">
        <w:rPr>
          <w:rFonts w:ascii="Calibri" w:eastAsia="Arial Unicode MS" w:hAnsi="Calibri" w:cs="Arial Unicode MS"/>
          <w:color w:val="000000"/>
          <w:sz w:val="22"/>
        </w:rPr>
        <w:t>/</w:t>
      </w:r>
      <w:r w:rsidR="00B45EDC" w:rsidRPr="00912DE0">
        <w:rPr>
          <w:rFonts w:ascii="Calibri" w:eastAsia="Arial Unicode MS" w:hAnsi="Calibri" w:cs="Arial Unicode MS"/>
          <w:color w:val="000000"/>
          <w:sz w:val="22"/>
        </w:rPr>
        <w:t>2</w:t>
      </w:r>
      <w:r w:rsidR="00912DE0" w:rsidRPr="00912DE0">
        <w:rPr>
          <w:rFonts w:ascii="Calibri" w:eastAsia="Arial Unicode MS" w:hAnsi="Calibri" w:cs="Arial Unicode MS"/>
          <w:color w:val="000000"/>
          <w:sz w:val="22"/>
        </w:rPr>
        <w:t>4</w:t>
      </w:r>
      <w:r w:rsidR="00066C55" w:rsidRPr="00912DE0">
        <w:rPr>
          <w:rFonts w:ascii="Calibri" w:eastAsia="Arial Unicode MS" w:hAnsi="Calibri" w:cs="Arial Unicode MS"/>
          <w:color w:val="000000"/>
          <w:sz w:val="22"/>
        </w:rPr>
        <w:t xml:space="preserve"> </w:t>
      </w:r>
      <w:r w:rsidRPr="00912DE0">
        <w:rPr>
          <w:rFonts w:ascii="Calibri" w:eastAsia="Arial Unicode MS" w:hAnsi="Calibri" w:cs="Arial Unicode MS"/>
          <w:color w:val="000000"/>
          <w:sz w:val="22"/>
        </w:rPr>
        <w:t>PS-OS module showed that some lab</w:t>
      </w:r>
      <w:r w:rsidR="00480BCD" w:rsidRPr="00912DE0">
        <w:rPr>
          <w:rFonts w:ascii="Calibri" w:eastAsia="Arial Unicode MS" w:hAnsi="Calibri" w:cs="Arial Unicode MS"/>
          <w:color w:val="000000"/>
          <w:sz w:val="22"/>
        </w:rPr>
        <w:t>oratorie</w:t>
      </w:r>
      <w:r w:rsidRPr="00912DE0">
        <w:rPr>
          <w:rFonts w:ascii="Calibri" w:eastAsia="Arial Unicode MS" w:hAnsi="Calibri" w:cs="Arial Unicode MS"/>
          <w:color w:val="000000"/>
          <w:sz w:val="22"/>
        </w:rPr>
        <w:t>s, particularly those using Coulter instruments</w:t>
      </w:r>
      <w:r w:rsidR="006C4C92" w:rsidRPr="00912DE0">
        <w:rPr>
          <w:rFonts w:ascii="Calibri" w:eastAsia="Arial Unicode MS" w:hAnsi="Calibri" w:cs="Arial Unicode MS"/>
          <w:color w:val="000000"/>
          <w:sz w:val="22"/>
        </w:rPr>
        <w:t>,</w:t>
      </w:r>
      <w:r w:rsidRPr="00912DE0">
        <w:rPr>
          <w:rFonts w:ascii="Calibri" w:eastAsia="Arial Unicode MS" w:hAnsi="Calibri" w:cs="Arial Unicode MS"/>
          <w:color w:val="000000"/>
          <w:sz w:val="22"/>
        </w:rPr>
        <w:t xml:space="preserve"> </w:t>
      </w:r>
      <w:r w:rsidR="00456AA5" w:rsidRPr="00912DE0">
        <w:rPr>
          <w:rFonts w:ascii="Calibri" w:eastAsia="Arial Unicode MS" w:hAnsi="Calibri" w:cs="Arial Unicode MS"/>
          <w:color w:val="000000"/>
          <w:sz w:val="22"/>
        </w:rPr>
        <w:t xml:space="preserve">in routine case work </w:t>
      </w:r>
      <w:r w:rsidRPr="00912DE0">
        <w:rPr>
          <w:rFonts w:ascii="Calibri" w:eastAsia="Arial Unicode MS" w:hAnsi="Calibri" w:cs="Arial Unicode MS"/>
          <w:color w:val="000000"/>
          <w:sz w:val="22"/>
        </w:rPr>
        <w:t>only run one laser</w:t>
      </w:r>
      <w:r w:rsidR="00631BA6" w:rsidRPr="00912DE0">
        <w:rPr>
          <w:rFonts w:ascii="Calibri" w:eastAsia="Arial Unicode MS" w:hAnsi="Calibri" w:cs="Arial Unicode MS"/>
          <w:color w:val="000000"/>
          <w:sz w:val="22"/>
        </w:rPr>
        <w:t xml:space="preserve"> test sample</w:t>
      </w:r>
      <w:r w:rsidR="00456AA5" w:rsidRPr="00912DE0">
        <w:rPr>
          <w:rFonts w:ascii="Calibri" w:eastAsia="Arial Unicode MS" w:hAnsi="Calibri" w:cs="Arial Unicode MS"/>
          <w:color w:val="000000"/>
          <w:sz w:val="22"/>
        </w:rPr>
        <w:t>,</w:t>
      </w:r>
      <w:r w:rsidRPr="00912DE0">
        <w:rPr>
          <w:rFonts w:ascii="Calibri" w:eastAsia="Arial Unicode MS" w:hAnsi="Calibri" w:cs="Arial Unicode MS"/>
          <w:color w:val="000000"/>
          <w:sz w:val="22"/>
        </w:rPr>
        <w:t xml:space="preserve"> </w:t>
      </w:r>
      <w:r w:rsidR="0022134B" w:rsidRPr="00912DE0">
        <w:rPr>
          <w:rFonts w:ascii="Calibri" w:eastAsia="Arial Unicode MS" w:hAnsi="Calibri" w:cs="Arial Unicode MS"/>
          <w:color w:val="000000"/>
          <w:sz w:val="22"/>
        </w:rPr>
        <w:t>with</w:t>
      </w:r>
      <w:r w:rsidR="003749AB" w:rsidRPr="00912DE0">
        <w:rPr>
          <w:rFonts w:ascii="Calibri" w:eastAsia="Arial Unicode MS" w:hAnsi="Calibri" w:cs="Arial Unicode MS"/>
          <w:color w:val="000000"/>
          <w:sz w:val="22"/>
        </w:rPr>
        <w:t>, for QA demonstration purposes,</w:t>
      </w:r>
      <w:r w:rsidR="0022134B" w:rsidRPr="00912DE0">
        <w:rPr>
          <w:rFonts w:ascii="Calibri" w:eastAsia="Arial Unicode MS" w:hAnsi="Calibri" w:cs="Arial Unicode MS"/>
          <w:color w:val="000000"/>
          <w:sz w:val="22"/>
        </w:rPr>
        <w:t xml:space="preserve"> replicates</w:t>
      </w:r>
      <w:r w:rsidRPr="00912DE0">
        <w:rPr>
          <w:rFonts w:ascii="Calibri" w:eastAsia="Arial Unicode MS" w:hAnsi="Calibri" w:cs="Arial Unicode MS"/>
          <w:color w:val="000000"/>
          <w:sz w:val="22"/>
        </w:rPr>
        <w:t xml:space="preserve"> run every </w:t>
      </w:r>
      <w:r w:rsidR="006A56D3" w:rsidRPr="00912DE0">
        <w:rPr>
          <w:rFonts w:ascii="Calibri" w:eastAsia="Arial Unicode MS" w:hAnsi="Calibri" w:cs="Arial Unicode MS"/>
          <w:color w:val="000000"/>
          <w:sz w:val="22"/>
        </w:rPr>
        <w:t>10</w:t>
      </w:r>
      <w:r w:rsidR="006A56D3" w:rsidRPr="00912DE0">
        <w:rPr>
          <w:rFonts w:ascii="Calibri" w:eastAsia="Arial Unicode MS" w:hAnsi="Calibri" w:cs="Arial Unicode MS"/>
          <w:color w:val="000000"/>
          <w:sz w:val="22"/>
          <w:vertAlign w:val="superscript"/>
        </w:rPr>
        <w:t>th</w:t>
      </w:r>
      <w:r w:rsidR="006A56D3" w:rsidRPr="00912DE0">
        <w:rPr>
          <w:rFonts w:ascii="Calibri" w:eastAsia="Arial Unicode MS" w:hAnsi="Calibri" w:cs="Arial Unicode MS"/>
          <w:color w:val="000000"/>
          <w:sz w:val="22"/>
        </w:rPr>
        <w:t xml:space="preserve">, </w:t>
      </w:r>
      <w:r w:rsidR="00C07EE0" w:rsidRPr="00912DE0">
        <w:rPr>
          <w:rFonts w:ascii="Calibri" w:eastAsia="Arial Unicode MS" w:hAnsi="Calibri" w:cs="Arial Unicode MS"/>
          <w:color w:val="000000"/>
          <w:sz w:val="22"/>
        </w:rPr>
        <w:t>20</w:t>
      </w:r>
      <w:r w:rsidR="00C07EE0" w:rsidRPr="00912DE0">
        <w:rPr>
          <w:rFonts w:ascii="Calibri" w:eastAsia="Arial Unicode MS" w:hAnsi="Calibri" w:cs="Arial Unicode MS"/>
          <w:color w:val="000000"/>
          <w:sz w:val="22"/>
          <w:vertAlign w:val="superscript"/>
        </w:rPr>
        <w:t>th</w:t>
      </w:r>
      <w:r w:rsidR="00C07EE0" w:rsidRPr="00912DE0">
        <w:rPr>
          <w:rFonts w:ascii="Calibri" w:eastAsia="Arial Unicode MS" w:hAnsi="Calibri" w:cs="Arial Unicode MS"/>
          <w:color w:val="000000"/>
          <w:sz w:val="22"/>
        </w:rPr>
        <w:t xml:space="preserve"> or </w:t>
      </w:r>
      <w:r w:rsidRPr="00912DE0">
        <w:rPr>
          <w:rFonts w:ascii="Calibri" w:eastAsia="Arial Unicode MS" w:hAnsi="Calibri" w:cs="Arial Unicode MS"/>
          <w:color w:val="000000"/>
          <w:sz w:val="22"/>
        </w:rPr>
        <w:t>50</w:t>
      </w:r>
      <w:r w:rsidRPr="00912DE0">
        <w:rPr>
          <w:rFonts w:ascii="Calibri" w:eastAsia="Arial Unicode MS" w:hAnsi="Calibri" w:cs="Arial Unicode MS"/>
          <w:color w:val="000000"/>
          <w:sz w:val="22"/>
          <w:vertAlign w:val="superscript"/>
        </w:rPr>
        <w:t>th</w:t>
      </w:r>
      <w:r w:rsidRPr="00912DE0">
        <w:rPr>
          <w:rFonts w:ascii="Calibri" w:eastAsia="Arial Unicode MS" w:hAnsi="Calibri" w:cs="Arial Unicode MS"/>
          <w:color w:val="000000"/>
          <w:sz w:val="22"/>
        </w:rPr>
        <w:t xml:space="preserve"> sample</w:t>
      </w:r>
      <w:r w:rsidR="006A56D3" w:rsidRPr="00912DE0">
        <w:rPr>
          <w:rFonts w:ascii="Calibri" w:eastAsia="Arial Unicode MS" w:hAnsi="Calibri" w:cs="Arial Unicode MS"/>
          <w:color w:val="000000"/>
          <w:sz w:val="22"/>
        </w:rPr>
        <w:t>, dependent on sediment type (less frequently for well sorted uniform sand samples than for poorly sorted muddy sand and muddy sandy gravel mixtures)</w:t>
      </w:r>
      <w:r w:rsidRPr="00912DE0">
        <w:rPr>
          <w:rFonts w:ascii="Calibri" w:eastAsia="Arial Unicode MS" w:hAnsi="Calibri" w:cs="Arial Unicode MS"/>
          <w:color w:val="000000"/>
          <w:sz w:val="22"/>
        </w:rPr>
        <w:t>.</w:t>
      </w:r>
      <w:r w:rsidR="00456AA5" w:rsidRPr="00912DE0">
        <w:rPr>
          <w:rFonts w:ascii="Calibri" w:eastAsia="Arial Unicode MS" w:hAnsi="Calibri" w:cs="Arial Unicode MS"/>
          <w:color w:val="000000"/>
          <w:sz w:val="22"/>
        </w:rPr>
        <w:t xml:space="preserve"> The results obtained by KPAL</w:t>
      </w:r>
      <w:r w:rsidR="006C4C92" w:rsidRPr="00912DE0">
        <w:rPr>
          <w:rFonts w:ascii="Calibri" w:eastAsia="Arial Unicode MS" w:hAnsi="Calibri" w:cs="Arial Unicode MS"/>
          <w:color w:val="000000"/>
          <w:sz w:val="22"/>
        </w:rPr>
        <w:t>,</w:t>
      </w:r>
      <w:r w:rsidR="00456AA5" w:rsidRPr="00912DE0">
        <w:rPr>
          <w:rFonts w:ascii="Calibri" w:eastAsia="Arial Unicode MS" w:hAnsi="Calibri" w:cs="Arial Unicode MS"/>
          <w:color w:val="000000"/>
          <w:sz w:val="22"/>
        </w:rPr>
        <w:t xml:space="preserve"> for the NMBAQC replicates samples prepared by APEM </w:t>
      </w:r>
      <w:r w:rsidR="006C4C92" w:rsidRPr="00912DE0">
        <w:rPr>
          <w:rFonts w:ascii="Calibri" w:eastAsia="Arial Unicode MS" w:hAnsi="Calibri" w:cs="Arial Unicode MS"/>
          <w:color w:val="000000"/>
          <w:sz w:val="22"/>
        </w:rPr>
        <w:t xml:space="preserve">since 2014/15, demonstrate </w:t>
      </w:r>
      <w:r w:rsidR="00456AA5" w:rsidRPr="00912DE0">
        <w:rPr>
          <w:rFonts w:ascii="Calibri" w:eastAsia="Arial Unicode MS" w:hAnsi="Calibri" w:cs="Arial Unicode MS"/>
          <w:color w:val="000000"/>
          <w:sz w:val="22"/>
        </w:rPr>
        <w:t xml:space="preserve">that the high degree of repeatability which can be obtained when strict analysis protocols are followed, and that a high degree of confidence can be placed in the results </w:t>
      </w:r>
      <w:r w:rsidR="00877A4B" w:rsidRPr="00912DE0">
        <w:rPr>
          <w:rFonts w:ascii="Calibri" w:eastAsia="Arial Unicode MS" w:hAnsi="Calibri" w:cs="Arial Unicode MS"/>
          <w:color w:val="000000"/>
          <w:sz w:val="22"/>
        </w:rPr>
        <w:t>obtained</w:t>
      </w:r>
      <w:r w:rsidR="00456AA5" w:rsidRPr="00912DE0">
        <w:rPr>
          <w:rFonts w:ascii="Calibri" w:eastAsia="Arial Unicode MS" w:hAnsi="Calibri" w:cs="Arial Unicode MS"/>
          <w:color w:val="000000"/>
          <w:sz w:val="22"/>
        </w:rPr>
        <w:t xml:space="preserve"> for any individual analysis.</w:t>
      </w:r>
      <w:r w:rsidR="00FD07F7" w:rsidRPr="00912DE0">
        <w:rPr>
          <w:rFonts w:ascii="Calibri" w:eastAsia="Arial Unicode MS" w:hAnsi="Calibri" w:cs="Arial Unicode MS"/>
          <w:color w:val="000000"/>
          <w:sz w:val="22"/>
        </w:rPr>
        <w:t xml:space="preserve"> </w:t>
      </w:r>
    </w:p>
    <w:p w14:paraId="6D03E324" w14:textId="375A2136" w:rsidR="001A4BA7" w:rsidRPr="00912DE0" w:rsidRDefault="00150B17" w:rsidP="005B23AE">
      <w:pPr>
        <w:spacing w:line="360" w:lineRule="auto"/>
        <w:jc w:val="both"/>
        <w:rPr>
          <w:rFonts w:asciiTheme="minorHAnsi" w:hAnsiTheme="minorHAnsi"/>
        </w:rPr>
      </w:pPr>
      <w:r w:rsidRPr="00912DE0">
        <w:rPr>
          <w:rFonts w:asciiTheme="minorHAnsi" w:eastAsia="Arial Unicode MS" w:hAnsiTheme="minorHAnsi" w:cs="Arial Unicode MS"/>
          <w:color w:val="000000"/>
          <w:sz w:val="22"/>
        </w:rPr>
        <w:t xml:space="preserve">The PS-OS module also revealed that a few participants do not </w:t>
      </w:r>
      <w:r w:rsidR="0050341F" w:rsidRPr="00912DE0">
        <w:rPr>
          <w:rFonts w:asciiTheme="minorHAnsi" w:eastAsia="Arial Unicode MS" w:hAnsiTheme="minorHAnsi" w:cs="Arial Unicode MS"/>
          <w:color w:val="000000"/>
          <w:sz w:val="22"/>
        </w:rPr>
        <w:t>follow the NMBAQC methodology for</w:t>
      </w:r>
      <w:r w:rsidRPr="00912DE0">
        <w:rPr>
          <w:rFonts w:asciiTheme="minorHAnsi" w:eastAsia="Arial Unicode MS" w:hAnsiTheme="minorHAnsi" w:cs="Arial Unicode MS"/>
          <w:color w:val="000000"/>
          <w:sz w:val="22"/>
        </w:rPr>
        <w:t xml:space="preserve"> routine samples.</w:t>
      </w:r>
      <w:r w:rsidR="00FD07F7" w:rsidRPr="00912DE0">
        <w:rPr>
          <w:rFonts w:asciiTheme="minorHAnsi" w:eastAsia="Arial Unicode MS" w:hAnsiTheme="minorHAnsi" w:cs="Arial Unicode MS"/>
          <w:color w:val="000000"/>
          <w:sz w:val="22"/>
        </w:rPr>
        <w:t xml:space="preserve"> </w:t>
      </w:r>
      <w:r w:rsidR="00F1656A" w:rsidRPr="00912DE0">
        <w:rPr>
          <w:rFonts w:asciiTheme="minorHAnsi" w:eastAsia="Arial Unicode MS" w:hAnsiTheme="minorHAnsi" w:cs="Arial Unicode MS"/>
          <w:color w:val="000000"/>
          <w:sz w:val="22"/>
        </w:rPr>
        <w:t>This generally occurs when a participant does not have access to a laser analyser</w:t>
      </w:r>
      <w:r w:rsidR="00F83C7F" w:rsidRPr="00912DE0">
        <w:rPr>
          <w:rFonts w:asciiTheme="minorHAnsi" w:eastAsia="Arial Unicode MS" w:hAnsiTheme="minorHAnsi" w:cs="Arial Unicode MS"/>
          <w:color w:val="000000"/>
          <w:sz w:val="22"/>
        </w:rPr>
        <w:t>, i</w:t>
      </w:r>
      <w:r w:rsidRPr="00912DE0">
        <w:rPr>
          <w:rFonts w:asciiTheme="minorHAnsi" w:eastAsia="Arial Unicode MS" w:hAnsiTheme="minorHAnsi" w:cs="Arial Unicode MS"/>
          <w:color w:val="000000"/>
          <w:sz w:val="22"/>
        </w:rPr>
        <w:t>n this case only the sieve and final data can be compared.</w:t>
      </w:r>
      <w:r w:rsidR="00FD07F7" w:rsidRPr="00912DE0">
        <w:rPr>
          <w:rFonts w:asciiTheme="minorHAnsi" w:hAnsiTheme="minorHAnsi"/>
        </w:rPr>
        <w:t xml:space="preserve"> </w:t>
      </w:r>
      <w:r w:rsidR="00F1656A" w:rsidRPr="00912DE0">
        <w:rPr>
          <w:rFonts w:asciiTheme="minorHAnsi" w:hAnsiTheme="minorHAnsi" w:cs="Arial"/>
          <w:sz w:val="22"/>
        </w:rPr>
        <w:t>Participants are</w:t>
      </w:r>
      <w:r w:rsidR="00F1656A" w:rsidRPr="00912DE0">
        <w:rPr>
          <w:rFonts w:asciiTheme="minorHAnsi" w:hAnsiTheme="minorHAnsi"/>
          <w:sz w:val="22"/>
        </w:rPr>
        <w:t xml:space="preserve"> encouraged to participate even when samples have been analysed following a different methodology as long as details of the methodology used are presented clearly.</w:t>
      </w:r>
      <w:r w:rsidR="00FD07F7" w:rsidRPr="00912DE0">
        <w:rPr>
          <w:rFonts w:asciiTheme="minorHAnsi" w:hAnsiTheme="minorHAnsi"/>
          <w:sz w:val="22"/>
        </w:rPr>
        <w:t xml:space="preserve"> </w:t>
      </w:r>
      <w:r w:rsidR="00F1656A" w:rsidRPr="00912DE0">
        <w:rPr>
          <w:rFonts w:asciiTheme="minorHAnsi" w:hAnsiTheme="minorHAnsi"/>
          <w:sz w:val="22"/>
        </w:rPr>
        <w:t>Although re-analysis will be undertaken following the NMBAQC methodology this gives a chance to compare how results differ when using alternate methodologies.</w:t>
      </w:r>
      <w:r w:rsidR="00FD07F7" w:rsidRPr="00912DE0">
        <w:rPr>
          <w:rFonts w:asciiTheme="minorHAnsi" w:hAnsiTheme="minorHAnsi"/>
          <w:sz w:val="22"/>
        </w:rPr>
        <w:t xml:space="preserve"> </w:t>
      </w:r>
      <w:r w:rsidR="00F1656A" w:rsidRPr="00912DE0">
        <w:rPr>
          <w:rFonts w:asciiTheme="minorHAnsi" w:hAnsiTheme="minorHAnsi"/>
          <w:sz w:val="22"/>
        </w:rPr>
        <w:t>Using a different methodology will always be taken into consideration when comparing the primary and AQC analysis.</w:t>
      </w:r>
      <w:r w:rsidR="00FD07F7" w:rsidRPr="00912DE0">
        <w:rPr>
          <w:rFonts w:asciiTheme="minorHAnsi" w:hAnsiTheme="minorHAnsi"/>
          <w:sz w:val="22"/>
        </w:rPr>
        <w:t xml:space="preserve"> </w:t>
      </w:r>
    </w:p>
    <w:p w14:paraId="492DDC35" w14:textId="4957725E" w:rsidR="002E482F" w:rsidRPr="008C1248" w:rsidRDefault="002E482F" w:rsidP="00552B63">
      <w:pPr>
        <w:pStyle w:val="Heading1"/>
        <w:rPr>
          <w:rFonts w:ascii="Calibri" w:eastAsia="Arial Unicode MS" w:hAnsi="Calibri"/>
        </w:rPr>
      </w:pPr>
      <w:bookmarkStart w:id="130" w:name="_Toc256419481"/>
      <w:bookmarkStart w:id="131" w:name="_Toc419983516"/>
      <w:bookmarkStart w:id="132" w:name="_Toc170832001"/>
      <w:bookmarkStart w:id="133" w:name="_Toc170832255"/>
      <w:r w:rsidRPr="008C1248">
        <w:rPr>
          <w:rFonts w:ascii="Calibri" w:eastAsia="Arial Unicode MS" w:hAnsi="Calibri"/>
        </w:rPr>
        <w:t>Conclusions and Recommendations</w:t>
      </w:r>
      <w:bookmarkEnd w:id="130"/>
      <w:bookmarkEnd w:id="131"/>
      <w:bookmarkEnd w:id="132"/>
      <w:bookmarkEnd w:id="133"/>
    </w:p>
    <w:p w14:paraId="7F65BF08" w14:textId="77777777" w:rsidR="002E482F" w:rsidRPr="00912DE0" w:rsidRDefault="002E482F" w:rsidP="003F5493">
      <w:pPr>
        <w:spacing w:after="240" w:line="360" w:lineRule="auto"/>
        <w:jc w:val="both"/>
        <w:rPr>
          <w:rFonts w:ascii="Calibri" w:eastAsia="Arial Unicode MS" w:hAnsi="Calibri" w:cs="Arial Unicode MS"/>
          <w:color w:val="000000"/>
          <w:sz w:val="22"/>
        </w:rPr>
      </w:pPr>
      <w:r w:rsidRPr="00912DE0">
        <w:rPr>
          <w:rFonts w:ascii="Calibri" w:eastAsia="Arial Unicode MS" w:hAnsi="Calibri" w:cs="Arial Unicode MS"/>
          <w:color w:val="000000"/>
          <w:sz w:val="22"/>
        </w:rPr>
        <w:t xml:space="preserve">A number of observations may be made </w:t>
      </w:r>
      <w:r w:rsidR="00456AA5" w:rsidRPr="00912DE0">
        <w:rPr>
          <w:rFonts w:ascii="Calibri" w:eastAsia="Arial Unicode MS" w:hAnsi="Calibri" w:cs="Arial Unicode MS"/>
          <w:color w:val="000000"/>
          <w:sz w:val="22"/>
        </w:rPr>
        <w:t>based on</w:t>
      </w:r>
      <w:r w:rsidRPr="00912DE0">
        <w:rPr>
          <w:rFonts w:ascii="Calibri" w:eastAsia="Arial Unicode MS" w:hAnsi="Calibri" w:cs="Arial Unicode MS"/>
          <w:color w:val="000000"/>
          <w:sz w:val="22"/>
        </w:rPr>
        <w:t xml:space="preserve"> the results of the exercises described above. The following is a summary of the major points of importance.</w:t>
      </w:r>
    </w:p>
    <w:p w14:paraId="54E25FAC" w14:textId="5E16F960" w:rsidR="00756362" w:rsidRPr="00912DE0" w:rsidRDefault="002E482F" w:rsidP="001A4BA7">
      <w:pPr>
        <w:numPr>
          <w:ilvl w:val="0"/>
          <w:numId w:val="14"/>
        </w:numPr>
        <w:tabs>
          <w:tab w:val="num" w:pos="360"/>
        </w:tabs>
        <w:spacing w:after="240" w:line="360" w:lineRule="auto"/>
        <w:jc w:val="both"/>
        <w:rPr>
          <w:rFonts w:ascii="Calibri" w:eastAsia="Arial Unicode MS" w:hAnsi="Calibri" w:cs="Arial Unicode MS"/>
          <w:color w:val="000000"/>
          <w:sz w:val="22"/>
        </w:rPr>
      </w:pPr>
      <w:r w:rsidRPr="008C1248">
        <w:rPr>
          <w:rFonts w:ascii="Calibri" w:eastAsia="Arial Unicode MS" w:hAnsi="Calibri" w:cs="Arial Unicode MS"/>
          <w:b/>
          <w:bCs/>
          <w:color w:val="000000"/>
          <w:sz w:val="22"/>
          <w:u w:val="single"/>
        </w:rPr>
        <w:t xml:space="preserve">Laboratories should </w:t>
      </w:r>
      <w:r w:rsidR="00456AA5" w:rsidRPr="008C1248">
        <w:rPr>
          <w:rFonts w:ascii="Calibri" w:eastAsia="Arial Unicode MS" w:hAnsi="Calibri" w:cs="Arial Unicode MS"/>
          <w:b/>
          <w:bCs/>
          <w:color w:val="000000"/>
          <w:sz w:val="22"/>
          <w:u w:val="single"/>
        </w:rPr>
        <w:t xml:space="preserve">ensure that </w:t>
      </w:r>
      <w:r w:rsidR="001A4BA7" w:rsidRPr="008C1248">
        <w:rPr>
          <w:rFonts w:ascii="Calibri" w:eastAsia="Arial Unicode MS" w:hAnsi="Calibri" w:cs="Arial Unicode MS"/>
          <w:b/>
          <w:bCs/>
          <w:color w:val="000000"/>
          <w:sz w:val="22"/>
          <w:u w:val="single"/>
        </w:rPr>
        <w:t xml:space="preserve">they follow the NMBAQC methodology when participating in the </w:t>
      </w:r>
      <w:r w:rsidRPr="008C1248">
        <w:rPr>
          <w:rFonts w:ascii="Calibri" w:eastAsia="Arial Unicode MS" w:hAnsi="Calibri" w:cs="Arial Unicode MS"/>
          <w:b/>
          <w:bCs/>
          <w:color w:val="000000"/>
          <w:sz w:val="22"/>
          <w:u w:val="single"/>
        </w:rPr>
        <w:t>P</w:t>
      </w:r>
      <w:r w:rsidR="001A4BA7" w:rsidRPr="008C1248">
        <w:rPr>
          <w:rFonts w:ascii="Calibri" w:eastAsia="Arial Unicode MS" w:hAnsi="Calibri" w:cs="Arial Unicode MS"/>
          <w:b/>
          <w:bCs/>
          <w:color w:val="000000"/>
          <w:sz w:val="22"/>
          <w:u w:val="single"/>
        </w:rPr>
        <w:t xml:space="preserve">article </w:t>
      </w:r>
      <w:r w:rsidRPr="008C1248">
        <w:rPr>
          <w:rFonts w:ascii="Calibri" w:eastAsia="Arial Unicode MS" w:hAnsi="Calibri" w:cs="Arial Unicode MS"/>
          <w:b/>
          <w:bCs/>
          <w:color w:val="000000"/>
          <w:sz w:val="22"/>
          <w:u w:val="single"/>
        </w:rPr>
        <w:t>S</w:t>
      </w:r>
      <w:r w:rsidR="001A4BA7" w:rsidRPr="008C1248">
        <w:rPr>
          <w:rFonts w:ascii="Calibri" w:eastAsia="Arial Unicode MS" w:hAnsi="Calibri" w:cs="Arial Unicode MS"/>
          <w:b/>
          <w:bCs/>
          <w:color w:val="000000"/>
          <w:sz w:val="22"/>
          <w:u w:val="single"/>
        </w:rPr>
        <w:t>ize (PS)</w:t>
      </w:r>
      <w:r w:rsidRPr="008C1248">
        <w:rPr>
          <w:rFonts w:ascii="Calibri" w:eastAsia="Arial Unicode MS" w:hAnsi="Calibri" w:cs="Arial Unicode MS"/>
          <w:b/>
          <w:bCs/>
          <w:color w:val="000000"/>
          <w:sz w:val="22"/>
          <w:u w:val="single"/>
        </w:rPr>
        <w:t xml:space="preserve"> </w:t>
      </w:r>
      <w:r w:rsidR="001A4BA7" w:rsidRPr="008C1248">
        <w:rPr>
          <w:rFonts w:ascii="Calibri" w:eastAsia="Arial Unicode MS" w:hAnsi="Calibri" w:cs="Arial Unicode MS"/>
          <w:b/>
          <w:bCs/>
          <w:color w:val="000000"/>
          <w:sz w:val="22"/>
          <w:u w:val="single"/>
        </w:rPr>
        <w:t>Ring Test</w:t>
      </w:r>
      <w:r w:rsidRPr="00912DE0">
        <w:rPr>
          <w:rFonts w:ascii="Calibri" w:eastAsia="Arial Unicode MS" w:hAnsi="Calibri" w:cs="Arial Unicode MS"/>
          <w:color w:val="000000"/>
          <w:sz w:val="22"/>
        </w:rPr>
        <w:t>.</w:t>
      </w:r>
      <w:r w:rsidR="00FD07F7" w:rsidRPr="00912DE0">
        <w:rPr>
          <w:rFonts w:ascii="Calibri" w:eastAsia="Arial Unicode MS" w:hAnsi="Calibri" w:cs="Arial Unicode MS"/>
          <w:color w:val="000000"/>
          <w:sz w:val="22"/>
        </w:rPr>
        <w:t xml:space="preserve"> </w:t>
      </w:r>
      <w:r w:rsidR="001A4BA7" w:rsidRPr="00912DE0">
        <w:rPr>
          <w:rFonts w:ascii="Calibri" w:eastAsia="Arial Unicode MS" w:hAnsi="Calibri" w:cs="Arial Unicode MS"/>
          <w:color w:val="000000"/>
          <w:sz w:val="22"/>
        </w:rPr>
        <w:t xml:space="preserve">The PS Ring Test is designed to test </w:t>
      </w:r>
      <w:r w:rsidR="007A736A" w:rsidRPr="00912DE0">
        <w:rPr>
          <w:rFonts w:ascii="Calibri" w:eastAsia="Arial Unicode MS" w:hAnsi="Calibri" w:cs="Arial Unicode MS"/>
          <w:color w:val="000000"/>
          <w:sz w:val="22"/>
        </w:rPr>
        <w:t>whether</w:t>
      </w:r>
      <w:r w:rsidR="00F94646" w:rsidRPr="00912DE0">
        <w:rPr>
          <w:rFonts w:ascii="Calibri" w:eastAsia="Arial Unicode MS" w:hAnsi="Calibri" w:cs="Arial Unicode MS"/>
          <w:color w:val="000000"/>
          <w:sz w:val="22"/>
        </w:rPr>
        <w:t xml:space="preserve"> all participants are getting comparable results when they follow the same methodology. It is therefore important that only the NMBAQC methodology (</w:t>
      </w:r>
      <w:hyperlink r:id="rId63" w:history="1">
        <w:r w:rsidR="00F94646" w:rsidRPr="00912DE0">
          <w:rPr>
            <w:rStyle w:val="Hyperlink"/>
            <w:rFonts w:ascii="Calibri" w:eastAsia="Arial Unicode MS" w:hAnsi="Calibri" w:cs="Arial Unicode MS"/>
            <w:sz w:val="22"/>
          </w:rPr>
          <w:t>Mason, 20</w:t>
        </w:r>
        <w:r w:rsidR="007A736A" w:rsidRPr="00912DE0">
          <w:rPr>
            <w:rStyle w:val="Hyperlink"/>
            <w:rFonts w:ascii="Calibri" w:eastAsia="Arial Unicode MS" w:hAnsi="Calibri" w:cs="Arial Unicode MS"/>
            <w:sz w:val="22"/>
          </w:rPr>
          <w:t>22</w:t>
        </w:r>
      </w:hyperlink>
      <w:r w:rsidR="00F94646" w:rsidRPr="00912DE0">
        <w:rPr>
          <w:rFonts w:ascii="Calibri" w:eastAsia="Arial Unicode MS" w:hAnsi="Calibri" w:cs="Arial Unicode MS"/>
          <w:color w:val="000000"/>
          <w:sz w:val="22"/>
        </w:rPr>
        <w:t>) is used where possible</w:t>
      </w:r>
      <w:r w:rsidR="001A560B" w:rsidRPr="00912DE0">
        <w:rPr>
          <w:rFonts w:ascii="Calibri" w:eastAsia="Arial Unicode MS" w:hAnsi="Calibri" w:cs="Arial Unicode MS"/>
          <w:color w:val="000000"/>
          <w:sz w:val="22"/>
        </w:rPr>
        <w:t xml:space="preserve"> and </w:t>
      </w:r>
      <w:r w:rsidR="00C04574" w:rsidRPr="00912DE0">
        <w:rPr>
          <w:rFonts w:ascii="Calibri" w:eastAsia="Arial Unicode MS" w:hAnsi="Calibri" w:cs="Arial Unicode MS"/>
          <w:color w:val="000000"/>
          <w:sz w:val="22"/>
        </w:rPr>
        <w:t xml:space="preserve">that results for </w:t>
      </w:r>
      <w:r w:rsidR="001A560B" w:rsidRPr="00912DE0">
        <w:rPr>
          <w:rFonts w:ascii="Calibri" w:eastAsia="Arial Unicode MS" w:hAnsi="Calibri" w:cs="Arial Unicode MS"/>
          <w:color w:val="000000"/>
          <w:sz w:val="22"/>
        </w:rPr>
        <w:t xml:space="preserve">3 x 3 </w:t>
      </w:r>
      <w:r w:rsidR="00FF2E8D" w:rsidRPr="00912DE0">
        <w:rPr>
          <w:rFonts w:ascii="Calibri" w:eastAsia="Arial Unicode MS" w:hAnsi="Calibri" w:cs="Arial Unicode MS"/>
          <w:color w:val="000000"/>
          <w:sz w:val="22"/>
        </w:rPr>
        <w:t>laser analyses</w:t>
      </w:r>
      <w:r w:rsidR="001A560B" w:rsidRPr="00912DE0">
        <w:rPr>
          <w:rFonts w:ascii="Calibri" w:eastAsia="Arial Unicode MS" w:hAnsi="Calibri" w:cs="Arial Unicode MS"/>
          <w:color w:val="000000"/>
          <w:sz w:val="22"/>
        </w:rPr>
        <w:t xml:space="preserve"> are provided</w:t>
      </w:r>
      <w:r w:rsidR="007A736A" w:rsidRPr="00912DE0">
        <w:rPr>
          <w:rFonts w:ascii="Calibri" w:eastAsia="Arial Unicode MS" w:hAnsi="Calibri" w:cs="Arial Unicode MS"/>
          <w:color w:val="000000"/>
          <w:sz w:val="22"/>
        </w:rPr>
        <w:t>.</w:t>
      </w:r>
      <w:r w:rsidR="00C04574" w:rsidRPr="00912DE0">
        <w:rPr>
          <w:rFonts w:ascii="Calibri" w:eastAsia="Arial Unicode MS" w:hAnsi="Calibri" w:cs="Arial Unicode MS"/>
          <w:color w:val="000000"/>
          <w:sz w:val="22"/>
        </w:rPr>
        <w:t xml:space="preserve"> </w:t>
      </w:r>
      <w:r w:rsidR="00912DE0">
        <w:rPr>
          <w:rFonts w:ascii="Calibri" w:eastAsia="Arial Unicode MS" w:hAnsi="Calibri" w:cs="Arial Unicode MS"/>
          <w:color w:val="000000"/>
          <w:sz w:val="22"/>
        </w:rPr>
        <w:t>If an alternate methodology has been used it is imperative that the differences to the NMBAQC methodology are shared so that results can be fairly assessed.</w:t>
      </w:r>
      <w:r w:rsidR="00153271">
        <w:rPr>
          <w:rFonts w:ascii="Calibri" w:eastAsia="Arial Unicode MS" w:hAnsi="Calibri" w:cs="Arial Unicode MS"/>
          <w:color w:val="000000"/>
          <w:sz w:val="22"/>
        </w:rPr>
        <w:t xml:space="preserve"> </w:t>
      </w:r>
      <w:r w:rsidR="00FF2E8D" w:rsidRPr="00912DE0">
        <w:rPr>
          <w:rFonts w:ascii="Calibri" w:eastAsia="Arial Unicode MS" w:hAnsi="Calibri" w:cs="Arial Unicode MS"/>
          <w:color w:val="000000"/>
          <w:sz w:val="22"/>
        </w:rPr>
        <w:t>Participants who</w:t>
      </w:r>
      <w:r w:rsidR="00F94646" w:rsidRPr="00912DE0">
        <w:rPr>
          <w:rFonts w:ascii="Calibri" w:eastAsia="Arial Unicode MS" w:hAnsi="Calibri" w:cs="Arial Unicode MS"/>
          <w:color w:val="000000"/>
          <w:sz w:val="22"/>
        </w:rPr>
        <w:t xml:space="preserve"> do not have access to a laser analyser will be permitted to use alternate methods for samples that contain sediment less than 1mm as long as the method used is detailed in the summary section of the workbook</w:t>
      </w:r>
      <w:r w:rsidR="001A560B" w:rsidRPr="00912DE0">
        <w:rPr>
          <w:rFonts w:ascii="Calibri" w:eastAsia="Arial Unicode MS" w:hAnsi="Calibri" w:cs="Arial Unicode MS"/>
          <w:color w:val="000000"/>
          <w:sz w:val="22"/>
        </w:rPr>
        <w:t>.</w:t>
      </w:r>
      <w:r w:rsidR="00FD07F7" w:rsidRPr="00912DE0">
        <w:rPr>
          <w:rFonts w:ascii="Calibri" w:eastAsia="Arial Unicode MS" w:hAnsi="Calibri" w:cs="Arial Unicode MS"/>
          <w:color w:val="000000"/>
          <w:sz w:val="22"/>
        </w:rPr>
        <w:t xml:space="preserve"> </w:t>
      </w:r>
      <w:r w:rsidR="006C5DD2" w:rsidRPr="00912DE0">
        <w:rPr>
          <w:rFonts w:ascii="Calibri" w:eastAsia="Arial Unicode MS" w:hAnsi="Calibri" w:cs="Arial Unicode MS"/>
          <w:color w:val="000000"/>
          <w:sz w:val="22"/>
        </w:rPr>
        <w:t xml:space="preserve">Participants can choose to opt out of </w:t>
      </w:r>
      <w:r w:rsidR="00776966" w:rsidRPr="00912DE0">
        <w:rPr>
          <w:rFonts w:ascii="Calibri" w:eastAsia="Arial Unicode MS" w:hAnsi="Calibri" w:cs="Arial Unicode MS"/>
          <w:color w:val="000000"/>
          <w:sz w:val="22"/>
        </w:rPr>
        <w:t>either the sieve or laser a</w:t>
      </w:r>
      <w:r w:rsidR="000B70D3" w:rsidRPr="00912DE0">
        <w:rPr>
          <w:rFonts w:ascii="Calibri" w:eastAsia="Arial Unicode MS" w:hAnsi="Calibri" w:cs="Arial Unicode MS"/>
          <w:color w:val="000000"/>
          <w:sz w:val="22"/>
        </w:rPr>
        <w:t>spects</w:t>
      </w:r>
      <w:r w:rsidR="00776966" w:rsidRPr="00912DE0">
        <w:rPr>
          <w:rFonts w:ascii="Calibri" w:eastAsia="Arial Unicode MS" w:hAnsi="Calibri" w:cs="Arial Unicode MS"/>
          <w:color w:val="000000"/>
          <w:sz w:val="22"/>
        </w:rPr>
        <w:t xml:space="preserve"> if </w:t>
      </w:r>
      <w:r w:rsidR="00684834" w:rsidRPr="00912DE0">
        <w:rPr>
          <w:rFonts w:ascii="Calibri" w:eastAsia="Arial Unicode MS" w:hAnsi="Calibri" w:cs="Arial Unicode MS"/>
          <w:color w:val="000000"/>
          <w:sz w:val="22"/>
        </w:rPr>
        <w:t>they do not routinely undertake</w:t>
      </w:r>
      <w:r w:rsidR="000B70D3" w:rsidRPr="00912DE0">
        <w:rPr>
          <w:rFonts w:ascii="Calibri" w:eastAsia="Arial Unicode MS" w:hAnsi="Calibri" w:cs="Arial Unicode MS"/>
          <w:color w:val="000000"/>
          <w:sz w:val="22"/>
        </w:rPr>
        <w:t xml:space="preserve"> that type of analysis</w:t>
      </w:r>
      <w:r w:rsidR="00A1007B" w:rsidRPr="00912DE0">
        <w:rPr>
          <w:rFonts w:ascii="Calibri" w:eastAsia="Arial Unicode MS" w:hAnsi="Calibri" w:cs="Arial Unicode MS"/>
          <w:color w:val="000000"/>
          <w:sz w:val="22"/>
        </w:rPr>
        <w:t xml:space="preserve">. The participant must let the </w:t>
      </w:r>
      <w:r w:rsidR="00631636" w:rsidRPr="00912DE0">
        <w:rPr>
          <w:rFonts w:ascii="Calibri" w:eastAsia="Arial Unicode MS" w:hAnsi="Calibri" w:cs="Arial Unicode MS"/>
          <w:color w:val="000000"/>
          <w:sz w:val="22"/>
        </w:rPr>
        <w:t>administrator know at the start of the scheme year if they wish to opt out of any analysis.</w:t>
      </w:r>
      <w:r w:rsidR="00FD07F7" w:rsidRPr="00912DE0">
        <w:rPr>
          <w:rFonts w:ascii="Calibri" w:eastAsia="Arial Unicode MS" w:hAnsi="Calibri" w:cs="Arial Unicode MS"/>
          <w:color w:val="000000"/>
          <w:sz w:val="22"/>
        </w:rPr>
        <w:t xml:space="preserve"> </w:t>
      </w:r>
      <w:r w:rsidR="00631636" w:rsidRPr="00912DE0">
        <w:rPr>
          <w:rFonts w:ascii="Calibri" w:eastAsia="Arial Unicode MS" w:hAnsi="Calibri" w:cs="Arial Unicode MS"/>
          <w:color w:val="000000"/>
          <w:sz w:val="22"/>
        </w:rPr>
        <w:t>Results will only be provided for</w:t>
      </w:r>
      <w:r w:rsidR="00AC66B0" w:rsidRPr="00912DE0">
        <w:rPr>
          <w:rFonts w:ascii="Calibri" w:eastAsia="Arial Unicode MS" w:hAnsi="Calibri" w:cs="Arial Unicode MS"/>
          <w:color w:val="000000"/>
          <w:sz w:val="22"/>
        </w:rPr>
        <w:t xml:space="preserve"> the analysis that was undertaken and a note will be put on the Statement of Performance that the participant </w:t>
      </w:r>
      <w:r w:rsidR="00995D38" w:rsidRPr="00912DE0">
        <w:rPr>
          <w:rFonts w:ascii="Calibri" w:eastAsia="Arial Unicode MS" w:hAnsi="Calibri" w:cs="Arial Unicode MS"/>
          <w:color w:val="000000"/>
          <w:sz w:val="22"/>
        </w:rPr>
        <w:t>has opted out</w:t>
      </w:r>
      <w:r w:rsidR="0069498A" w:rsidRPr="00912DE0">
        <w:rPr>
          <w:rFonts w:ascii="Calibri" w:eastAsia="Arial Unicode MS" w:hAnsi="Calibri" w:cs="Arial Unicode MS"/>
          <w:color w:val="000000"/>
          <w:sz w:val="22"/>
        </w:rPr>
        <w:t xml:space="preserve"> of certain </w:t>
      </w:r>
      <w:r w:rsidR="000F58C5" w:rsidRPr="00912DE0">
        <w:rPr>
          <w:rFonts w:ascii="Calibri" w:eastAsia="Arial Unicode MS" w:hAnsi="Calibri" w:cs="Arial Unicode MS"/>
          <w:color w:val="000000"/>
          <w:sz w:val="22"/>
        </w:rPr>
        <w:t>points.</w:t>
      </w:r>
    </w:p>
    <w:p w14:paraId="7D5E97AE" w14:textId="6CE41F21" w:rsidR="001A4BA7" w:rsidRPr="00153271" w:rsidRDefault="00F94646" w:rsidP="006C5DD2">
      <w:pPr>
        <w:spacing w:after="240" w:line="360" w:lineRule="auto"/>
        <w:ind w:left="644"/>
        <w:jc w:val="both"/>
        <w:rPr>
          <w:rFonts w:ascii="Calibri" w:eastAsia="Arial Unicode MS" w:hAnsi="Calibri" w:cs="Arial Unicode MS"/>
          <w:color w:val="000000"/>
          <w:sz w:val="22"/>
        </w:rPr>
      </w:pPr>
      <w:r w:rsidRPr="00912DE0">
        <w:rPr>
          <w:rFonts w:ascii="Calibri" w:eastAsia="Arial Unicode MS" w:hAnsi="Calibri" w:cs="Arial Unicode MS"/>
          <w:color w:val="000000"/>
          <w:sz w:val="22"/>
        </w:rPr>
        <w:t>Samples for the PS-OS module can be analysed following alternat</w:t>
      </w:r>
      <w:r w:rsidR="00C04574" w:rsidRPr="00912DE0">
        <w:rPr>
          <w:rFonts w:ascii="Calibri" w:eastAsia="Arial Unicode MS" w:hAnsi="Calibri" w:cs="Arial Unicode MS"/>
          <w:color w:val="000000"/>
          <w:sz w:val="22"/>
        </w:rPr>
        <w:t>ive</w:t>
      </w:r>
      <w:r w:rsidRPr="00912DE0">
        <w:rPr>
          <w:rFonts w:ascii="Calibri" w:eastAsia="Arial Unicode MS" w:hAnsi="Calibri" w:cs="Arial Unicode MS"/>
          <w:color w:val="000000"/>
          <w:sz w:val="22"/>
        </w:rPr>
        <w:t xml:space="preserve"> in-house methods however these must </w:t>
      </w:r>
      <w:r w:rsidR="00C04574" w:rsidRPr="00912DE0">
        <w:rPr>
          <w:rFonts w:ascii="Calibri" w:eastAsia="Arial Unicode MS" w:hAnsi="Calibri" w:cs="Arial Unicode MS"/>
          <w:color w:val="000000"/>
          <w:sz w:val="22"/>
        </w:rPr>
        <w:t>be thoroughly described</w:t>
      </w:r>
      <w:r w:rsidRPr="00912DE0">
        <w:rPr>
          <w:rFonts w:ascii="Calibri" w:eastAsia="Arial Unicode MS" w:hAnsi="Calibri" w:cs="Arial Unicode MS"/>
          <w:color w:val="000000"/>
          <w:sz w:val="22"/>
        </w:rPr>
        <w:t xml:space="preserve"> and the participant should be aware that re-analysis will be undertaken following the NMBAQC methodology</w:t>
      </w:r>
      <w:r w:rsidR="001A560B" w:rsidRPr="00912DE0">
        <w:rPr>
          <w:rFonts w:ascii="Calibri" w:eastAsia="Arial Unicode MS" w:hAnsi="Calibri" w:cs="Arial Unicode MS"/>
          <w:color w:val="000000"/>
          <w:sz w:val="22"/>
        </w:rPr>
        <w:t>.</w:t>
      </w:r>
      <w:r w:rsidR="00FD07F7" w:rsidRPr="00912DE0">
        <w:rPr>
          <w:rFonts w:ascii="Calibri" w:eastAsia="Arial Unicode MS" w:hAnsi="Calibri" w:cs="Arial Unicode MS"/>
          <w:color w:val="000000"/>
          <w:sz w:val="22"/>
        </w:rPr>
        <w:t xml:space="preserve"> </w:t>
      </w:r>
      <w:r w:rsidR="001A560B" w:rsidRPr="00912DE0">
        <w:rPr>
          <w:rFonts w:ascii="Calibri" w:eastAsia="Arial Unicode MS" w:hAnsi="Calibri" w:cs="Arial Unicode MS"/>
          <w:color w:val="000000"/>
          <w:sz w:val="22"/>
        </w:rPr>
        <w:t xml:space="preserve">Samples provided for PS-OS which have been routinely analysed do not </w:t>
      </w:r>
      <w:r w:rsidR="00C04574" w:rsidRPr="00912DE0">
        <w:rPr>
          <w:rFonts w:ascii="Calibri" w:eastAsia="Arial Unicode MS" w:hAnsi="Calibri" w:cs="Arial Unicode MS"/>
          <w:color w:val="000000"/>
          <w:sz w:val="22"/>
        </w:rPr>
        <w:t xml:space="preserve">necessarily </w:t>
      </w:r>
      <w:r w:rsidR="001A560B" w:rsidRPr="00912DE0">
        <w:rPr>
          <w:rFonts w:ascii="Calibri" w:eastAsia="Arial Unicode MS" w:hAnsi="Calibri" w:cs="Arial Unicode MS"/>
          <w:color w:val="000000"/>
          <w:sz w:val="22"/>
        </w:rPr>
        <w:t xml:space="preserve">have to provide 3 x 3 laser </w:t>
      </w:r>
      <w:r w:rsidR="00C04574" w:rsidRPr="00912DE0">
        <w:rPr>
          <w:rFonts w:ascii="Calibri" w:eastAsia="Arial Unicode MS" w:hAnsi="Calibri" w:cs="Arial Unicode MS"/>
          <w:color w:val="000000"/>
          <w:sz w:val="22"/>
        </w:rPr>
        <w:t>analysis data</w:t>
      </w:r>
      <w:r w:rsidR="001A560B" w:rsidRPr="00912DE0">
        <w:rPr>
          <w:rFonts w:ascii="Calibri" w:eastAsia="Arial Unicode MS" w:hAnsi="Calibri" w:cs="Arial Unicode MS"/>
          <w:color w:val="000000"/>
          <w:sz w:val="22"/>
        </w:rPr>
        <w:t xml:space="preserve"> but should show </w:t>
      </w:r>
      <w:r w:rsidR="00FF2E8D" w:rsidRPr="00912DE0">
        <w:rPr>
          <w:rFonts w:ascii="Calibri" w:eastAsia="Arial Unicode MS" w:hAnsi="Calibri" w:cs="Arial Unicode MS"/>
          <w:color w:val="000000"/>
          <w:sz w:val="22"/>
        </w:rPr>
        <w:t>that appropriate</w:t>
      </w:r>
      <w:r w:rsidR="001A560B" w:rsidRPr="00912DE0">
        <w:rPr>
          <w:rFonts w:ascii="Calibri" w:eastAsia="Arial Unicode MS" w:hAnsi="Calibri" w:cs="Arial Unicode MS"/>
          <w:color w:val="000000"/>
          <w:sz w:val="22"/>
        </w:rPr>
        <w:t xml:space="preserve"> QC checks have been carried out</w:t>
      </w:r>
      <w:r w:rsidR="00C04574" w:rsidRPr="00912DE0">
        <w:rPr>
          <w:rFonts w:ascii="Calibri" w:eastAsia="Arial Unicode MS" w:hAnsi="Calibri" w:cs="Arial Unicode MS"/>
          <w:color w:val="000000"/>
          <w:sz w:val="22"/>
        </w:rPr>
        <w:t xml:space="preserve">, </w:t>
      </w:r>
      <w:r w:rsidR="00C04574" w:rsidRPr="00153271">
        <w:rPr>
          <w:rFonts w:ascii="Calibri" w:eastAsia="Arial Unicode MS" w:hAnsi="Calibri" w:cs="Arial Unicode MS"/>
          <w:color w:val="000000"/>
          <w:sz w:val="22"/>
        </w:rPr>
        <w:t>including</w:t>
      </w:r>
      <w:r w:rsidR="001A560B" w:rsidRPr="00153271">
        <w:rPr>
          <w:rFonts w:ascii="Calibri" w:eastAsia="Arial Unicode MS" w:hAnsi="Calibri" w:cs="Arial Unicode MS"/>
          <w:color w:val="000000"/>
          <w:sz w:val="22"/>
        </w:rPr>
        <w:t xml:space="preserve"> on the final data set. </w:t>
      </w:r>
    </w:p>
    <w:p w14:paraId="30EDDF21" w14:textId="6FFB6427" w:rsidR="002E482F" w:rsidRPr="00153271" w:rsidRDefault="002E482F" w:rsidP="003F5493">
      <w:pPr>
        <w:numPr>
          <w:ilvl w:val="0"/>
          <w:numId w:val="14"/>
        </w:numPr>
        <w:tabs>
          <w:tab w:val="num" w:pos="360"/>
        </w:tabs>
        <w:spacing w:after="240" w:line="360" w:lineRule="auto"/>
        <w:jc w:val="both"/>
        <w:rPr>
          <w:rFonts w:ascii="Calibri" w:eastAsia="Arial Unicode MS" w:hAnsi="Calibri" w:cs="Arial Unicode MS"/>
          <w:color w:val="000000"/>
          <w:sz w:val="22"/>
        </w:rPr>
      </w:pPr>
      <w:r w:rsidRPr="008C1248">
        <w:rPr>
          <w:rFonts w:ascii="Calibri" w:eastAsia="Arial Unicode MS" w:hAnsi="Calibri" w:cs="Arial Unicode MS"/>
          <w:b/>
          <w:bCs/>
          <w:color w:val="000000"/>
          <w:sz w:val="22"/>
          <w:u w:val="single"/>
        </w:rPr>
        <w:t>Participants should review their data prior to submission</w:t>
      </w:r>
      <w:r w:rsidRPr="00153271">
        <w:rPr>
          <w:rFonts w:ascii="Calibri" w:eastAsia="Arial Unicode MS" w:hAnsi="Calibri" w:cs="Arial Unicode MS"/>
          <w:color w:val="000000"/>
          <w:sz w:val="22"/>
        </w:rPr>
        <w:t>.</w:t>
      </w:r>
      <w:r w:rsidR="00FD07F7" w:rsidRPr="00153271">
        <w:rPr>
          <w:rFonts w:ascii="Calibri" w:eastAsia="Arial Unicode MS" w:hAnsi="Calibri" w:cs="Arial Unicode MS"/>
          <w:color w:val="000000"/>
          <w:sz w:val="22"/>
        </w:rPr>
        <w:t xml:space="preserve"> </w:t>
      </w:r>
      <w:r w:rsidRPr="00153271">
        <w:rPr>
          <w:rFonts w:ascii="Calibri" w:eastAsia="Arial Unicode MS" w:hAnsi="Calibri" w:cs="Arial Unicode MS"/>
          <w:color w:val="000000"/>
          <w:sz w:val="22"/>
        </w:rPr>
        <w:t>Errors in datasets can often be spotted in the summary statistics, e.g. pe</w:t>
      </w:r>
      <w:r w:rsidR="00F1086F" w:rsidRPr="00153271">
        <w:rPr>
          <w:rFonts w:ascii="Calibri" w:eastAsia="Arial Unicode MS" w:hAnsi="Calibri" w:cs="Arial Unicode MS"/>
          <w:color w:val="000000"/>
          <w:sz w:val="22"/>
        </w:rPr>
        <w:t>rcentage gravel, sand and silt/</w:t>
      </w:r>
      <w:r w:rsidRPr="00153271">
        <w:rPr>
          <w:rFonts w:ascii="Calibri" w:eastAsia="Arial Unicode MS" w:hAnsi="Calibri" w:cs="Arial Unicode MS"/>
          <w:color w:val="000000"/>
          <w:sz w:val="22"/>
        </w:rPr>
        <w:t>clay</w:t>
      </w:r>
      <w:r w:rsidR="00961BDF" w:rsidRPr="00153271">
        <w:rPr>
          <w:rFonts w:ascii="Calibri" w:eastAsia="Arial Unicode MS" w:hAnsi="Calibri" w:cs="Arial Unicode MS"/>
          <w:color w:val="000000"/>
          <w:sz w:val="22"/>
        </w:rPr>
        <w:t>, before the data are submitted</w:t>
      </w:r>
      <w:r w:rsidRPr="00153271">
        <w:rPr>
          <w:rFonts w:ascii="Calibri" w:eastAsia="Arial Unicode MS" w:hAnsi="Calibri" w:cs="Arial Unicode MS"/>
          <w:color w:val="000000"/>
          <w:sz w:val="22"/>
        </w:rPr>
        <w:t>.</w:t>
      </w:r>
      <w:r w:rsidR="00FD07F7" w:rsidRPr="00153271">
        <w:rPr>
          <w:rFonts w:ascii="Calibri" w:eastAsia="Arial Unicode MS" w:hAnsi="Calibri" w:cs="Arial Unicode MS"/>
          <w:color w:val="000000"/>
          <w:sz w:val="22"/>
        </w:rPr>
        <w:t xml:space="preserve"> </w:t>
      </w:r>
      <w:r w:rsidR="00FF2E8D" w:rsidRPr="00153271">
        <w:rPr>
          <w:rFonts w:ascii="Calibri" w:eastAsia="Arial Unicode MS" w:hAnsi="Calibri" w:cs="Arial Unicode MS"/>
          <w:color w:val="000000"/>
          <w:sz w:val="22"/>
        </w:rPr>
        <w:t xml:space="preserve">All parts of the workbook should be double checked before submission to ensure that they </w:t>
      </w:r>
      <w:r w:rsidR="008C167C" w:rsidRPr="00153271">
        <w:rPr>
          <w:rFonts w:ascii="Calibri" w:eastAsia="Arial Unicode MS" w:hAnsi="Calibri" w:cs="Arial Unicode MS"/>
          <w:color w:val="000000"/>
          <w:sz w:val="22"/>
        </w:rPr>
        <w:t>have all been complet</w:t>
      </w:r>
      <w:r w:rsidR="00FF2E8D" w:rsidRPr="00153271">
        <w:rPr>
          <w:rFonts w:ascii="Calibri" w:eastAsia="Arial Unicode MS" w:hAnsi="Calibri" w:cs="Arial Unicode MS"/>
          <w:color w:val="000000"/>
          <w:sz w:val="22"/>
        </w:rPr>
        <w:t>ed correctly.</w:t>
      </w:r>
      <w:r w:rsidR="00FD07F7" w:rsidRPr="00153271">
        <w:rPr>
          <w:rFonts w:ascii="Calibri" w:eastAsia="Arial Unicode MS" w:hAnsi="Calibri" w:cs="Arial Unicode MS"/>
          <w:color w:val="000000"/>
          <w:sz w:val="22"/>
        </w:rPr>
        <w:t xml:space="preserve"> </w:t>
      </w:r>
      <w:r w:rsidRPr="00153271">
        <w:rPr>
          <w:rFonts w:ascii="Calibri" w:eastAsia="Arial Unicode MS" w:hAnsi="Calibri" w:cs="Arial Unicode MS"/>
          <w:color w:val="000000"/>
          <w:sz w:val="22"/>
        </w:rPr>
        <w:t>This will help eradicate t</w:t>
      </w:r>
      <w:r w:rsidR="001F74B0" w:rsidRPr="00153271">
        <w:rPr>
          <w:rFonts w:ascii="Calibri" w:eastAsia="Arial Unicode MS" w:hAnsi="Calibri" w:cs="Arial Unicode MS"/>
          <w:color w:val="000000"/>
          <w:sz w:val="22"/>
        </w:rPr>
        <w:t>yping and transcription errors.</w:t>
      </w:r>
      <w:r w:rsidR="00FD07F7" w:rsidRPr="00153271">
        <w:rPr>
          <w:rFonts w:ascii="Calibri" w:eastAsia="Arial Unicode MS" w:hAnsi="Calibri" w:cs="Arial Unicode MS"/>
          <w:color w:val="000000"/>
          <w:sz w:val="22"/>
        </w:rPr>
        <w:t xml:space="preserve"> </w:t>
      </w:r>
      <w:r w:rsidR="00C80D7A" w:rsidRPr="00153271">
        <w:rPr>
          <w:rFonts w:ascii="Calibri" w:eastAsia="Arial Unicode MS" w:hAnsi="Calibri" w:cs="Arial Unicode MS"/>
          <w:color w:val="000000"/>
          <w:sz w:val="22"/>
        </w:rPr>
        <w:t xml:space="preserve">The workbook </w:t>
      </w:r>
      <w:r w:rsidR="008C167C" w:rsidRPr="00153271">
        <w:rPr>
          <w:rFonts w:ascii="Calibri" w:eastAsia="Arial Unicode MS" w:hAnsi="Calibri" w:cs="Arial Unicode MS"/>
          <w:color w:val="000000"/>
          <w:sz w:val="22"/>
        </w:rPr>
        <w:t>w</w:t>
      </w:r>
      <w:r w:rsidR="00C80D7A" w:rsidRPr="00153271">
        <w:rPr>
          <w:rFonts w:ascii="Calibri" w:eastAsia="Arial Unicode MS" w:hAnsi="Calibri" w:cs="Arial Unicode MS"/>
          <w:color w:val="000000"/>
          <w:sz w:val="22"/>
        </w:rPr>
        <w:t xml:space="preserve">as updated for the </w:t>
      </w:r>
      <w:r w:rsidR="008C167C" w:rsidRPr="00153271">
        <w:rPr>
          <w:rFonts w:ascii="Calibri" w:eastAsia="Arial Unicode MS" w:hAnsi="Calibri" w:cs="Arial Unicode MS"/>
          <w:color w:val="000000"/>
          <w:sz w:val="22"/>
        </w:rPr>
        <w:t>current</w:t>
      </w:r>
      <w:r w:rsidR="00C80D7A" w:rsidRPr="00153271">
        <w:rPr>
          <w:rFonts w:ascii="Calibri" w:eastAsia="Arial Unicode MS" w:hAnsi="Calibri" w:cs="Arial Unicode MS"/>
          <w:color w:val="000000"/>
          <w:sz w:val="22"/>
        </w:rPr>
        <w:t xml:space="preserve"> Scheme Year (Year 28) to help enable the continuity of data through the workbook.</w:t>
      </w:r>
      <w:r w:rsidR="00FD07F7" w:rsidRPr="00153271">
        <w:rPr>
          <w:rFonts w:ascii="Calibri" w:eastAsia="Arial Unicode MS" w:hAnsi="Calibri" w:cs="Arial Unicode MS"/>
          <w:color w:val="000000"/>
          <w:sz w:val="22"/>
        </w:rPr>
        <w:t xml:space="preserve"> </w:t>
      </w:r>
      <w:r w:rsidR="00C80D7A" w:rsidRPr="00153271">
        <w:rPr>
          <w:rFonts w:ascii="Calibri" w:eastAsia="Arial Unicode MS" w:hAnsi="Calibri" w:cs="Arial Unicode MS"/>
          <w:color w:val="000000"/>
          <w:sz w:val="22"/>
        </w:rPr>
        <w:t>Conditional formatting flag</w:t>
      </w:r>
      <w:r w:rsidR="008C167C" w:rsidRPr="00153271">
        <w:rPr>
          <w:rFonts w:ascii="Calibri" w:eastAsia="Arial Unicode MS" w:hAnsi="Calibri" w:cs="Arial Unicode MS"/>
          <w:color w:val="000000"/>
          <w:sz w:val="22"/>
        </w:rPr>
        <w:t>s</w:t>
      </w:r>
      <w:r w:rsidR="00C80D7A" w:rsidRPr="00153271">
        <w:rPr>
          <w:rFonts w:ascii="Calibri" w:eastAsia="Arial Unicode MS" w:hAnsi="Calibri" w:cs="Arial Unicode MS"/>
          <w:color w:val="000000"/>
          <w:sz w:val="22"/>
        </w:rPr>
        <w:t xml:space="preserve"> up red cells where there are possible data entry errors.</w:t>
      </w:r>
    </w:p>
    <w:p w14:paraId="1EE62DF1" w14:textId="56AA6CDB" w:rsidR="00AC3BC4" w:rsidRPr="00153271" w:rsidRDefault="002E482F" w:rsidP="006402BB">
      <w:pPr>
        <w:numPr>
          <w:ilvl w:val="0"/>
          <w:numId w:val="14"/>
        </w:numPr>
        <w:tabs>
          <w:tab w:val="num" w:pos="360"/>
        </w:tabs>
        <w:spacing w:after="240" w:line="360" w:lineRule="auto"/>
        <w:jc w:val="both"/>
        <w:rPr>
          <w:rFonts w:ascii="Calibri" w:eastAsia="Arial Unicode MS" w:hAnsi="Calibri" w:cs="Arial Unicode MS"/>
          <w:color w:val="000000"/>
          <w:sz w:val="22"/>
        </w:rPr>
      </w:pPr>
      <w:r w:rsidRPr="008C1248">
        <w:rPr>
          <w:rFonts w:ascii="Calibri" w:eastAsia="Arial Unicode MS" w:hAnsi="Calibri" w:cs="Arial Unicode MS"/>
          <w:b/>
          <w:bCs/>
          <w:color w:val="000000"/>
          <w:sz w:val="22"/>
          <w:u w:val="single"/>
        </w:rPr>
        <w:t>T</w:t>
      </w:r>
      <w:r w:rsidR="00253A7D" w:rsidRPr="008C1248">
        <w:rPr>
          <w:rFonts w:ascii="Calibri" w:eastAsia="Arial Unicode MS" w:hAnsi="Calibri" w:cs="Arial Unicode MS"/>
          <w:b/>
          <w:bCs/>
          <w:color w:val="000000"/>
          <w:sz w:val="22"/>
          <w:u w:val="single"/>
        </w:rPr>
        <w:t>he current NMBAQC Scheme Pass/Fail criteria</w:t>
      </w:r>
      <w:r w:rsidRPr="008C1248">
        <w:rPr>
          <w:rFonts w:ascii="Calibri" w:eastAsia="Arial Unicode MS" w:hAnsi="Calibri" w:cs="Arial Unicode MS"/>
          <w:b/>
          <w:bCs/>
          <w:color w:val="000000"/>
          <w:sz w:val="22"/>
          <w:u w:val="single"/>
        </w:rPr>
        <w:t xml:space="preserve"> for</w:t>
      </w:r>
      <w:r w:rsidR="008317DD" w:rsidRPr="008C1248">
        <w:rPr>
          <w:rFonts w:ascii="Calibri" w:eastAsia="Arial Unicode MS" w:hAnsi="Calibri" w:cs="Arial Unicode MS"/>
          <w:b/>
          <w:bCs/>
          <w:color w:val="000000"/>
          <w:sz w:val="22"/>
          <w:u w:val="single"/>
        </w:rPr>
        <w:t xml:space="preserve"> the PS </w:t>
      </w:r>
      <w:r w:rsidR="00480BCD" w:rsidRPr="008C1248">
        <w:rPr>
          <w:rFonts w:ascii="Calibri" w:eastAsia="Arial Unicode MS" w:hAnsi="Calibri" w:cs="Arial Unicode MS"/>
          <w:b/>
          <w:bCs/>
          <w:color w:val="000000"/>
          <w:sz w:val="22"/>
          <w:u w:val="single"/>
        </w:rPr>
        <w:t>m</w:t>
      </w:r>
      <w:r w:rsidR="00253A7D" w:rsidRPr="008C1248">
        <w:rPr>
          <w:rFonts w:ascii="Calibri" w:eastAsia="Arial Unicode MS" w:hAnsi="Calibri" w:cs="Arial Unicode MS"/>
          <w:b/>
          <w:bCs/>
          <w:color w:val="000000"/>
          <w:sz w:val="22"/>
          <w:u w:val="single"/>
        </w:rPr>
        <w:t>odule</w:t>
      </w:r>
      <w:r w:rsidR="008317DD" w:rsidRPr="008C1248">
        <w:rPr>
          <w:rFonts w:ascii="Calibri" w:eastAsia="Arial Unicode MS" w:hAnsi="Calibri" w:cs="Arial Unicode MS"/>
          <w:b/>
          <w:bCs/>
          <w:color w:val="000000"/>
          <w:sz w:val="22"/>
          <w:u w:val="single"/>
        </w:rPr>
        <w:t>s</w:t>
      </w:r>
      <w:r w:rsidRPr="008C1248">
        <w:rPr>
          <w:rFonts w:ascii="Calibri" w:eastAsia="Arial Unicode MS" w:hAnsi="Calibri" w:cs="Arial Unicode MS"/>
          <w:b/>
          <w:bCs/>
          <w:color w:val="000000"/>
          <w:sz w:val="22"/>
          <w:u w:val="single"/>
        </w:rPr>
        <w:t xml:space="preserve"> are under review</w:t>
      </w:r>
      <w:r w:rsidRPr="00153271">
        <w:rPr>
          <w:rFonts w:ascii="Calibri" w:eastAsia="Arial Unicode MS" w:hAnsi="Calibri" w:cs="Arial Unicode MS"/>
          <w:color w:val="000000"/>
          <w:sz w:val="22"/>
          <w:u w:val="single"/>
        </w:rPr>
        <w:t>.</w:t>
      </w:r>
      <w:r w:rsidR="00FD07F7" w:rsidRPr="00153271">
        <w:rPr>
          <w:rFonts w:ascii="Calibri" w:eastAsia="Arial Unicode MS" w:hAnsi="Calibri" w:cs="Arial Unicode MS"/>
          <w:color w:val="000000"/>
          <w:sz w:val="22"/>
        </w:rPr>
        <w:t xml:space="preserve"> </w:t>
      </w:r>
      <w:r w:rsidR="00F94646" w:rsidRPr="00153271">
        <w:rPr>
          <w:rFonts w:ascii="Calibri" w:eastAsia="Arial Unicode MS" w:hAnsi="Calibri" w:cs="Arial Unicode MS"/>
          <w:color w:val="000000"/>
          <w:sz w:val="22"/>
        </w:rPr>
        <w:t>Currently results are</w:t>
      </w:r>
      <w:r w:rsidR="00D73500" w:rsidRPr="00153271">
        <w:rPr>
          <w:rFonts w:ascii="Calibri" w:eastAsia="Arial Unicode MS" w:hAnsi="Calibri" w:cs="Arial Unicode MS"/>
          <w:color w:val="000000"/>
          <w:sz w:val="22"/>
        </w:rPr>
        <w:t xml:space="preserve"> broken down for review, including sieve processing, laser processing</w:t>
      </w:r>
      <w:r w:rsidR="00172A75" w:rsidRPr="00153271">
        <w:rPr>
          <w:rFonts w:ascii="Calibri" w:eastAsia="Arial Unicode MS" w:hAnsi="Calibri" w:cs="Arial Unicode MS"/>
          <w:color w:val="000000"/>
          <w:sz w:val="22"/>
        </w:rPr>
        <w:t xml:space="preserve"> and final </w:t>
      </w:r>
      <w:r w:rsidR="00D73500" w:rsidRPr="00153271">
        <w:rPr>
          <w:rFonts w:ascii="Calibri" w:eastAsia="Arial Unicode MS" w:hAnsi="Calibri" w:cs="Arial Unicode MS"/>
          <w:color w:val="000000"/>
          <w:sz w:val="22"/>
        </w:rPr>
        <w:t>data.</w:t>
      </w:r>
      <w:r w:rsidR="00FD07F7" w:rsidRPr="00153271">
        <w:rPr>
          <w:rFonts w:ascii="Calibri" w:eastAsia="Arial Unicode MS" w:hAnsi="Calibri" w:cs="Arial Unicode MS"/>
          <w:color w:val="000000"/>
          <w:sz w:val="22"/>
        </w:rPr>
        <w:t xml:space="preserve"> </w:t>
      </w:r>
      <w:r w:rsidR="00D73500" w:rsidRPr="00153271">
        <w:rPr>
          <w:rFonts w:ascii="Calibri" w:eastAsia="Arial Unicode MS" w:hAnsi="Calibri" w:cs="Arial Unicode MS"/>
          <w:color w:val="000000"/>
          <w:sz w:val="22"/>
        </w:rPr>
        <w:t>Laboratories then received a “Good” or “Review” flag based on their results; “Review” flags came with accompanying comments as to where mistakes have been made and how to correct them.</w:t>
      </w:r>
      <w:r w:rsidR="00FD07F7" w:rsidRPr="00153271">
        <w:rPr>
          <w:rFonts w:ascii="Calibri" w:eastAsia="Arial Unicode MS" w:hAnsi="Calibri" w:cs="Arial Unicode MS"/>
          <w:color w:val="000000"/>
          <w:sz w:val="22"/>
        </w:rPr>
        <w:t xml:space="preserve"> </w:t>
      </w:r>
      <w:r w:rsidR="00D73500" w:rsidRPr="00153271">
        <w:rPr>
          <w:rFonts w:ascii="Calibri" w:eastAsia="Arial Unicode MS" w:hAnsi="Calibri" w:cs="Arial Unicode MS"/>
          <w:color w:val="000000"/>
          <w:sz w:val="22"/>
        </w:rPr>
        <w:t>This approach was thought to be more informative and would help participants to identify errors and correct any issues for future exercises</w:t>
      </w:r>
      <w:r w:rsidR="003B722A" w:rsidRPr="00153271">
        <w:rPr>
          <w:rFonts w:ascii="Calibri" w:eastAsia="Arial Unicode MS" w:hAnsi="Calibri" w:cs="Arial Unicode MS"/>
          <w:color w:val="000000"/>
          <w:sz w:val="22"/>
        </w:rPr>
        <w:t xml:space="preserve">. </w:t>
      </w:r>
      <w:r w:rsidR="00AD43A7" w:rsidRPr="00153271">
        <w:rPr>
          <w:rFonts w:ascii="Calibri" w:eastAsia="Arial Unicode MS" w:hAnsi="Calibri" w:cs="Arial Unicode MS"/>
          <w:color w:val="000000"/>
          <w:sz w:val="22"/>
        </w:rPr>
        <w:t xml:space="preserve">Following the publication of </w:t>
      </w:r>
      <w:r w:rsidR="00ED1C48" w:rsidRPr="00153271">
        <w:rPr>
          <w:rFonts w:ascii="Calibri" w:eastAsia="Arial Unicode MS" w:hAnsi="Calibri" w:cs="Arial Unicode MS"/>
          <w:color w:val="000000"/>
          <w:sz w:val="22"/>
        </w:rPr>
        <w:t>‘</w:t>
      </w:r>
      <w:r w:rsidR="00AD43A7" w:rsidRPr="00153271">
        <w:rPr>
          <w:rFonts w:ascii="Calibri" w:eastAsia="Arial Unicode MS" w:hAnsi="Calibri" w:cs="Arial Unicode MS"/>
          <w:color w:val="000000"/>
          <w:sz w:val="22"/>
        </w:rPr>
        <w:t xml:space="preserve">Statistical comparisons of </w:t>
      </w:r>
      <w:r w:rsidR="00ED1C48" w:rsidRPr="00153271">
        <w:rPr>
          <w:rFonts w:ascii="Calibri" w:eastAsia="Arial Unicode MS" w:hAnsi="Calibri" w:cs="Arial Unicode MS"/>
          <w:color w:val="000000"/>
          <w:sz w:val="22"/>
        </w:rPr>
        <w:t xml:space="preserve">sediment </w:t>
      </w:r>
      <w:r w:rsidR="00AD43A7" w:rsidRPr="00153271">
        <w:rPr>
          <w:rFonts w:ascii="Calibri" w:eastAsia="Arial Unicode MS" w:hAnsi="Calibri" w:cs="Arial Unicode MS"/>
          <w:color w:val="000000"/>
          <w:sz w:val="22"/>
        </w:rPr>
        <w:t>particle size distributions</w:t>
      </w:r>
      <w:r w:rsidR="00ED1C48" w:rsidRPr="00153271">
        <w:rPr>
          <w:rFonts w:ascii="Calibri" w:eastAsia="Arial Unicode MS" w:hAnsi="Calibri" w:cs="Arial Unicode MS"/>
          <w:color w:val="000000"/>
          <w:sz w:val="22"/>
        </w:rPr>
        <w:t>’</w:t>
      </w:r>
      <w:r w:rsidR="00AD43A7" w:rsidRPr="00153271">
        <w:rPr>
          <w:rFonts w:ascii="Calibri" w:eastAsia="Arial Unicode MS" w:hAnsi="Calibri" w:cs="Arial Unicode MS"/>
          <w:color w:val="000000"/>
          <w:sz w:val="22"/>
        </w:rPr>
        <w:t xml:space="preserve"> (Barry </w:t>
      </w:r>
      <w:r w:rsidR="00AD43A7" w:rsidRPr="00153271">
        <w:rPr>
          <w:rFonts w:ascii="Calibri" w:eastAsia="Arial Unicode MS" w:hAnsi="Calibri" w:cs="Arial Unicode MS"/>
          <w:i/>
          <w:iCs/>
          <w:color w:val="000000"/>
          <w:sz w:val="22"/>
        </w:rPr>
        <w:t>et al</w:t>
      </w:r>
      <w:r w:rsidR="00AD43A7" w:rsidRPr="00153271">
        <w:rPr>
          <w:rFonts w:ascii="Calibri" w:eastAsia="Arial Unicode MS" w:hAnsi="Calibri" w:cs="Arial Unicode MS"/>
          <w:color w:val="000000"/>
          <w:sz w:val="22"/>
        </w:rPr>
        <w:t>.</w:t>
      </w:r>
      <w:r w:rsidR="00ED1C48" w:rsidRPr="00153271">
        <w:rPr>
          <w:rFonts w:ascii="Calibri" w:eastAsia="Arial Unicode MS" w:hAnsi="Calibri" w:cs="Arial Unicode MS"/>
          <w:color w:val="000000"/>
          <w:sz w:val="22"/>
        </w:rPr>
        <w:t>,</w:t>
      </w:r>
      <w:r w:rsidR="00AD43A7" w:rsidRPr="00153271">
        <w:rPr>
          <w:rFonts w:ascii="Calibri" w:eastAsia="Arial Unicode MS" w:hAnsi="Calibri" w:cs="Arial Unicode MS"/>
          <w:color w:val="000000"/>
          <w:sz w:val="22"/>
        </w:rPr>
        <w:t xml:space="preserve"> 2021) in </w:t>
      </w:r>
      <w:r w:rsidR="00ED1C48" w:rsidRPr="00153271">
        <w:rPr>
          <w:rFonts w:ascii="Calibri" w:eastAsia="Arial Unicode MS" w:hAnsi="Calibri" w:cs="Arial Unicode MS"/>
          <w:color w:val="000000"/>
          <w:sz w:val="22"/>
        </w:rPr>
        <w:t>Continental</w:t>
      </w:r>
      <w:r w:rsidR="00AD43A7" w:rsidRPr="00153271">
        <w:rPr>
          <w:rFonts w:ascii="Calibri" w:eastAsia="Arial Unicode MS" w:hAnsi="Calibri" w:cs="Arial Unicode MS"/>
          <w:color w:val="000000"/>
          <w:sz w:val="22"/>
        </w:rPr>
        <w:t xml:space="preserve"> Shelf </w:t>
      </w:r>
      <w:r w:rsidR="00ED1C48" w:rsidRPr="00153271">
        <w:rPr>
          <w:rFonts w:ascii="Calibri" w:eastAsia="Arial Unicode MS" w:hAnsi="Calibri" w:cs="Arial Unicode MS"/>
          <w:color w:val="000000"/>
          <w:sz w:val="22"/>
        </w:rPr>
        <w:t xml:space="preserve">Research, data from previous and future reports will trial this new statistical method of comparing the benchmark and participant data </w:t>
      </w:r>
      <w:r w:rsidR="00372ED1" w:rsidRPr="00153271">
        <w:rPr>
          <w:rFonts w:ascii="Calibri" w:eastAsia="Arial Unicode MS" w:hAnsi="Calibri" w:cs="Arial Unicode MS"/>
          <w:color w:val="000000"/>
          <w:sz w:val="22"/>
        </w:rPr>
        <w:t xml:space="preserve">to understand </w:t>
      </w:r>
      <w:r w:rsidR="00ED1C48" w:rsidRPr="00153271">
        <w:rPr>
          <w:rFonts w:ascii="Calibri" w:eastAsia="Arial Unicode MS" w:hAnsi="Calibri" w:cs="Arial Unicode MS"/>
          <w:color w:val="000000"/>
          <w:sz w:val="22"/>
        </w:rPr>
        <w:t>if we can achieve a pass/ fail criteria for the particle size component</w:t>
      </w:r>
      <w:r w:rsidR="00372ED1" w:rsidRPr="00153271">
        <w:rPr>
          <w:rFonts w:ascii="Calibri" w:eastAsia="Arial Unicode MS" w:hAnsi="Calibri" w:cs="Arial Unicode MS"/>
          <w:color w:val="000000"/>
          <w:sz w:val="22"/>
        </w:rPr>
        <w:t xml:space="preserve">, with the </w:t>
      </w:r>
      <w:r w:rsidR="00C75E37" w:rsidRPr="00153271">
        <w:rPr>
          <w:rFonts w:ascii="Calibri" w:eastAsia="Arial Unicode MS" w:hAnsi="Calibri" w:cs="Arial Unicode MS"/>
          <w:color w:val="000000"/>
          <w:sz w:val="22"/>
        </w:rPr>
        <w:t xml:space="preserve">possibility of a report detailing the outcomes available in the next </w:t>
      </w:r>
      <w:r w:rsidR="00172A75" w:rsidRPr="00153271">
        <w:rPr>
          <w:rFonts w:ascii="Calibri" w:eastAsia="Arial Unicode MS" w:hAnsi="Calibri" w:cs="Arial Unicode MS"/>
          <w:color w:val="000000"/>
          <w:sz w:val="22"/>
        </w:rPr>
        <w:t xml:space="preserve">couple of </w:t>
      </w:r>
      <w:r w:rsidR="00C75E37" w:rsidRPr="00153271">
        <w:rPr>
          <w:rFonts w:ascii="Calibri" w:eastAsia="Arial Unicode MS" w:hAnsi="Calibri" w:cs="Arial Unicode MS"/>
          <w:color w:val="000000"/>
          <w:sz w:val="22"/>
        </w:rPr>
        <w:t>scheme year</w:t>
      </w:r>
      <w:r w:rsidR="00172A75" w:rsidRPr="00153271">
        <w:rPr>
          <w:rFonts w:ascii="Calibri" w:eastAsia="Arial Unicode MS" w:hAnsi="Calibri" w:cs="Arial Unicode MS"/>
          <w:color w:val="000000"/>
          <w:sz w:val="22"/>
        </w:rPr>
        <w:t>s</w:t>
      </w:r>
      <w:r w:rsidR="00C75E37" w:rsidRPr="00153271">
        <w:rPr>
          <w:rFonts w:ascii="Calibri" w:eastAsia="Arial Unicode MS" w:hAnsi="Calibri" w:cs="Arial Unicode MS"/>
          <w:color w:val="000000"/>
          <w:sz w:val="22"/>
        </w:rPr>
        <w:t xml:space="preserve">. </w:t>
      </w:r>
    </w:p>
    <w:p w14:paraId="6EEF6F86" w14:textId="42FD2D4D" w:rsidR="007B6950" w:rsidRPr="00153271" w:rsidRDefault="007B6950" w:rsidP="006402BB">
      <w:pPr>
        <w:numPr>
          <w:ilvl w:val="0"/>
          <w:numId w:val="14"/>
        </w:numPr>
        <w:tabs>
          <w:tab w:val="num" w:pos="360"/>
        </w:tabs>
        <w:spacing w:after="240" w:line="360" w:lineRule="auto"/>
        <w:jc w:val="both"/>
        <w:rPr>
          <w:rFonts w:ascii="Calibri" w:eastAsia="Arial Unicode MS" w:hAnsi="Calibri" w:cs="Arial Unicode MS"/>
          <w:b/>
          <w:bCs/>
          <w:color w:val="000000"/>
          <w:sz w:val="22"/>
        </w:rPr>
      </w:pPr>
      <w:r w:rsidRPr="00153271">
        <w:rPr>
          <w:rFonts w:ascii="Calibri" w:eastAsia="Arial Unicode MS" w:hAnsi="Calibri" w:cs="Arial Unicode MS"/>
          <w:b/>
          <w:bCs/>
          <w:color w:val="000000"/>
          <w:sz w:val="22"/>
          <w:u w:val="single"/>
        </w:rPr>
        <w:t xml:space="preserve">A Review is not a fail. </w:t>
      </w:r>
      <w:r w:rsidRPr="00153271">
        <w:rPr>
          <w:rFonts w:ascii="Calibri" w:eastAsia="Arial Unicode MS" w:hAnsi="Calibri" w:cs="Arial Unicode MS"/>
          <w:color w:val="000000"/>
          <w:sz w:val="22"/>
        </w:rPr>
        <w:t>Although every attempt is made to ensure that all replicates are as similar as is humanly possibly there will naturally be some variation, particularly in natural mud samples. A review flag is just to point out that your analysis does differ from that of the Benchmark Lab and other participants.</w:t>
      </w:r>
      <w:r w:rsidR="00F55323" w:rsidRPr="00153271">
        <w:rPr>
          <w:rFonts w:ascii="Calibri" w:eastAsia="Arial Unicode MS" w:hAnsi="Calibri" w:cs="Arial Unicode MS"/>
          <w:color w:val="000000"/>
          <w:sz w:val="22"/>
        </w:rPr>
        <w:t xml:space="preserve"> </w:t>
      </w:r>
      <w:r w:rsidRPr="00153271">
        <w:rPr>
          <w:rFonts w:ascii="Calibri" w:eastAsia="Arial Unicode MS" w:hAnsi="Calibri" w:cs="Arial Unicode MS"/>
          <w:color w:val="000000"/>
          <w:sz w:val="22"/>
        </w:rPr>
        <w:t>We encourage participants to review their data and if required request a new replicate or ask for their replicate to be re-analysed by the Benchmark Lab for a comparison.</w:t>
      </w:r>
    </w:p>
    <w:p w14:paraId="73EA3432" w14:textId="0C9091C8" w:rsidR="00A61FA7" w:rsidRPr="008C1248" w:rsidRDefault="00476BB4" w:rsidP="00BF35A6">
      <w:pPr>
        <w:numPr>
          <w:ilvl w:val="0"/>
          <w:numId w:val="14"/>
        </w:numPr>
        <w:tabs>
          <w:tab w:val="num" w:pos="360"/>
        </w:tabs>
        <w:spacing w:after="240" w:line="360" w:lineRule="auto"/>
        <w:jc w:val="both"/>
        <w:rPr>
          <w:rFonts w:ascii="Calibri" w:eastAsia="Arial Unicode MS" w:hAnsi="Calibri" w:cs="Arial Unicode MS"/>
          <w:b/>
          <w:color w:val="000000"/>
          <w:sz w:val="22"/>
          <w:u w:val="single"/>
        </w:rPr>
      </w:pPr>
      <w:r w:rsidRPr="008C1248">
        <w:rPr>
          <w:rFonts w:ascii="Calibri" w:eastAsia="Arial Unicode MS" w:hAnsi="Calibri" w:cs="Arial Unicode MS"/>
          <w:b/>
          <w:color w:val="000000"/>
          <w:sz w:val="22"/>
          <w:u w:val="single"/>
        </w:rPr>
        <w:t>A</w:t>
      </w:r>
      <w:r w:rsidR="00153271" w:rsidRPr="008C1248">
        <w:rPr>
          <w:rFonts w:ascii="Calibri" w:eastAsia="Arial Unicode MS" w:hAnsi="Calibri" w:cs="Arial Unicode MS"/>
          <w:b/>
          <w:color w:val="000000"/>
          <w:sz w:val="22"/>
          <w:u w:val="single"/>
        </w:rPr>
        <w:t xml:space="preserve"> comparison study for different laser manufacturers and models is currently underway. </w:t>
      </w:r>
      <w:r w:rsidR="00153271" w:rsidRPr="008C1248">
        <w:rPr>
          <w:rFonts w:ascii="Calibri" w:eastAsia="Arial Unicode MS" w:hAnsi="Calibri" w:cs="Arial Unicode MS"/>
          <w:bCs/>
          <w:color w:val="000000"/>
          <w:sz w:val="22"/>
        </w:rPr>
        <w:t xml:space="preserve">This study will help to assess the variation between different laser models for different sediment types including muds, sandy muds, muddy sands and sands. </w:t>
      </w:r>
      <w:r w:rsidR="008C1248">
        <w:rPr>
          <w:rFonts w:ascii="Calibri" w:eastAsia="Arial Unicode MS" w:hAnsi="Calibri" w:cs="Arial Unicode MS"/>
          <w:bCs/>
          <w:color w:val="000000"/>
          <w:sz w:val="22"/>
        </w:rPr>
        <w:t>Once complete, data and outcomes obtained will be published in the NMABQC PSA guidance document.</w:t>
      </w:r>
    </w:p>
    <w:p w14:paraId="2FE9EB8A" w14:textId="77777777" w:rsidR="00283DA2" w:rsidRPr="000B2D43" w:rsidRDefault="002E482F" w:rsidP="00283DA2">
      <w:pPr>
        <w:pStyle w:val="Heading1"/>
        <w:rPr>
          <w:rFonts w:ascii="Calibri" w:eastAsia="Arial Unicode MS" w:hAnsi="Calibri"/>
        </w:rPr>
      </w:pPr>
      <w:bookmarkStart w:id="134" w:name="_Toc256419482"/>
      <w:bookmarkStart w:id="135" w:name="_Toc419983517"/>
      <w:bookmarkStart w:id="136" w:name="_Toc170832002"/>
      <w:bookmarkStart w:id="137" w:name="_Toc170832256"/>
      <w:r w:rsidRPr="000B2D43">
        <w:rPr>
          <w:rFonts w:ascii="Calibri" w:eastAsia="Arial Unicode MS" w:hAnsi="Calibri"/>
        </w:rPr>
        <w:t>References</w:t>
      </w:r>
      <w:bookmarkEnd w:id="134"/>
      <w:bookmarkEnd w:id="135"/>
      <w:bookmarkEnd w:id="136"/>
      <w:bookmarkEnd w:id="137"/>
    </w:p>
    <w:p w14:paraId="3BFDDDD5" w14:textId="77777777" w:rsidR="00AF7607" w:rsidRPr="004A2027" w:rsidRDefault="00283DA2" w:rsidP="00AE4746">
      <w:pPr>
        <w:spacing w:before="100" w:beforeAutospacing="1" w:after="100" w:afterAutospacing="1" w:line="360" w:lineRule="auto"/>
        <w:rPr>
          <w:rFonts w:asciiTheme="minorHAnsi" w:hAnsiTheme="minorHAnsi"/>
          <w:sz w:val="22"/>
          <w:szCs w:val="22"/>
        </w:rPr>
      </w:pPr>
      <w:r w:rsidRPr="004A2027">
        <w:rPr>
          <w:rFonts w:asciiTheme="minorHAnsi" w:eastAsia="Arial Unicode MS" w:hAnsiTheme="minorHAnsi" w:cs="Arial Unicode MS"/>
          <w:color w:val="000000"/>
          <w:sz w:val="22"/>
          <w:szCs w:val="22"/>
          <w:lang w:val="en-US"/>
        </w:rPr>
        <w:t>Blott, S.J. and Pye, K.</w:t>
      </w:r>
      <w:r w:rsidR="0022134B" w:rsidRPr="004A2027">
        <w:rPr>
          <w:rFonts w:asciiTheme="minorHAnsi" w:eastAsia="Arial Unicode MS" w:hAnsiTheme="minorHAnsi" w:cs="Arial Unicode MS"/>
          <w:color w:val="000000"/>
          <w:sz w:val="22"/>
          <w:szCs w:val="22"/>
          <w:lang w:val="en-US"/>
        </w:rPr>
        <w:t xml:space="preserve"> 2001</w:t>
      </w:r>
      <w:r w:rsidR="00AF7607" w:rsidRPr="004A2027">
        <w:rPr>
          <w:rFonts w:asciiTheme="minorHAnsi" w:hAnsiTheme="minorHAnsi"/>
          <w:sz w:val="22"/>
          <w:szCs w:val="22"/>
        </w:rPr>
        <w:t xml:space="preserve"> GRADISTAT: a grain size distribution and statistics package for the analysis of unconsolidated sediments. </w:t>
      </w:r>
      <w:r w:rsidR="00AF7607" w:rsidRPr="004A2027">
        <w:rPr>
          <w:rFonts w:asciiTheme="minorHAnsi" w:hAnsiTheme="minorHAnsi"/>
          <w:i/>
          <w:sz w:val="22"/>
          <w:szCs w:val="22"/>
        </w:rPr>
        <w:t>Earth Surface Processes and Landforms</w:t>
      </w:r>
      <w:r w:rsidR="00AF7607" w:rsidRPr="004A2027">
        <w:rPr>
          <w:rFonts w:asciiTheme="minorHAnsi" w:hAnsiTheme="minorHAnsi"/>
          <w:sz w:val="22"/>
          <w:szCs w:val="22"/>
        </w:rPr>
        <w:t xml:space="preserve"> 26, 1237-1248.</w:t>
      </w:r>
    </w:p>
    <w:p w14:paraId="06ED44B8" w14:textId="77777777" w:rsidR="00F64AD5" w:rsidRPr="004A2027" w:rsidRDefault="0022134B" w:rsidP="00AE4746">
      <w:pPr>
        <w:spacing w:before="100" w:beforeAutospacing="1" w:after="100" w:afterAutospacing="1" w:line="360" w:lineRule="auto"/>
        <w:jc w:val="both"/>
        <w:rPr>
          <w:rFonts w:asciiTheme="minorHAnsi" w:eastAsia="Arial Unicode MS" w:hAnsiTheme="minorHAnsi" w:cs="Arial Unicode MS"/>
          <w:color w:val="000000"/>
          <w:sz w:val="22"/>
          <w:szCs w:val="22"/>
          <w:lang w:val="en-US"/>
        </w:rPr>
      </w:pPr>
      <w:r w:rsidRPr="004A2027">
        <w:rPr>
          <w:rFonts w:asciiTheme="minorHAnsi" w:eastAsia="Arial Unicode MS" w:hAnsiTheme="minorHAnsi" w:cs="Arial Unicode MS"/>
          <w:color w:val="000000"/>
          <w:sz w:val="22"/>
          <w:szCs w:val="22"/>
          <w:lang w:val="en-US"/>
        </w:rPr>
        <w:t xml:space="preserve">Blott, S.J. &amp; Pye, K. </w:t>
      </w:r>
      <w:r w:rsidR="00F64AD5" w:rsidRPr="004A2027">
        <w:rPr>
          <w:rFonts w:asciiTheme="minorHAnsi" w:eastAsia="Arial Unicode MS" w:hAnsiTheme="minorHAnsi" w:cs="Arial Unicode MS"/>
          <w:color w:val="000000"/>
          <w:sz w:val="22"/>
          <w:szCs w:val="22"/>
          <w:lang w:val="en-US"/>
        </w:rPr>
        <w:t>2012</w:t>
      </w:r>
      <w:r w:rsidRPr="004A2027">
        <w:rPr>
          <w:rFonts w:asciiTheme="minorHAnsi" w:eastAsia="Arial Unicode MS" w:hAnsiTheme="minorHAnsi" w:cs="Arial Unicode MS"/>
          <w:color w:val="000000"/>
          <w:sz w:val="22"/>
          <w:szCs w:val="22"/>
          <w:lang w:val="en-US"/>
        </w:rPr>
        <w:t xml:space="preserve"> </w:t>
      </w:r>
      <w:r w:rsidRPr="004A2027">
        <w:rPr>
          <w:rFonts w:asciiTheme="minorHAnsi" w:hAnsiTheme="minorHAnsi"/>
          <w:sz w:val="22"/>
          <w:szCs w:val="22"/>
        </w:rPr>
        <w:t>Particle</w:t>
      </w:r>
      <w:r w:rsidR="00F64AD5" w:rsidRPr="004A2027">
        <w:rPr>
          <w:rFonts w:asciiTheme="minorHAnsi" w:hAnsiTheme="minorHAnsi"/>
          <w:sz w:val="22"/>
          <w:szCs w:val="22"/>
        </w:rPr>
        <w:t xml:space="preserve"> size scales and classification of sediment types based on size distributions: review and recommended procedures. </w:t>
      </w:r>
      <w:r w:rsidR="00F64AD5" w:rsidRPr="004A2027">
        <w:rPr>
          <w:rFonts w:asciiTheme="minorHAnsi" w:hAnsiTheme="minorHAnsi"/>
          <w:i/>
          <w:sz w:val="22"/>
          <w:szCs w:val="22"/>
        </w:rPr>
        <w:t>Sedimentology</w:t>
      </w:r>
      <w:r w:rsidR="00F64AD5" w:rsidRPr="004A2027">
        <w:rPr>
          <w:rFonts w:asciiTheme="minorHAnsi" w:hAnsiTheme="minorHAnsi"/>
          <w:sz w:val="22"/>
          <w:szCs w:val="22"/>
        </w:rPr>
        <w:t xml:space="preserve"> 59, 2071-2096.</w:t>
      </w:r>
    </w:p>
    <w:p w14:paraId="128BC2F1" w14:textId="77777777" w:rsidR="00AF7607" w:rsidRPr="004A2027" w:rsidRDefault="00AF7607" w:rsidP="00AE4746">
      <w:pPr>
        <w:spacing w:before="100" w:beforeAutospacing="1" w:after="100" w:afterAutospacing="1" w:line="360" w:lineRule="auto"/>
        <w:jc w:val="both"/>
        <w:rPr>
          <w:rFonts w:asciiTheme="minorHAnsi" w:eastAsia="Arial Unicode MS" w:hAnsiTheme="minorHAnsi" w:cs="Arial Unicode MS"/>
          <w:color w:val="000000"/>
          <w:sz w:val="22"/>
          <w:szCs w:val="22"/>
        </w:rPr>
      </w:pPr>
      <w:r w:rsidRPr="004A2027">
        <w:rPr>
          <w:rFonts w:asciiTheme="minorHAnsi" w:eastAsia="Arial Unicode MS" w:hAnsiTheme="minorHAnsi" w:cs="Arial Unicode MS"/>
          <w:color w:val="000000"/>
          <w:sz w:val="22"/>
          <w:szCs w:val="22"/>
        </w:rPr>
        <w:t>Folk, R.L., 1954. The distinction between grain size and mineral composition in sedimentary-rock nomenclature. Journal of Geology 62, 344-359.</w:t>
      </w:r>
    </w:p>
    <w:p w14:paraId="16C253B9" w14:textId="5B4B173F" w:rsidR="002E482F" w:rsidRPr="004A2027" w:rsidRDefault="00A55B44" w:rsidP="00AE4746">
      <w:pPr>
        <w:spacing w:before="100" w:beforeAutospacing="1" w:after="100" w:afterAutospacing="1" w:line="360" w:lineRule="auto"/>
        <w:jc w:val="both"/>
        <w:rPr>
          <w:rStyle w:val="Hyperlink"/>
          <w:rFonts w:asciiTheme="minorHAnsi" w:eastAsia="Arial Unicode MS" w:hAnsiTheme="minorHAnsi" w:cs="Arial Unicode MS"/>
          <w:color w:val="0070C0"/>
          <w:sz w:val="22"/>
          <w:szCs w:val="22"/>
        </w:rPr>
      </w:pPr>
      <w:r w:rsidRPr="004A2027">
        <w:rPr>
          <w:rFonts w:asciiTheme="minorHAnsi" w:eastAsia="Arial Unicode MS" w:hAnsiTheme="minorHAnsi" w:cs="Arial Unicode MS"/>
          <w:color w:val="0070C0"/>
          <w:sz w:val="22"/>
          <w:szCs w:val="22"/>
        </w:rPr>
        <w:fldChar w:fldCharType="begin"/>
      </w:r>
      <w:r w:rsidR="00691A7E" w:rsidRPr="004A2027">
        <w:rPr>
          <w:rFonts w:asciiTheme="minorHAnsi" w:eastAsia="Arial Unicode MS" w:hAnsiTheme="minorHAnsi" w:cs="Arial Unicode MS"/>
          <w:color w:val="0070C0"/>
          <w:sz w:val="22"/>
          <w:szCs w:val="22"/>
        </w:rPr>
        <w:instrText>HYPERLINK "https://www.nmbaqcs.org/media/t33jjpcz/descrption-of-scheme-standards-year-8-to-year16.pdf"</w:instrText>
      </w:r>
      <w:r w:rsidRPr="004A2027">
        <w:rPr>
          <w:rFonts w:asciiTheme="minorHAnsi" w:eastAsia="Arial Unicode MS" w:hAnsiTheme="minorHAnsi" w:cs="Arial Unicode MS"/>
          <w:color w:val="0070C0"/>
          <w:sz w:val="22"/>
          <w:szCs w:val="22"/>
        </w:rPr>
      </w:r>
      <w:r w:rsidRPr="004A2027">
        <w:rPr>
          <w:rFonts w:asciiTheme="minorHAnsi" w:eastAsia="Arial Unicode MS" w:hAnsiTheme="minorHAnsi" w:cs="Arial Unicode MS"/>
          <w:color w:val="0070C0"/>
          <w:sz w:val="22"/>
          <w:szCs w:val="22"/>
        </w:rPr>
        <w:fldChar w:fldCharType="separate"/>
      </w:r>
      <w:r w:rsidR="002E482F" w:rsidRPr="004A2027">
        <w:rPr>
          <w:rStyle w:val="Hyperlink"/>
          <w:rFonts w:asciiTheme="minorHAnsi" w:eastAsia="Arial Unicode MS" w:hAnsiTheme="minorHAnsi" w:cs="Arial Unicode MS"/>
          <w:color w:val="0070C0"/>
          <w:sz w:val="22"/>
          <w:szCs w:val="22"/>
        </w:rPr>
        <w:t xml:space="preserve">Hall, D.J. 2010 National Marine Biological Analytical Quality Control Scheme. Description of Scheme Standards for the Particle Size Analysis Component from Scheme Year 8 (2001/02) to Year 16 (2009/10). Report to the NMBAQC Scheme participants. </w:t>
      </w:r>
      <w:proofErr w:type="spellStart"/>
      <w:r w:rsidR="002E482F" w:rsidRPr="004A2027">
        <w:rPr>
          <w:rStyle w:val="Hyperlink"/>
          <w:rFonts w:asciiTheme="minorHAnsi" w:eastAsia="Arial Unicode MS" w:hAnsiTheme="minorHAnsi" w:cs="Arial Unicode MS"/>
          <w:color w:val="0070C0"/>
          <w:sz w:val="22"/>
          <w:szCs w:val="22"/>
        </w:rPr>
        <w:t>Unicomarine</w:t>
      </w:r>
      <w:proofErr w:type="spellEnd"/>
      <w:r w:rsidR="002E482F" w:rsidRPr="004A2027">
        <w:rPr>
          <w:rStyle w:val="Hyperlink"/>
          <w:rFonts w:asciiTheme="minorHAnsi" w:eastAsia="Arial Unicode MS" w:hAnsiTheme="minorHAnsi" w:cs="Arial Unicode MS"/>
          <w:color w:val="0070C0"/>
          <w:sz w:val="22"/>
          <w:szCs w:val="22"/>
        </w:rPr>
        <w:t xml:space="preserve"> report </w:t>
      </w:r>
      <w:proofErr w:type="spellStart"/>
      <w:r w:rsidR="002E482F" w:rsidRPr="004A2027">
        <w:rPr>
          <w:rStyle w:val="Hyperlink"/>
          <w:rFonts w:asciiTheme="minorHAnsi" w:eastAsia="Arial Unicode MS" w:hAnsiTheme="minorHAnsi" w:cs="Arial Unicode MS"/>
          <w:color w:val="0070C0"/>
          <w:sz w:val="22"/>
          <w:szCs w:val="22"/>
        </w:rPr>
        <w:t>NMBAQCpsa_stds</w:t>
      </w:r>
      <w:proofErr w:type="spellEnd"/>
      <w:r w:rsidR="002E482F" w:rsidRPr="004A2027">
        <w:rPr>
          <w:rStyle w:val="Hyperlink"/>
          <w:rFonts w:asciiTheme="minorHAnsi" w:eastAsia="Arial Unicode MS" w:hAnsiTheme="minorHAnsi" w:cs="Arial Unicode MS"/>
          <w:color w:val="0070C0"/>
          <w:sz w:val="22"/>
          <w:szCs w:val="22"/>
        </w:rPr>
        <w:t>, February 2010.</w:t>
      </w:r>
    </w:p>
    <w:p w14:paraId="326CDFA2" w14:textId="457FBCC5" w:rsidR="002E482F" w:rsidRPr="004A2027" w:rsidRDefault="00A55B44" w:rsidP="00691A7E">
      <w:pPr>
        <w:spacing w:before="100" w:beforeAutospacing="1" w:after="100" w:afterAutospacing="1" w:line="360" w:lineRule="auto"/>
        <w:jc w:val="both"/>
        <w:rPr>
          <w:rStyle w:val="Hyperlink"/>
          <w:rFonts w:asciiTheme="minorHAnsi" w:eastAsia="Arial Unicode MS" w:hAnsiTheme="minorHAnsi" w:cs="Arial Unicode MS"/>
          <w:color w:val="0070C0"/>
          <w:sz w:val="22"/>
          <w:szCs w:val="22"/>
        </w:rPr>
      </w:pPr>
      <w:r w:rsidRPr="004A2027">
        <w:rPr>
          <w:rFonts w:asciiTheme="minorHAnsi" w:eastAsia="Arial Unicode MS" w:hAnsiTheme="minorHAnsi" w:cs="Arial Unicode MS"/>
          <w:color w:val="0070C0"/>
          <w:sz w:val="22"/>
          <w:szCs w:val="22"/>
        </w:rPr>
        <w:fldChar w:fldCharType="end"/>
      </w:r>
      <w:r w:rsidRPr="004A2027">
        <w:rPr>
          <w:rStyle w:val="Hyperlink"/>
          <w:rFonts w:eastAsia="Arial Unicode MS"/>
          <w:color w:val="0070C0"/>
        </w:rPr>
        <w:fldChar w:fldCharType="begin"/>
      </w:r>
      <w:r w:rsidR="0061049C" w:rsidRPr="004A2027">
        <w:rPr>
          <w:rStyle w:val="Hyperlink"/>
          <w:rFonts w:eastAsia="Arial Unicode MS"/>
          <w:color w:val="0070C0"/>
        </w:rPr>
        <w:instrText>HYPERLINK "https://www.nmbaqcs.org/media/ibzlxdej/psa-guidance_update2022.pdf"</w:instrText>
      </w:r>
      <w:r w:rsidRPr="004A2027">
        <w:rPr>
          <w:rStyle w:val="Hyperlink"/>
          <w:rFonts w:eastAsia="Arial Unicode MS"/>
          <w:color w:val="0070C0"/>
        </w:rPr>
      </w:r>
      <w:r w:rsidRPr="004A2027">
        <w:rPr>
          <w:rStyle w:val="Hyperlink"/>
          <w:rFonts w:eastAsia="Arial Unicode MS"/>
          <w:color w:val="0070C0"/>
        </w:rPr>
        <w:fldChar w:fldCharType="separate"/>
      </w:r>
      <w:r w:rsidR="002E482F" w:rsidRPr="004A2027">
        <w:rPr>
          <w:rStyle w:val="Hyperlink"/>
          <w:rFonts w:asciiTheme="minorHAnsi" w:eastAsia="Arial Unicode MS" w:hAnsiTheme="minorHAnsi" w:cs="Arial Unicode MS"/>
          <w:color w:val="0070C0"/>
          <w:sz w:val="22"/>
          <w:szCs w:val="22"/>
        </w:rPr>
        <w:t>Mason, C. 20</w:t>
      </w:r>
      <w:r w:rsidR="0061049C" w:rsidRPr="004A2027">
        <w:rPr>
          <w:rStyle w:val="Hyperlink"/>
          <w:rFonts w:asciiTheme="minorHAnsi" w:eastAsia="Arial Unicode MS" w:hAnsiTheme="minorHAnsi" w:cs="Arial Unicode MS"/>
          <w:color w:val="0070C0"/>
          <w:sz w:val="22"/>
          <w:szCs w:val="22"/>
        </w:rPr>
        <w:t>22</w:t>
      </w:r>
      <w:r w:rsidR="002E482F" w:rsidRPr="004A2027">
        <w:rPr>
          <w:rStyle w:val="Hyperlink"/>
          <w:rFonts w:asciiTheme="minorHAnsi" w:eastAsia="Arial Unicode MS" w:hAnsiTheme="minorHAnsi" w:cs="Arial Unicode MS"/>
          <w:color w:val="0070C0"/>
          <w:sz w:val="22"/>
          <w:szCs w:val="22"/>
        </w:rPr>
        <w:t>. NMBAQC's Best Practice Guidance. Particle Size Analysis (PSA) for Supporting Biological Analysis. National Marine Biological AQC Coordinating Commi</w:t>
      </w:r>
      <w:r w:rsidRPr="004A2027">
        <w:rPr>
          <w:rStyle w:val="Hyperlink"/>
          <w:rFonts w:asciiTheme="minorHAnsi" w:eastAsia="Arial Unicode MS" w:hAnsiTheme="minorHAnsi" w:cs="Arial Unicode MS"/>
          <w:color w:val="0070C0"/>
          <w:sz w:val="22"/>
          <w:szCs w:val="22"/>
        </w:rPr>
        <w:t xml:space="preserve">ttee, </w:t>
      </w:r>
      <w:r w:rsidR="0061049C" w:rsidRPr="004A2027">
        <w:rPr>
          <w:rStyle w:val="Hyperlink"/>
          <w:rFonts w:asciiTheme="minorHAnsi" w:eastAsia="Arial Unicode MS" w:hAnsiTheme="minorHAnsi" w:cs="Arial Unicode MS"/>
          <w:color w:val="0070C0"/>
          <w:sz w:val="22"/>
          <w:szCs w:val="22"/>
        </w:rPr>
        <w:t>84</w:t>
      </w:r>
      <w:r w:rsidRPr="004A2027">
        <w:rPr>
          <w:rStyle w:val="Hyperlink"/>
          <w:rFonts w:asciiTheme="minorHAnsi" w:eastAsia="Arial Unicode MS" w:hAnsiTheme="minorHAnsi" w:cs="Arial Unicode MS"/>
          <w:color w:val="0070C0"/>
          <w:sz w:val="22"/>
          <w:szCs w:val="22"/>
        </w:rPr>
        <w:t xml:space="preserve">pp, </w:t>
      </w:r>
      <w:r w:rsidR="00F13573" w:rsidRPr="004A2027">
        <w:rPr>
          <w:rStyle w:val="Hyperlink"/>
          <w:rFonts w:asciiTheme="minorHAnsi" w:eastAsia="Arial Unicode MS" w:hAnsiTheme="minorHAnsi" w:cs="Arial Unicode MS"/>
          <w:color w:val="0070C0"/>
          <w:sz w:val="22"/>
          <w:szCs w:val="22"/>
        </w:rPr>
        <w:t xml:space="preserve">First published 2011, updated </w:t>
      </w:r>
      <w:r w:rsidR="0061049C" w:rsidRPr="004A2027">
        <w:rPr>
          <w:rStyle w:val="Hyperlink"/>
          <w:rFonts w:asciiTheme="minorHAnsi" w:eastAsia="Arial Unicode MS" w:hAnsiTheme="minorHAnsi" w:cs="Arial Unicode MS"/>
          <w:color w:val="0070C0"/>
          <w:sz w:val="22"/>
          <w:szCs w:val="22"/>
        </w:rPr>
        <w:t>March</w:t>
      </w:r>
      <w:r w:rsidRPr="004A2027">
        <w:rPr>
          <w:rStyle w:val="Hyperlink"/>
          <w:rFonts w:asciiTheme="minorHAnsi" w:eastAsia="Arial Unicode MS" w:hAnsiTheme="minorHAnsi" w:cs="Arial Unicode MS"/>
          <w:color w:val="0070C0"/>
          <w:sz w:val="22"/>
          <w:szCs w:val="22"/>
        </w:rPr>
        <w:t xml:space="preserve"> 20</w:t>
      </w:r>
      <w:r w:rsidR="0061049C" w:rsidRPr="004A2027">
        <w:rPr>
          <w:rStyle w:val="Hyperlink"/>
          <w:rFonts w:asciiTheme="minorHAnsi" w:eastAsia="Arial Unicode MS" w:hAnsiTheme="minorHAnsi" w:cs="Arial Unicode MS"/>
          <w:color w:val="0070C0"/>
          <w:sz w:val="22"/>
          <w:szCs w:val="22"/>
        </w:rPr>
        <w:t>22</w:t>
      </w:r>
      <w:r w:rsidR="002E482F" w:rsidRPr="004A2027">
        <w:rPr>
          <w:rStyle w:val="Hyperlink"/>
          <w:rFonts w:asciiTheme="minorHAnsi" w:eastAsia="Arial Unicode MS" w:hAnsiTheme="minorHAnsi" w:cs="Arial Unicode MS"/>
          <w:color w:val="0070C0"/>
          <w:sz w:val="22"/>
          <w:szCs w:val="22"/>
        </w:rPr>
        <w:t>.</w:t>
      </w:r>
    </w:p>
    <w:p w14:paraId="5421A82A" w14:textId="7CBDD8A8" w:rsidR="005C1FC0" w:rsidRPr="005C1FC0" w:rsidRDefault="00A55B44" w:rsidP="005C1FC0">
      <w:pPr>
        <w:spacing w:before="80" w:after="80" w:line="360" w:lineRule="auto"/>
        <w:jc w:val="both"/>
        <w:rPr>
          <w:rFonts w:ascii="Calibri" w:hAnsi="Calibri" w:cs="Calibri"/>
          <w:color w:val="333333"/>
          <w:sz w:val="22"/>
          <w:szCs w:val="22"/>
          <w:shd w:val="clear" w:color="auto" w:fill="FFFFFF"/>
        </w:rPr>
      </w:pPr>
      <w:r w:rsidRPr="004A2027">
        <w:rPr>
          <w:rStyle w:val="Hyperlink"/>
          <w:rFonts w:eastAsia="Arial Unicode MS"/>
          <w:color w:val="0070C0"/>
        </w:rPr>
        <w:fldChar w:fldCharType="end"/>
      </w:r>
      <w:hyperlink r:id="rId64" w:history="1">
        <w:r w:rsidR="005C1FC0" w:rsidRPr="005C1FC0">
          <w:rPr>
            <w:rStyle w:val="Hyperlink"/>
            <w:rFonts w:ascii="Calibri" w:hAnsi="Calibri" w:cs="Calibri"/>
            <w:sz w:val="22"/>
            <w:szCs w:val="22"/>
            <w:shd w:val="clear" w:color="auto" w:fill="FFFFFF"/>
          </w:rPr>
          <w:t>McIntyre-Brown, L. &amp; Hall, D., 2024. National Marine Biological Analytical Quality Control Scheme. Particle Size Results: PS88 Report to the NMBAQC Scheme participants. Apem Report NMBAQCps88, 19pp, June 2024.</w:t>
        </w:r>
      </w:hyperlink>
    </w:p>
    <w:p w14:paraId="0C6C89A2" w14:textId="553CB5FA" w:rsidR="005C1FC0" w:rsidRPr="005C1FC0" w:rsidRDefault="00CE28A6" w:rsidP="00AE4746">
      <w:pPr>
        <w:spacing w:before="100" w:beforeAutospacing="1" w:after="100" w:afterAutospacing="1" w:line="360" w:lineRule="auto"/>
        <w:jc w:val="both"/>
        <w:rPr>
          <w:rFonts w:ascii="Calibri" w:hAnsi="Calibri" w:cs="Calibri"/>
          <w:color w:val="333333"/>
          <w:sz w:val="22"/>
          <w:szCs w:val="22"/>
          <w:shd w:val="clear" w:color="auto" w:fill="FFFFFF"/>
        </w:rPr>
      </w:pPr>
      <w:hyperlink r:id="rId65" w:history="1">
        <w:r w:rsidR="005C1FC0" w:rsidRPr="005C1FC0">
          <w:rPr>
            <w:rStyle w:val="Hyperlink"/>
            <w:rFonts w:ascii="Calibri" w:hAnsi="Calibri" w:cs="Calibri"/>
            <w:sz w:val="22"/>
            <w:szCs w:val="22"/>
            <w:shd w:val="clear" w:color="auto" w:fill="FFFFFF"/>
          </w:rPr>
          <w:t>McIntyre-Brown, L. &amp; Hall, D., 2024. National Marine Biological Analytical Quality Control Scheme. Particle Size Results: PS89 Report to the NMBAQC Scheme participants. Apem Report NMBAQCps89, 19pp, June 2024.</w:t>
        </w:r>
      </w:hyperlink>
    </w:p>
    <w:p w14:paraId="70B7EE7D" w14:textId="4E2775EF" w:rsidR="005C1FC0" w:rsidRPr="005C1FC0" w:rsidRDefault="00CE28A6" w:rsidP="005C1FC0">
      <w:pPr>
        <w:pStyle w:val="NormalWeb"/>
        <w:shd w:val="clear" w:color="auto" w:fill="FFFFFF"/>
        <w:spacing w:before="0" w:beforeAutospacing="0" w:after="150" w:afterAutospacing="0" w:line="360" w:lineRule="auto"/>
        <w:rPr>
          <w:rFonts w:asciiTheme="minorHAnsi" w:hAnsiTheme="minorHAnsi" w:cstheme="minorHAnsi"/>
          <w:color w:val="333333"/>
          <w:sz w:val="22"/>
          <w:szCs w:val="22"/>
        </w:rPr>
      </w:pPr>
      <w:hyperlink r:id="rId66" w:history="1">
        <w:r w:rsidR="005C1FC0" w:rsidRPr="005C1FC0">
          <w:rPr>
            <w:rStyle w:val="Hyperlink"/>
            <w:rFonts w:asciiTheme="minorHAnsi" w:hAnsiTheme="minorHAnsi" w:cstheme="minorHAnsi"/>
            <w:sz w:val="22"/>
            <w:szCs w:val="22"/>
          </w:rPr>
          <w:t>McIntyre-Brown, L. &amp; Hall, D., 2024. National Marine Biological Analytical Quality Control Scheme. Particle Size Results: PS90 Report to the NMBAQC Scheme participants. Apem Report NMBAQCps90, 16pp, July 2024.</w:t>
        </w:r>
      </w:hyperlink>
    </w:p>
    <w:p w14:paraId="605D7711" w14:textId="0852502B" w:rsidR="005C1FC0" w:rsidRPr="005C1FC0" w:rsidRDefault="00CE28A6" w:rsidP="005C1FC0">
      <w:pPr>
        <w:pStyle w:val="NormalWeb"/>
        <w:shd w:val="clear" w:color="auto" w:fill="FFFFFF"/>
        <w:spacing w:before="0" w:beforeAutospacing="0" w:after="150" w:afterAutospacing="0" w:line="360" w:lineRule="auto"/>
        <w:rPr>
          <w:rFonts w:asciiTheme="minorHAnsi" w:hAnsiTheme="minorHAnsi" w:cstheme="minorHAnsi"/>
          <w:color w:val="333333"/>
          <w:sz w:val="22"/>
          <w:szCs w:val="22"/>
        </w:rPr>
      </w:pPr>
      <w:hyperlink r:id="rId67" w:history="1">
        <w:r w:rsidR="005C1FC0" w:rsidRPr="005C1FC0">
          <w:rPr>
            <w:rStyle w:val="Hyperlink"/>
            <w:rFonts w:asciiTheme="minorHAnsi" w:hAnsiTheme="minorHAnsi" w:cstheme="minorHAnsi"/>
            <w:sz w:val="22"/>
            <w:szCs w:val="22"/>
          </w:rPr>
          <w:t>McIntyre-Brown, L. &amp; Hall, D., 2024. National Marine Biological Analytical Quality Control Scheme. Particle Size Results: PS91 Report to the NMBAQC Scheme participants. Apem Report NMBAQCps91, 17pp, July 2024.</w:t>
        </w:r>
      </w:hyperlink>
    </w:p>
    <w:p w14:paraId="15CC1E00" w14:textId="428D1C4B" w:rsidR="002E482F" w:rsidRPr="004A2027" w:rsidRDefault="00CE28A6" w:rsidP="00AE4746">
      <w:pPr>
        <w:spacing w:before="100" w:beforeAutospacing="1" w:after="100" w:afterAutospacing="1" w:line="360" w:lineRule="auto"/>
        <w:jc w:val="both"/>
        <w:rPr>
          <w:rStyle w:val="Hyperlink"/>
          <w:rFonts w:eastAsia="Arial Unicode MS"/>
          <w:color w:val="0070C0"/>
        </w:rPr>
      </w:pPr>
      <w:hyperlink r:id="rId68" w:history="1">
        <w:proofErr w:type="spellStart"/>
        <w:r w:rsidR="001D35C7" w:rsidRPr="004A2027">
          <w:rPr>
            <w:rStyle w:val="Hyperlink"/>
            <w:rFonts w:asciiTheme="minorHAnsi" w:eastAsia="Arial Unicode MS" w:hAnsiTheme="minorHAnsi" w:cs="Arial Unicode MS"/>
            <w:color w:val="0070C0"/>
            <w:sz w:val="22"/>
            <w:szCs w:val="22"/>
          </w:rPr>
          <w:t>Unicomarine</w:t>
        </w:r>
        <w:proofErr w:type="spellEnd"/>
        <w:r w:rsidR="001D35C7" w:rsidRPr="004A2027">
          <w:rPr>
            <w:rStyle w:val="Hyperlink"/>
            <w:rFonts w:asciiTheme="minorHAnsi" w:eastAsia="Arial Unicode MS" w:hAnsiTheme="minorHAnsi" w:cs="Arial Unicode MS"/>
            <w:color w:val="0070C0"/>
            <w:sz w:val="22"/>
            <w:szCs w:val="22"/>
          </w:rPr>
          <w:t>. 1995</w:t>
        </w:r>
        <w:r w:rsidR="002E482F" w:rsidRPr="004A2027">
          <w:rPr>
            <w:rStyle w:val="Hyperlink"/>
            <w:rFonts w:asciiTheme="minorHAnsi" w:eastAsia="Arial Unicode MS" w:hAnsiTheme="minorHAnsi" w:cs="Arial Unicode MS"/>
            <w:color w:val="0070C0"/>
            <w:sz w:val="22"/>
            <w:szCs w:val="22"/>
          </w:rPr>
          <w:t xml:space="preserve"> National Marine Biological Quality Control Scheme. Annual Report (Year one). Report to the NMBAQC Committee and Scheme participants. September 1995</w:t>
        </w:r>
      </w:hyperlink>
      <w:r w:rsidR="002E482F" w:rsidRPr="004A2027">
        <w:rPr>
          <w:rStyle w:val="Hyperlink"/>
          <w:rFonts w:eastAsia="Arial Unicode MS"/>
          <w:color w:val="0070C0"/>
        </w:rPr>
        <w:t>.</w:t>
      </w:r>
    </w:p>
    <w:p w14:paraId="52A798CD" w14:textId="67641F38" w:rsidR="002E482F" w:rsidRPr="004A2027" w:rsidRDefault="00CE28A6" w:rsidP="00AE4746">
      <w:pPr>
        <w:spacing w:before="100" w:beforeAutospacing="1" w:after="100" w:afterAutospacing="1" w:line="360" w:lineRule="auto"/>
        <w:jc w:val="both"/>
        <w:rPr>
          <w:rStyle w:val="Hyperlink"/>
          <w:rFonts w:eastAsia="Arial Unicode MS"/>
          <w:color w:val="0070C0"/>
        </w:rPr>
      </w:pPr>
      <w:hyperlink r:id="rId69" w:history="1">
        <w:proofErr w:type="spellStart"/>
        <w:r w:rsidR="001D35C7" w:rsidRPr="004A2027">
          <w:rPr>
            <w:rStyle w:val="Hyperlink"/>
            <w:rFonts w:asciiTheme="minorHAnsi" w:eastAsia="Arial Unicode MS" w:hAnsiTheme="minorHAnsi" w:cs="Arial Unicode MS"/>
            <w:color w:val="0070C0"/>
            <w:sz w:val="22"/>
            <w:szCs w:val="22"/>
          </w:rPr>
          <w:t>Unicomarine</w:t>
        </w:r>
        <w:proofErr w:type="spellEnd"/>
        <w:r w:rsidR="001D35C7" w:rsidRPr="004A2027">
          <w:rPr>
            <w:rStyle w:val="Hyperlink"/>
            <w:rFonts w:asciiTheme="minorHAnsi" w:eastAsia="Arial Unicode MS" w:hAnsiTheme="minorHAnsi" w:cs="Arial Unicode MS"/>
            <w:color w:val="0070C0"/>
            <w:sz w:val="22"/>
            <w:szCs w:val="22"/>
          </w:rPr>
          <w:t xml:space="preserve">. </w:t>
        </w:r>
        <w:r w:rsidR="002E482F" w:rsidRPr="004A2027">
          <w:rPr>
            <w:rStyle w:val="Hyperlink"/>
            <w:rFonts w:asciiTheme="minorHAnsi" w:eastAsia="Arial Unicode MS" w:hAnsiTheme="minorHAnsi" w:cs="Arial Unicode MS"/>
            <w:color w:val="0070C0"/>
            <w:sz w:val="22"/>
            <w:szCs w:val="22"/>
          </w:rPr>
          <w:t>1996 National Marine Biological Quality Control Scheme. Annual Report (Year two). Report to the NMBAQC Committee and Scheme participants. September 1996</w:t>
        </w:r>
      </w:hyperlink>
      <w:r w:rsidR="002E482F" w:rsidRPr="004A2027">
        <w:rPr>
          <w:rStyle w:val="Hyperlink"/>
          <w:rFonts w:eastAsia="Arial Unicode MS"/>
          <w:color w:val="0070C0"/>
        </w:rPr>
        <w:t>.</w:t>
      </w:r>
    </w:p>
    <w:p w14:paraId="029DD029" w14:textId="3944344B" w:rsidR="00650CE3" w:rsidRPr="00550D99" w:rsidRDefault="00CE28A6" w:rsidP="00AE4746">
      <w:pPr>
        <w:spacing w:before="100" w:beforeAutospacing="1" w:after="100" w:afterAutospacing="1" w:line="360" w:lineRule="auto"/>
        <w:jc w:val="both"/>
        <w:rPr>
          <w:rStyle w:val="Hyperlink"/>
          <w:rFonts w:eastAsia="Arial Unicode MS"/>
          <w:color w:val="0070C0"/>
        </w:rPr>
      </w:pPr>
      <w:hyperlink r:id="rId70" w:history="1">
        <w:proofErr w:type="spellStart"/>
        <w:r w:rsidR="001D35C7" w:rsidRPr="004A2027">
          <w:rPr>
            <w:rStyle w:val="Hyperlink"/>
            <w:rFonts w:asciiTheme="minorHAnsi" w:eastAsia="Arial Unicode MS" w:hAnsiTheme="minorHAnsi" w:cs="Arial Unicode MS"/>
            <w:color w:val="0070C0"/>
            <w:sz w:val="22"/>
            <w:szCs w:val="22"/>
          </w:rPr>
          <w:t>Unicomarine</w:t>
        </w:r>
        <w:proofErr w:type="spellEnd"/>
        <w:r w:rsidR="001D35C7" w:rsidRPr="004A2027">
          <w:rPr>
            <w:rStyle w:val="Hyperlink"/>
            <w:rFonts w:asciiTheme="minorHAnsi" w:eastAsia="Arial Unicode MS" w:hAnsiTheme="minorHAnsi" w:cs="Arial Unicode MS"/>
            <w:color w:val="0070C0"/>
            <w:sz w:val="22"/>
            <w:szCs w:val="22"/>
          </w:rPr>
          <w:t>. 2001</w:t>
        </w:r>
        <w:r w:rsidR="002E482F" w:rsidRPr="004A2027">
          <w:rPr>
            <w:rStyle w:val="Hyperlink"/>
            <w:rFonts w:asciiTheme="minorHAnsi" w:eastAsia="Arial Unicode MS" w:hAnsiTheme="minorHAnsi" w:cs="Arial Unicode MS"/>
            <w:color w:val="0070C0"/>
            <w:sz w:val="22"/>
            <w:szCs w:val="22"/>
          </w:rPr>
          <w:t xml:space="preserve"> National Marine Biological Analytical Quality Control Scheme. Own Sample Format and Standards Review: Current Problems and Proposed Solutions. Report to the NMBAQC Committee. April 2001</w:t>
        </w:r>
        <w:bookmarkStart w:id="138" w:name="B_Ref324263728"/>
        <w:bookmarkEnd w:id="138"/>
      </w:hyperlink>
      <w:r w:rsidR="00AE4746" w:rsidRPr="004A2027">
        <w:rPr>
          <w:rStyle w:val="Hyperlink"/>
          <w:rFonts w:eastAsia="Arial Unicode MS"/>
          <w:color w:val="0070C0"/>
        </w:rPr>
        <w:t>.</w:t>
      </w:r>
    </w:p>
    <w:sectPr w:rsidR="00650CE3" w:rsidRPr="00550D99" w:rsidSect="000C77A5">
      <w:pgSz w:w="11907" w:h="16840"/>
      <w:pgMar w:top="1440" w:right="1440" w:bottom="1440" w:left="1440" w:header="720" w:footer="617" w:gutter="709"/>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5CD854" w14:textId="77777777" w:rsidR="00F85D23" w:rsidRDefault="00F85D23">
      <w:r>
        <w:separator/>
      </w:r>
    </w:p>
  </w:endnote>
  <w:endnote w:type="continuationSeparator" w:id="0">
    <w:p w14:paraId="64927108" w14:textId="77777777" w:rsidR="00F85D23" w:rsidRDefault="00F85D23">
      <w:r>
        <w:continuationSeparator/>
      </w:r>
    </w:p>
  </w:endnote>
  <w:endnote w:type="continuationNotice" w:id="1">
    <w:p w14:paraId="6D5E8D69" w14:textId="77777777" w:rsidR="00F85D23" w:rsidRDefault="00F85D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2B4AE" w14:textId="6DBE9D46" w:rsidR="006402BB" w:rsidRDefault="006402BB" w:rsidP="00EE0A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44842">
      <w:rPr>
        <w:rStyle w:val="PageNumber"/>
        <w:noProof/>
      </w:rPr>
      <w:t>1</w:t>
    </w:r>
    <w:r>
      <w:rPr>
        <w:rStyle w:val="PageNumber"/>
      </w:rPr>
      <w:fldChar w:fldCharType="end"/>
    </w:r>
  </w:p>
  <w:p w14:paraId="075A6882" w14:textId="77777777" w:rsidR="006402BB" w:rsidRDefault="006402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9395197"/>
      <w:docPartObj>
        <w:docPartGallery w:val="Page Numbers (Bottom of Page)"/>
        <w:docPartUnique/>
      </w:docPartObj>
    </w:sdtPr>
    <w:sdtEndPr/>
    <w:sdtContent>
      <w:p w14:paraId="7A6830F9" w14:textId="77777777" w:rsidR="006402BB" w:rsidRPr="005D1A31" w:rsidRDefault="006402BB">
        <w:pPr>
          <w:pStyle w:val="Footer"/>
          <w:jc w:val="right"/>
          <w:rPr>
            <w:rFonts w:ascii="Calibri" w:hAnsi="Calibri" w:cs="Arial"/>
            <w:sz w:val="20"/>
            <w:szCs w:val="12"/>
          </w:rPr>
        </w:pPr>
      </w:p>
      <w:p w14:paraId="71D9F95D" w14:textId="04FEB7A2" w:rsidR="006402BB" w:rsidRPr="00B76C7E" w:rsidRDefault="006402BB" w:rsidP="004D1AA1">
        <w:pPr>
          <w:pStyle w:val="Footer"/>
          <w:pBdr>
            <w:top w:val="single" w:sz="4" w:space="1" w:color="auto"/>
          </w:pBdr>
          <w:jc w:val="right"/>
        </w:pPr>
        <w:r w:rsidRPr="00B76C7E">
          <w:rPr>
            <w:rFonts w:ascii="Calibri" w:hAnsi="Calibri" w:cs="Arial"/>
            <w:sz w:val="20"/>
            <w:szCs w:val="12"/>
          </w:rPr>
          <w:t>NMBAQC Scheme – Particle Size Analysis Component Report – 2019/20 (Year 26)</w:t>
        </w:r>
        <w:r w:rsidRPr="00B76C7E">
          <w:rPr>
            <w:rFonts w:ascii="Calibri" w:hAnsi="Calibri" w:cs="Arial"/>
            <w:sz w:val="20"/>
            <w:szCs w:val="12"/>
          </w:rPr>
          <w:tab/>
        </w:r>
        <w:r w:rsidRPr="003B1D06">
          <w:rPr>
            <w:rFonts w:ascii="Calibri" w:hAnsi="Calibri" w:cs="Arial"/>
            <w:sz w:val="20"/>
            <w:szCs w:val="12"/>
          </w:rPr>
          <w:fldChar w:fldCharType="begin"/>
        </w:r>
        <w:r w:rsidRPr="00B76C7E">
          <w:rPr>
            <w:rFonts w:ascii="Calibri" w:hAnsi="Calibri" w:cs="Arial"/>
            <w:sz w:val="20"/>
            <w:szCs w:val="12"/>
          </w:rPr>
          <w:instrText xml:space="preserve"> PAGE   \* MERGEFORMAT </w:instrText>
        </w:r>
        <w:r w:rsidRPr="003B1D06">
          <w:rPr>
            <w:rFonts w:ascii="Calibri" w:hAnsi="Calibri" w:cs="Arial"/>
            <w:sz w:val="20"/>
            <w:szCs w:val="12"/>
          </w:rPr>
          <w:fldChar w:fldCharType="separate"/>
        </w:r>
        <w:r w:rsidRPr="00B76C7E">
          <w:rPr>
            <w:rFonts w:ascii="Calibri" w:hAnsi="Calibri" w:cs="Arial"/>
            <w:sz w:val="20"/>
            <w:szCs w:val="12"/>
          </w:rPr>
          <w:t>1</w:t>
        </w:r>
        <w:r w:rsidRPr="003B1D06">
          <w:rPr>
            <w:rFonts w:ascii="Calibri" w:hAnsi="Calibri" w:cs="Arial"/>
            <w:sz w:val="20"/>
            <w:szCs w:val="12"/>
          </w:rPr>
          <w:fldChar w:fldCharType="end"/>
        </w:r>
        <w:r w:rsidRPr="00B76C7E">
          <w:rPr>
            <w:rFonts w:ascii="Calibri" w:hAnsi="Calibri" w:cs="Arial"/>
            <w:sz w:val="20"/>
            <w:szCs w:val="12"/>
          </w:rPr>
          <w:tab/>
        </w:r>
      </w:p>
    </w:sdtContent>
  </w:sdt>
  <w:p w14:paraId="645D5197" w14:textId="77777777" w:rsidR="006402BB" w:rsidRPr="00B76C7E" w:rsidRDefault="006402BB" w:rsidP="00EE0AF4">
    <w:pPr>
      <w:pStyle w:val="Footer"/>
      <w:tabs>
        <w:tab w:val="clear" w:pos="8306"/>
        <w:tab w:val="right" w:pos="8222"/>
      </w:tabs>
      <w:rPr>
        <w:rFonts w:ascii="Arial" w:hAnsi="Arial" w:cs="Arial"/>
        <w:i/>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D6F8B" w14:textId="77777777" w:rsidR="006402BB" w:rsidRPr="000C77A5" w:rsidRDefault="006402BB" w:rsidP="00B74860">
    <w:pPr>
      <w:pStyle w:val="Footer"/>
      <w:tabs>
        <w:tab w:val="clear" w:pos="4153"/>
        <w:tab w:val="clear" w:pos="8306"/>
        <w:tab w:val="left" w:pos="3696"/>
      </w:tabs>
      <w:jc w:val="left"/>
      <w:rPr>
        <w:rFonts w:ascii="Arial" w:hAnsi="Arial" w:cs="Arial"/>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0759999"/>
      <w:docPartObj>
        <w:docPartGallery w:val="Page Numbers (Bottom of Page)"/>
        <w:docPartUnique/>
      </w:docPartObj>
    </w:sdtPr>
    <w:sdtEndPr/>
    <w:sdtContent>
      <w:p w14:paraId="4F941A10" w14:textId="77777777" w:rsidR="006402BB" w:rsidRPr="005D1A31" w:rsidRDefault="006402BB">
        <w:pPr>
          <w:pStyle w:val="Footer"/>
          <w:jc w:val="right"/>
          <w:rPr>
            <w:rFonts w:ascii="Calibri" w:hAnsi="Calibri" w:cs="Arial"/>
            <w:sz w:val="20"/>
            <w:szCs w:val="12"/>
          </w:rPr>
        </w:pPr>
      </w:p>
      <w:p w14:paraId="7FB8A7E8" w14:textId="39D0B79A" w:rsidR="006402BB" w:rsidRPr="00B76C7E" w:rsidRDefault="006402BB" w:rsidP="004D1AA1">
        <w:pPr>
          <w:pStyle w:val="Footer"/>
          <w:pBdr>
            <w:top w:val="single" w:sz="4" w:space="1" w:color="auto"/>
          </w:pBdr>
          <w:jc w:val="right"/>
        </w:pPr>
        <w:r w:rsidRPr="00B76C7E">
          <w:rPr>
            <w:rFonts w:ascii="Calibri" w:hAnsi="Calibri" w:cs="Arial"/>
            <w:sz w:val="20"/>
            <w:szCs w:val="12"/>
          </w:rPr>
          <w:t>NMBAQC Scheme – Particle Size Analysis Component Report – 20</w:t>
        </w:r>
        <w:r>
          <w:rPr>
            <w:rFonts w:ascii="Calibri" w:hAnsi="Calibri" w:cs="Arial"/>
            <w:sz w:val="20"/>
            <w:szCs w:val="12"/>
          </w:rPr>
          <w:t>2</w:t>
        </w:r>
        <w:r w:rsidR="005C37D8">
          <w:rPr>
            <w:rFonts w:ascii="Calibri" w:hAnsi="Calibri" w:cs="Arial"/>
            <w:sz w:val="20"/>
            <w:szCs w:val="12"/>
          </w:rPr>
          <w:t>3</w:t>
        </w:r>
        <w:r w:rsidRPr="00B76C7E">
          <w:rPr>
            <w:rFonts w:ascii="Calibri" w:hAnsi="Calibri" w:cs="Arial"/>
            <w:sz w:val="20"/>
            <w:szCs w:val="12"/>
          </w:rPr>
          <w:t>/2</w:t>
        </w:r>
        <w:r w:rsidR="005C37D8">
          <w:rPr>
            <w:rFonts w:ascii="Calibri" w:hAnsi="Calibri" w:cs="Arial"/>
            <w:sz w:val="20"/>
            <w:szCs w:val="12"/>
          </w:rPr>
          <w:t>4</w:t>
        </w:r>
        <w:r w:rsidRPr="00B76C7E">
          <w:rPr>
            <w:rFonts w:ascii="Calibri" w:hAnsi="Calibri" w:cs="Arial"/>
            <w:sz w:val="20"/>
            <w:szCs w:val="12"/>
          </w:rPr>
          <w:t xml:space="preserve"> (Year </w:t>
        </w:r>
        <w:r w:rsidR="005C37D8">
          <w:rPr>
            <w:rFonts w:ascii="Calibri" w:hAnsi="Calibri" w:cs="Arial"/>
            <w:sz w:val="20"/>
            <w:szCs w:val="12"/>
          </w:rPr>
          <w:t>30</w:t>
        </w:r>
        <w:r w:rsidRPr="00B76C7E">
          <w:rPr>
            <w:rFonts w:ascii="Calibri" w:hAnsi="Calibri" w:cs="Arial"/>
            <w:sz w:val="20"/>
            <w:szCs w:val="12"/>
          </w:rPr>
          <w:t>)</w:t>
        </w:r>
        <w:r w:rsidRPr="00B76C7E">
          <w:rPr>
            <w:rFonts w:ascii="Calibri" w:hAnsi="Calibri" w:cs="Arial"/>
            <w:sz w:val="20"/>
            <w:szCs w:val="12"/>
          </w:rPr>
          <w:tab/>
        </w:r>
        <w:r w:rsidRPr="00B76C7E">
          <w:rPr>
            <w:rFonts w:ascii="Calibri" w:hAnsi="Calibri" w:cs="Arial"/>
            <w:sz w:val="20"/>
            <w:szCs w:val="12"/>
          </w:rPr>
          <w:tab/>
        </w:r>
        <w:r w:rsidRPr="00B76C7E">
          <w:rPr>
            <w:rFonts w:ascii="Calibri" w:hAnsi="Calibri" w:cs="Arial"/>
            <w:sz w:val="20"/>
            <w:szCs w:val="12"/>
          </w:rPr>
          <w:tab/>
        </w:r>
      </w:p>
    </w:sdtContent>
  </w:sdt>
  <w:p w14:paraId="6A0E7626" w14:textId="77777777" w:rsidR="006402BB" w:rsidRPr="00B76C7E" w:rsidRDefault="006402BB" w:rsidP="00EE0AF4">
    <w:pPr>
      <w:pStyle w:val="Footer"/>
      <w:tabs>
        <w:tab w:val="clear" w:pos="8306"/>
        <w:tab w:val="right" w:pos="8222"/>
      </w:tabs>
      <w:rPr>
        <w:rFonts w:ascii="Arial" w:hAnsi="Arial" w:cs="Arial"/>
        <w:i/>
        <w:sz w:val="12"/>
        <w:szCs w:val="1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E5641" w14:textId="40243D0C" w:rsidR="006402BB" w:rsidRPr="00B76C7E" w:rsidRDefault="006402BB" w:rsidP="00505A0C">
    <w:pPr>
      <w:pStyle w:val="Footer"/>
      <w:pBdr>
        <w:top w:val="single" w:sz="4" w:space="1" w:color="auto"/>
      </w:pBdr>
      <w:jc w:val="left"/>
    </w:pPr>
    <w:r w:rsidRPr="00B76C7E">
      <w:rPr>
        <w:rFonts w:ascii="Calibri" w:hAnsi="Calibri" w:cs="Arial"/>
        <w:sz w:val="20"/>
        <w:szCs w:val="12"/>
      </w:rPr>
      <w:t>NMBAQC Scheme – Particle Size Analysis Component Report – 202</w:t>
    </w:r>
    <w:r w:rsidR="005C37D8">
      <w:rPr>
        <w:rFonts w:ascii="Calibri" w:hAnsi="Calibri" w:cs="Arial"/>
        <w:sz w:val="20"/>
        <w:szCs w:val="12"/>
      </w:rPr>
      <w:t>3</w:t>
    </w:r>
    <w:r w:rsidRPr="00B76C7E">
      <w:rPr>
        <w:rFonts w:ascii="Calibri" w:hAnsi="Calibri" w:cs="Arial"/>
        <w:sz w:val="20"/>
        <w:szCs w:val="12"/>
      </w:rPr>
      <w:t>/2</w:t>
    </w:r>
    <w:r w:rsidR="005C37D8">
      <w:rPr>
        <w:rFonts w:ascii="Calibri" w:hAnsi="Calibri" w:cs="Arial"/>
        <w:sz w:val="20"/>
        <w:szCs w:val="12"/>
      </w:rPr>
      <w:t>4</w:t>
    </w:r>
    <w:r w:rsidRPr="00B76C7E">
      <w:rPr>
        <w:rFonts w:ascii="Calibri" w:hAnsi="Calibri" w:cs="Arial"/>
        <w:sz w:val="20"/>
        <w:szCs w:val="12"/>
      </w:rPr>
      <w:t xml:space="preserve"> (Year </w:t>
    </w:r>
    <w:r w:rsidR="005C37D8">
      <w:rPr>
        <w:rFonts w:ascii="Calibri" w:hAnsi="Calibri" w:cs="Arial"/>
        <w:sz w:val="20"/>
        <w:szCs w:val="12"/>
      </w:rPr>
      <w:t>30</w:t>
    </w:r>
    <w:r w:rsidRPr="00B76C7E">
      <w:rPr>
        <w:rFonts w:ascii="Calibri" w:hAnsi="Calibri" w:cs="Arial"/>
        <w:sz w:val="20"/>
        <w:szCs w:val="12"/>
      </w:rPr>
      <w:t>)</w:t>
    </w:r>
    <w:r w:rsidRPr="00B76C7E">
      <w:rPr>
        <w:rFonts w:ascii="Calibri" w:hAnsi="Calibri" w:cs="Arial"/>
        <w:sz w:val="20"/>
        <w:szCs w:val="12"/>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3705520"/>
      <w:docPartObj>
        <w:docPartGallery w:val="Page Numbers (Bottom of Page)"/>
        <w:docPartUnique/>
      </w:docPartObj>
    </w:sdtPr>
    <w:sdtEndPr/>
    <w:sdtContent>
      <w:p w14:paraId="5DD7FD5B" w14:textId="77777777" w:rsidR="006402BB" w:rsidRPr="005D1A31" w:rsidRDefault="006402BB">
        <w:pPr>
          <w:pStyle w:val="Footer"/>
          <w:jc w:val="right"/>
          <w:rPr>
            <w:rFonts w:ascii="Calibri" w:hAnsi="Calibri" w:cs="Arial"/>
            <w:sz w:val="20"/>
            <w:szCs w:val="12"/>
          </w:rPr>
        </w:pPr>
      </w:p>
      <w:p w14:paraId="421F740F" w14:textId="0F1A07B2" w:rsidR="006402BB" w:rsidRPr="00B76C7E" w:rsidRDefault="006402BB" w:rsidP="00244842">
        <w:pPr>
          <w:pStyle w:val="Footer"/>
          <w:pBdr>
            <w:top w:val="single" w:sz="4" w:space="1" w:color="auto"/>
          </w:pBdr>
          <w:jc w:val="left"/>
        </w:pPr>
        <w:r w:rsidRPr="00B76C7E">
          <w:rPr>
            <w:rFonts w:ascii="Calibri" w:hAnsi="Calibri" w:cs="Arial"/>
            <w:sz w:val="20"/>
            <w:szCs w:val="12"/>
          </w:rPr>
          <w:t>NMBAQC Scheme – Particle Size Analysis Component Report – 202</w:t>
        </w:r>
        <w:r w:rsidR="004A2027">
          <w:rPr>
            <w:rFonts w:ascii="Calibri" w:hAnsi="Calibri" w:cs="Arial"/>
            <w:sz w:val="20"/>
            <w:szCs w:val="12"/>
          </w:rPr>
          <w:t>3</w:t>
        </w:r>
        <w:r w:rsidRPr="00B76C7E">
          <w:rPr>
            <w:rFonts w:ascii="Calibri" w:hAnsi="Calibri" w:cs="Arial"/>
            <w:sz w:val="20"/>
            <w:szCs w:val="12"/>
          </w:rPr>
          <w:t>/2</w:t>
        </w:r>
        <w:r w:rsidR="004A2027">
          <w:rPr>
            <w:rFonts w:ascii="Calibri" w:hAnsi="Calibri" w:cs="Arial"/>
            <w:sz w:val="20"/>
            <w:szCs w:val="12"/>
          </w:rPr>
          <w:t>4</w:t>
        </w:r>
        <w:r w:rsidRPr="00B76C7E">
          <w:rPr>
            <w:rFonts w:ascii="Calibri" w:hAnsi="Calibri" w:cs="Arial"/>
            <w:sz w:val="20"/>
            <w:szCs w:val="12"/>
          </w:rPr>
          <w:t xml:space="preserve"> (Year </w:t>
        </w:r>
        <w:r w:rsidR="004A2027">
          <w:rPr>
            <w:rFonts w:ascii="Calibri" w:hAnsi="Calibri" w:cs="Arial"/>
            <w:sz w:val="20"/>
            <w:szCs w:val="12"/>
          </w:rPr>
          <w:t>30</w:t>
        </w:r>
        <w:r w:rsidRPr="00B76C7E">
          <w:rPr>
            <w:rFonts w:ascii="Calibri" w:hAnsi="Calibri" w:cs="Arial"/>
            <w:sz w:val="20"/>
            <w:szCs w:val="12"/>
          </w:rPr>
          <w:t>)</w:t>
        </w:r>
        <w:r w:rsidRPr="00B76C7E">
          <w:rPr>
            <w:rFonts w:ascii="Calibri" w:hAnsi="Calibri" w:cs="Arial"/>
            <w:sz w:val="20"/>
            <w:szCs w:val="12"/>
          </w:rPr>
          <w:tab/>
        </w:r>
        <w:r w:rsidRPr="00803B26">
          <w:rPr>
            <w:rFonts w:ascii="Calibri" w:hAnsi="Calibri" w:cs="Arial"/>
            <w:sz w:val="20"/>
            <w:szCs w:val="12"/>
          </w:rPr>
          <w:fldChar w:fldCharType="begin"/>
        </w:r>
        <w:r w:rsidRPr="00B76C7E">
          <w:rPr>
            <w:rFonts w:ascii="Calibri" w:hAnsi="Calibri" w:cs="Arial"/>
            <w:sz w:val="20"/>
            <w:szCs w:val="12"/>
          </w:rPr>
          <w:instrText xml:space="preserve"> PAGE   \* MERGEFORMAT </w:instrText>
        </w:r>
        <w:r w:rsidRPr="00803B26">
          <w:rPr>
            <w:rFonts w:ascii="Calibri" w:hAnsi="Calibri" w:cs="Arial"/>
            <w:sz w:val="20"/>
            <w:szCs w:val="12"/>
          </w:rPr>
          <w:fldChar w:fldCharType="separate"/>
        </w:r>
        <w:r w:rsidRPr="00B76C7E">
          <w:rPr>
            <w:rFonts w:ascii="Calibri" w:hAnsi="Calibri" w:cs="Arial"/>
            <w:sz w:val="20"/>
            <w:szCs w:val="12"/>
          </w:rPr>
          <w:t>1</w:t>
        </w:r>
        <w:r w:rsidRPr="00803B26">
          <w:rPr>
            <w:rFonts w:ascii="Calibri" w:hAnsi="Calibri" w:cs="Arial"/>
            <w:sz w:val="20"/>
            <w:szCs w:val="12"/>
          </w:rPr>
          <w:fldChar w:fldCharType="end"/>
        </w:r>
        <w:r w:rsidRPr="00B76C7E">
          <w:rPr>
            <w:rFonts w:ascii="Calibri" w:hAnsi="Calibri" w:cs="Arial"/>
            <w:sz w:val="20"/>
            <w:szCs w:val="12"/>
          </w:rPr>
          <w:tab/>
        </w:r>
        <w:r w:rsidRPr="00B76C7E">
          <w:rPr>
            <w:rFonts w:ascii="Calibri" w:hAnsi="Calibri" w:cs="Arial"/>
            <w:sz w:val="20"/>
            <w:szCs w:val="12"/>
          </w:rPr>
          <w:tab/>
        </w:r>
      </w:p>
    </w:sdtContent>
  </w:sdt>
  <w:p w14:paraId="4BB441C9" w14:textId="77777777" w:rsidR="006402BB" w:rsidRPr="00B76C7E" w:rsidRDefault="006402BB" w:rsidP="00EE0AF4">
    <w:pPr>
      <w:pStyle w:val="Footer"/>
      <w:tabs>
        <w:tab w:val="clear" w:pos="8306"/>
        <w:tab w:val="right" w:pos="8222"/>
      </w:tabs>
      <w:rPr>
        <w:rFonts w:ascii="Arial" w:hAnsi="Arial" w:cs="Arial"/>
        <w:i/>
        <w:sz w:val="12"/>
        <w:szCs w:val="1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DB7A83" w14:textId="42A94889" w:rsidR="006402BB" w:rsidRPr="0066275F" w:rsidRDefault="006402BB" w:rsidP="00505A0C">
    <w:pPr>
      <w:pStyle w:val="Footer"/>
      <w:pBdr>
        <w:top w:val="single" w:sz="4" w:space="1" w:color="auto"/>
      </w:pBdr>
      <w:jc w:val="left"/>
      <w:rPr>
        <w:rFonts w:ascii="Calibri" w:hAnsi="Calibri" w:cs="Arial"/>
        <w:sz w:val="20"/>
        <w:szCs w:val="12"/>
      </w:rPr>
    </w:pPr>
    <w:r w:rsidRPr="00B76C7E">
      <w:rPr>
        <w:rFonts w:ascii="Calibri" w:hAnsi="Calibri" w:cs="Arial"/>
        <w:sz w:val="20"/>
        <w:szCs w:val="12"/>
      </w:rPr>
      <w:t>NMBAQC Scheme – Particle Size Analysis Component Report – 20</w:t>
    </w:r>
    <w:r>
      <w:rPr>
        <w:rFonts w:ascii="Calibri" w:hAnsi="Calibri" w:cs="Arial"/>
        <w:sz w:val="20"/>
        <w:szCs w:val="12"/>
      </w:rPr>
      <w:t>2</w:t>
    </w:r>
    <w:r w:rsidR="004A2027">
      <w:rPr>
        <w:rFonts w:ascii="Calibri" w:hAnsi="Calibri" w:cs="Arial"/>
        <w:sz w:val="20"/>
        <w:szCs w:val="12"/>
      </w:rPr>
      <w:t>3</w:t>
    </w:r>
    <w:r w:rsidRPr="00B76C7E">
      <w:rPr>
        <w:rFonts w:ascii="Calibri" w:hAnsi="Calibri" w:cs="Arial"/>
        <w:sz w:val="20"/>
        <w:szCs w:val="12"/>
      </w:rPr>
      <w:t>/2</w:t>
    </w:r>
    <w:r w:rsidR="004A2027">
      <w:rPr>
        <w:rFonts w:ascii="Calibri" w:hAnsi="Calibri" w:cs="Arial"/>
        <w:sz w:val="20"/>
        <w:szCs w:val="12"/>
      </w:rPr>
      <w:t>4</w:t>
    </w:r>
    <w:r w:rsidRPr="00B76C7E">
      <w:rPr>
        <w:rFonts w:ascii="Calibri" w:hAnsi="Calibri" w:cs="Arial"/>
        <w:sz w:val="20"/>
        <w:szCs w:val="12"/>
      </w:rPr>
      <w:t xml:space="preserve"> (Year </w:t>
    </w:r>
    <w:r w:rsidR="004A2027">
      <w:rPr>
        <w:rFonts w:ascii="Calibri" w:hAnsi="Calibri" w:cs="Arial"/>
        <w:sz w:val="20"/>
        <w:szCs w:val="12"/>
      </w:rPr>
      <w:t>30</w:t>
    </w:r>
    <w:r w:rsidRPr="00B76C7E">
      <w:rPr>
        <w:rFonts w:ascii="Calibri" w:hAnsi="Calibri" w:cs="Arial"/>
        <w:sz w:val="20"/>
        <w:szCs w:val="12"/>
      </w:rPr>
      <w:t>)</w:t>
    </w:r>
    <w:r w:rsidRPr="00B76C7E">
      <w:rPr>
        <w:rFonts w:ascii="Calibri" w:hAnsi="Calibri" w:cs="Arial"/>
        <w:sz w:val="20"/>
        <w:szCs w:val="12"/>
      </w:rPr>
      <w:tab/>
    </w:r>
    <w:r w:rsidRPr="00505A0C">
      <w:rPr>
        <w:rFonts w:ascii="Calibri" w:hAnsi="Calibri" w:cs="Arial"/>
        <w:sz w:val="20"/>
        <w:szCs w:val="12"/>
      </w:rPr>
      <w:fldChar w:fldCharType="begin"/>
    </w:r>
    <w:r w:rsidRPr="00B76C7E">
      <w:rPr>
        <w:rFonts w:ascii="Calibri" w:hAnsi="Calibri" w:cs="Arial"/>
        <w:sz w:val="20"/>
        <w:szCs w:val="12"/>
      </w:rPr>
      <w:instrText xml:space="preserve"> PAGE   \* MERGEFORMAT </w:instrText>
    </w:r>
    <w:r w:rsidRPr="00505A0C">
      <w:rPr>
        <w:rFonts w:ascii="Calibri" w:hAnsi="Calibri" w:cs="Arial"/>
        <w:sz w:val="20"/>
        <w:szCs w:val="12"/>
      </w:rPr>
      <w:fldChar w:fldCharType="separate"/>
    </w:r>
    <w:r w:rsidRPr="00B76C7E">
      <w:rPr>
        <w:rFonts w:ascii="Calibri" w:hAnsi="Calibri" w:cs="Arial"/>
        <w:sz w:val="20"/>
        <w:szCs w:val="12"/>
      </w:rPr>
      <w:t>1</w:t>
    </w:r>
    <w:r w:rsidRPr="00505A0C">
      <w:rPr>
        <w:rFonts w:ascii="Calibri" w:hAnsi="Calibri" w:cs="Arial"/>
        <w:sz w:val="20"/>
        <w:szCs w:val="12"/>
      </w:rPr>
      <w:fldChar w:fldCharType="end"/>
    </w:r>
    <w:r w:rsidRPr="00B76C7E">
      <w:rPr>
        <w:rFonts w:ascii="Calibri" w:hAnsi="Calibri" w:cs="Arial"/>
        <w:sz w:val="20"/>
        <w:szCs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200137" w14:textId="77777777" w:rsidR="00F85D23" w:rsidRDefault="00F85D23">
      <w:r>
        <w:separator/>
      </w:r>
    </w:p>
  </w:footnote>
  <w:footnote w:type="continuationSeparator" w:id="0">
    <w:p w14:paraId="0023B03D" w14:textId="77777777" w:rsidR="00F85D23" w:rsidRDefault="00F85D23">
      <w:r>
        <w:continuationSeparator/>
      </w:r>
    </w:p>
  </w:footnote>
  <w:footnote w:type="continuationNotice" w:id="1">
    <w:p w14:paraId="71D18DF8" w14:textId="77777777" w:rsidR="00F85D23" w:rsidRDefault="00F85D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656209" w14:textId="77777777" w:rsidR="006402BB" w:rsidRDefault="006402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CEA2B6BA"/>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66034B"/>
    <w:multiLevelType w:val="hybridMultilevel"/>
    <w:tmpl w:val="F26CC7C8"/>
    <w:lvl w:ilvl="0" w:tplc="0809000F">
      <w:start w:val="1"/>
      <w:numFmt w:val="decimal"/>
      <w:lvlText w:val="%1."/>
      <w:lvlJc w:val="left"/>
      <w:pPr>
        <w:ind w:left="774" w:hanging="360"/>
      </w:p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3" w15:restartNumberingAfterBreak="0">
    <w:nsid w:val="02384B76"/>
    <w:multiLevelType w:val="multilevel"/>
    <w:tmpl w:val="CCCC21C4"/>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4" w15:restartNumberingAfterBreak="0">
    <w:nsid w:val="07672F8C"/>
    <w:multiLevelType w:val="hybridMultilevel"/>
    <w:tmpl w:val="72440906"/>
    <w:lvl w:ilvl="0" w:tplc="F1C6E254">
      <w:numFmt w:val="bullet"/>
      <w:lvlText w:val="·"/>
      <w:lvlJc w:val="left"/>
      <w:pPr>
        <w:ind w:left="1080" w:hanging="720"/>
      </w:pPr>
      <w:rPr>
        <w:rFonts w:ascii="Calibri" w:eastAsia="Arial Unicode MS" w:hAnsi="Calibri" w:cs="Arial Unicode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83340B"/>
    <w:multiLevelType w:val="hybridMultilevel"/>
    <w:tmpl w:val="E1F07696"/>
    <w:lvl w:ilvl="0" w:tplc="19CC1D5E">
      <w:numFmt w:val="bullet"/>
      <w:lvlText w:val="·"/>
      <w:lvlJc w:val="left"/>
      <w:pPr>
        <w:ind w:left="1080" w:hanging="720"/>
      </w:pPr>
      <w:rPr>
        <w:rFonts w:ascii="Calibri" w:eastAsia="Arial Unicode MS" w:hAnsi="Calibri" w:cs="Arial Unicode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0B14B6"/>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14A23935"/>
    <w:multiLevelType w:val="hybridMultilevel"/>
    <w:tmpl w:val="EE4C7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6F6210"/>
    <w:multiLevelType w:val="hybridMultilevel"/>
    <w:tmpl w:val="9EBE4A9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E1071D"/>
    <w:multiLevelType w:val="singleLevel"/>
    <w:tmpl w:val="0809000F"/>
    <w:lvl w:ilvl="0">
      <w:start w:val="1"/>
      <w:numFmt w:val="decimal"/>
      <w:lvlText w:val="%1."/>
      <w:lvlJc w:val="left"/>
      <w:pPr>
        <w:tabs>
          <w:tab w:val="num" w:pos="360"/>
        </w:tabs>
        <w:ind w:left="360" w:hanging="360"/>
      </w:pPr>
    </w:lvl>
  </w:abstractNum>
  <w:abstractNum w:abstractNumId="10" w15:restartNumberingAfterBreak="0">
    <w:nsid w:val="21EF791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6FC5426"/>
    <w:multiLevelType w:val="singleLevel"/>
    <w:tmpl w:val="0809000F"/>
    <w:lvl w:ilvl="0">
      <w:start w:val="1"/>
      <w:numFmt w:val="decimal"/>
      <w:lvlText w:val="%1."/>
      <w:lvlJc w:val="left"/>
      <w:pPr>
        <w:tabs>
          <w:tab w:val="num" w:pos="360"/>
        </w:tabs>
        <w:ind w:left="360" w:hanging="360"/>
      </w:pPr>
    </w:lvl>
  </w:abstractNum>
  <w:abstractNum w:abstractNumId="12" w15:restartNumberingAfterBreak="0">
    <w:nsid w:val="29DD30F5"/>
    <w:multiLevelType w:val="hybridMultilevel"/>
    <w:tmpl w:val="A57E45A6"/>
    <w:lvl w:ilvl="0" w:tplc="851887B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6B224C"/>
    <w:multiLevelType w:val="hybridMultilevel"/>
    <w:tmpl w:val="884C651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546E86"/>
    <w:multiLevelType w:val="hybridMultilevel"/>
    <w:tmpl w:val="4268DA3A"/>
    <w:lvl w:ilvl="0" w:tplc="F84AD1D4">
      <w:numFmt w:val="bullet"/>
      <w:lvlText w:val=""/>
      <w:lvlJc w:val="left"/>
      <w:pPr>
        <w:ind w:left="720" w:hanging="360"/>
      </w:pPr>
      <w:rPr>
        <w:rFonts w:ascii="Arial Unicode MS" w:eastAsia="Arial Unicode MS" w:hAnsi="Arial Unicode MS" w:cs="Arial Unicode MS"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390EE5"/>
    <w:multiLevelType w:val="hybridMultilevel"/>
    <w:tmpl w:val="EE12DC98"/>
    <w:lvl w:ilvl="0" w:tplc="5BA2F14E">
      <w:numFmt w:val="bullet"/>
      <w:lvlText w:val=""/>
      <w:lvlJc w:val="left"/>
      <w:pPr>
        <w:ind w:left="720" w:hanging="360"/>
      </w:pPr>
      <w:rPr>
        <w:rFonts w:ascii="Arial Unicode MS" w:eastAsia="Arial Unicode MS" w:hAnsi="Arial Unicode MS" w:cs="Arial Unicode MS"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F524FC"/>
    <w:multiLevelType w:val="singleLevel"/>
    <w:tmpl w:val="2C8A3024"/>
    <w:lvl w:ilvl="0">
      <w:start w:val="10"/>
      <w:numFmt w:val="decimal"/>
      <w:lvlText w:val="%1."/>
      <w:lvlJc w:val="left"/>
      <w:pPr>
        <w:tabs>
          <w:tab w:val="num" w:pos="420"/>
        </w:tabs>
        <w:ind w:left="420" w:hanging="420"/>
      </w:pPr>
      <w:rPr>
        <w:rFonts w:hint="default"/>
      </w:rPr>
    </w:lvl>
  </w:abstractNum>
  <w:abstractNum w:abstractNumId="17" w15:restartNumberingAfterBreak="0">
    <w:nsid w:val="46353374"/>
    <w:multiLevelType w:val="singleLevel"/>
    <w:tmpl w:val="B07E46F0"/>
    <w:lvl w:ilvl="0">
      <w:start w:val="1"/>
      <w:numFmt w:val="decimal"/>
      <w:lvlText w:val="%1."/>
      <w:lvlJc w:val="left"/>
      <w:pPr>
        <w:ind w:left="644" w:hanging="360"/>
      </w:pPr>
      <w:rPr>
        <w:b/>
      </w:rPr>
    </w:lvl>
  </w:abstractNum>
  <w:abstractNum w:abstractNumId="18" w15:restartNumberingAfterBreak="0">
    <w:nsid w:val="512303A7"/>
    <w:multiLevelType w:val="multilevel"/>
    <w:tmpl w:val="CD746326"/>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9" w15:restartNumberingAfterBreak="0">
    <w:nsid w:val="6272043D"/>
    <w:multiLevelType w:val="hybridMultilevel"/>
    <w:tmpl w:val="8E50F8B4"/>
    <w:lvl w:ilvl="0" w:tplc="851887B2">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486195"/>
    <w:multiLevelType w:val="singleLevel"/>
    <w:tmpl w:val="A050B1A4"/>
    <w:lvl w:ilvl="0">
      <w:start w:val="12"/>
      <w:numFmt w:val="decimal"/>
      <w:lvlText w:val="%1."/>
      <w:lvlJc w:val="left"/>
      <w:pPr>
        <w:tabs>
          <w:tab w:val="num" w:pos="495"/>
        </w:tabs>
        <w:ind w:left="495" w:hanging="495"/>
      </w:pPr>
      <w:rPr>
        <w:rFonts w:hint="default"/>
      </w:rPr>
    </w:lvl>
  </w:abstractNum>
  <w:abstractNum w:abstractNumId="21" w15:restartNumberingAfterBreak="0">
    <w:nsid w:val="652F7CA1"/>
    <w:multiLevelType w:val="multilevel"/>
    <w:tmpl w:val="57DE6528"/>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2" w15:restartNumberingAfterBreak="0">
    <w:nsid w:val="6623186E"/>
    <w:multiLevelType w:val="hybridMultilevel"/>
    <w:tmpl w:val="B922D440"/>
    <w:lvl w:ilvl="0" w:tplc="08090009">
      <w:start w:val="1"/>
      <w:numFmt w:val="bullet"/>
      <w:lvlText w:val=""/>
      <w:lvlJc w:val="left"/>
      <w:pPr>
        <w:ind w:left="766" w:hanging="360"/>
      </w:pPr>
      <w:rPr>
        <w:rFonts w:ascii="Wingdings" w:hAnsi="Wingdings"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3" w15:restartNumberingAfterBreak="0">
    <w:nsid w:val="66B74AE9"/>
    <w:multiLevelType w:val="hybridMultilevel"/>
    <w:tmpl w:val="CF9ABB9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894725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622729202">
    <w:abstractNumId w:val="0"/>
  </w:num>
  <w:num w:numId="3" w16cid:durableId="1854683159">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1022247369">
    <w:abstractNumId w:val="20"/>
  </w:num>
  <w:num w:numId="5" w16cid:durableId="64581406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6" w16cid:durableId="138707301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7" w16cid:durableId="338849457">
    <w:abstractNumId w:val="18"/>
  </w:num>
  <w:num w:numId="8" w16cid:durableId="716903676">
    <w:abstractNumId w:val="3"/>
  </w:num>
  <w:num w:numId="9" w16cid:durableId="1458836362">
    <w:abstractNumId w:val="21"/>
  </w:num>
  <w:num w:numId="10" w16cid:durableId="753476036">
    <w:abstractNumId w:val="16"/>
  </w:num>
  <w:num w:numId="11" w16cid:durableId="170025907">
    <w:abstractNumId w:val="9"/>
  </w:num>
  <w:num w:numId="12" w16cid:durableId="1853955203">
    <w:abstractNumId w:val="11"/>
  </w:num>
  <w:num w:numId="13" w16cid:durableId="64381382">
    <w:abstractNumId w:val="6"/>
  </w:num>
  <w:num w:numId="14" w16cid:durableId="998927644">
    <w:abstractNumId w:val="17"/>
  </w:num>
  <w:num w:numId="15" w16cid:durableId="382219327">
    <w:abstractNumId w:val="10"/>
  </w:num>
  <w:num w:numId="16" w16cid:durableId="454834826">
    <w:abstractNumId w:val="12"/>
  </w:num>
  <w:num w:numId="17" w16cid:durableId="601038798">
    <w:abstractNumId w:val="5"/>
  </w:num>
  <w:num w:numId="18" w16cid:durableId="374890758">
    <w:abstractNumId w:val="0"/>
  </w:num>
  <w:num w:numId="19" w16cid:durableId="1887792725">
    <w:abstractNumId w:val="0"/>
  </w:num>
  <w:num w:numId="20" w16cid:durableId="277294866">
    <w:abstractNumId w:val="7"/>
  </w:num>
  <w:num w:numId="21" w16cid:durableId="1575823371">
    <w:abstractNumId w:val="4"/>
  </w:num>
  <w:num w:numId="22" w16cid:durableId="703529389">
    <w:abstractNumId w:val="19"/>
  </w:num>
  <w:num w:numId="23" w16cid:durableId="1584144234">
    <w:abstractNumId w:val="23"/>
  </w:num>
  <w:num w:numId="24" w16cid:durableId="116607004">
    <w:abstractNumId w:val="8"/>
  </w:num>
  <w:num w:numId="25" w16cid:durableId="1231381332">
    <w:abstractNumId w:val="15"/>
  </w:num>
  <w:num w:numId="26" w16cid:durableId="1899396711">
    <w:abstractNumId w:val="13"/>
  </w:num>
  <w:num w:numId="27" w16cid:durableId="269168254">
    <w:abstractNumId w:val="14"/>
  </w:num>
  <w:num w:numId="28" w16cid:durableId="53890227">
    <w:abstractNumId w:val="2"/>
  </w:num>
  <w:num w:numId="29" w16cid:durableId="1445999119">
    <w:abstractNumId w:val="22"/>
  </w:num>
  <w:num w:numId="30" w16cid:durableId="1202550729">
    <w:abstractNumId w:val="0"/>
  </w:num>
  <w:num w:numId="31" w16cid:durableId="1179196960">
    <w:abstractNumId w:val="0"/>
  </w:num>
  <w:num w:numId="32" w16cid:durableId="15468686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85E"/>
    <w:rsid w:val="0000058F"/>
    <w:rsid w:val="000011F0"/>
    <w:rsid w:val="00002A2A"/>
    <w:rsid w:val="000031AF"/>
    <w:rsid w:val="000034A1"/>
    <w:rsid w:val="0000386C"/>
    <w:rsid w:val="000042A8"/>
    <w:rsid w:val="00006183"/>
    <w:rsid w:val="00006ADC"/>
    <w:rsid w:val="00006CB7"/>
    <w:rsid w:val="00007797"/>
    <w:rsid w:val="00010C5F"/>
    <w:rsid w:val="00010C81"/>
    <w:rsid w:val="000122FC"/>
    <w:rsid w:val="000129AE"/>
    <w:rsid w:val="00012E8C"/>
    <w:rsid w:val="000175E2"/>
    <w:rsid w:val="00017AD9"/>
    <w:rsid w:val="00017C50"/>
    <w:rsid w:val="00017F64"/>
    <w:rsid w:val="00017FF3"/>
    <w:rsid w:val="000248B6"/>
    <w:rsid w:val="00024A1A"/>
    <w:rsid w:val="00025973"/>
    <w:rsid w:val="00027A5C"/>
    <w:rsid w:val="0003037C"/>
    <w:rsid w:val="00030458"/>
    <w:rsid w:val="00030C67"/>
    <w:rsid w:val="00035B6F"/>
    <w:rsid w:val="00035E7E"/>
    <w:rsid w:val="0003673B"/>
    <w:rsid w:val="00036F61"/>
    <w:rsid w:val="000376B4"/>
    <w:rsid w:val="00037B76"/>
    <w:rsid w:val="0004015E"/>
    <w:rsid w:val="00042BF3"/>
    <w:rsid w:val="00043E94"/>
    <w:rsid w:val="0004462B"/>
    <w:rsid w:val="000447A4"/>
    <w:rsid w:val="00045055"/>
    <w:rsid w:val="00045064"/>
    <w:rsid w:val="00045274"/>
    <w:rsid w:val="000453AA"/>
    <w:rsid w:val="00045D6C"/>
    <w:rsid w:val="000479D1"/>
    <w:rsid w:val="00047EAA"/>
    <w:rsid w:val="0005021F"/>
    <w:rsid w:val="00050B42"/>
    <w:rsid w:val="00050D9B"/>
    <w:rsid w:val="00052108"/>
    <w:rsid w:val="00052BCD"/>
    <w:rsid w:val="00055B2A"/>
    <w:rsid w:val="00055DCC"/>
    <w:rsid w:val="00056F29"/>
    <w:rsid w:val="00057B42"/>
    <w:rsid w:val="00057D15"/>
    <w:rsid w:val="00062DE5"/>
    <w:rsid w:val="000633C2"/>
    <w:rsid w:val="0006340D"/>
    <w:rsid w:val="00063CC7"/>
    <w:rsid w:val="00064D59"/>
    <w:rsid w:val="00065168"/>
    <w:rsid w:val="00066C55"/>
    <w:rsid w:val="00066CAD"/>
    <w:rsid w:val="00067078"/>
    <w:rsid w:val="0006711F"/>
    <w:rsid w:val="000704F7"/>
    <w:rsid w:val="000715D1"/>
    <w:rsid w:val="000750A5"/>
    <w:rsid w:val="00075138"/>
    <w:rsid w:val="000758BE"/>
    <w:rsid w:val="00077329"/>
    <w:rsid w:val="0007790D"/>
    <w:rsid w:val="00080645"/>
    <w:rsid w:val="00081DBB"/>
    <w:rsid w:val="00081FEB"/>
    <w:rsid w:val="00083708"/>
    <w:rsid w:val="00083A47"/>
    <w:rsid w:val="00085099"/>
    <w:rsid w:val="000850D6"/>
    <w:rsid w:val="0008570E"/>
    <w:rsid w:val="000858D2"/>
    <w:rsid w:val="00087F99"/>
    <w:rsid w:val="000908D0"/>
    <w:rsid w:val="00091594"/>
    <w:rsid w:val="0009202D"/>
    <w:rsid w:val="00092451"/>
    <w:rsid w:val="000924FC"/>
    <w:rsid w:val="00092534"/>
    <w:rsid w:val="000934E9"/>
    <w:rsid w:val="00095410"/>
    <w:rsid w:val="0009591D"/>
    <w:rsid w:val="000966EF"/>
    <w:rsid w:val="000976D7"/>
    <w:rsid w:val="000A0825"/>
    <w:rsid w:val="000A39DD"/>
    <w:rsid w:val="000A6807"/>
    <w:rsid w:val="000A69AE"/>
    <w:rsid w:val="000A79FB"/>
    <w:rsid w:val="000B1BE5"/>
    <w:rsid w:val="000B1CE7"/>
    <w:rsid w:val="000B2D43"/>
    <w:rsid w:val="000B2E76"/>
    <w:rsid w:val="000B31CF"/>
    <w:rsid w:val="000B70D3"/>
    <w:rsid w:val="000C0779"/>
    <w:rsid w:val="000C2638"/>
    <w:rsid w:val="000C3C48"/>
    <w:rsid w:val="000C4ABF"/>
    <w:rsid w:val="000C58E5"/>
    <w:rsid w:val="000C5B38"/>
    <w:rsid w:val="000C5F6B"/>
    <w:rsid w:val="000C74D8"/>
    <w:rsid w:val="000C77A5"/>
    <w:rsid w:val="000D1D31"/>
    <w:rsid w:val="000D276E"/>
    <w:rsid w:val="000D371E"/>
    <w:rsid w:val="000D4EBC"/>
    <w:rsid w:val="000D56AA"/>
    <w:rsid w:val="000D581B"/>
    <w:rsid w:val="000D5DAE"/>
    <w:rsid w:val="000E0542"/>
    <w:rsid w:val="000E29F1"/>
    <w:rsid w:val="000E3BE0"/>
    <w:rsid w:val="000E7E14"/>
    <w:rsid w:val="000F064E"/>
    <w:rsid w:val="000F0926"/>
    <w:rsid w:val="000F18D2"/>
    <w:rsid w:val="000F2AE5"/>
    <w:rsid w:val="000F2CD2"/>
    <w:rsid w:val="000F3FAE"/>
    <w:rsid w:val="000F44FC"/>
    <w:rsid w:val="000F4F3E"/>
    <w:rsid w:val="000F58C5"/>
    <w:rsid w:val="000F7A80"/>
    <w:rsid w:val="00100551"/>
    <w:rsid w:val="00101429"/>
    <w:rsid w:val="00101A9B"/>
    <w:rsid w:val="00101EC2"/>
    <w:rsid w:val="00101F8E"/>
    <w:rsid w:val="001021D1"/>
    <w:rsid w:val="0010355D"/>
    <w:rsid w:val="001040E6"/>
    <w:rsid w:val="00104639"/>
    <w:rsid w:val="00105EC2"/>
    <w:rsid w:val="001061C9"/>
    <w:rsid w:val="001062F4"/>
    <w:rsid w:val="00107294"/>
    <w:rsid w:val="001073D4"/>
    <w:rsid w:val="00111B60"/>
    <w:rsid w:val="00113A65"/>
    <w:rsid w:val="00114DA8"/>
    <w:rsid w:val="00116464"/>
    <w:rsid w:val="00117183"/>
    <w:rsid w:val="00117291"/>
    <w:rsid w:val="00117D10"/>
    <w:rsid w:val="00120ADA"/>
    <w:rsid w:val="00120B33"/>
    <w:rsid w:val="00121BFC"/>
    <w:rsid w:val="00121E92"/>
    <w:rsid w:val="00122436"/>
    <w:rsid w:val="001226DB"/>
    <w:rsid w:val="00122BA4"/>
    <w:rsid w:val="0012536D"/>
    <w:rsid w:val="001273F6"/>
    <w:rsid w:val="001279AA"/>
    <w:rsid w:val="0013470B"/>
    <w:rsid w:val="00134757"/>
    <w:rsid w:val="00134E4A"/>
    <w:rsid w:val="0013538D"/>
    <w:rsid w:val="00136314"/>
    <w:rsid w:val="00136361"/>
    <w:rsid w:val="001364A7"/>
    <w:rsid w:val="00136821"/>
    <w:rsid w:val="00136EA2"/>
    <w:rsid w:val="00137C97"/>
    <w:rsid w:val="00144EA3"/>
    <w:rsid w:val="0014554D"/>
    <w:rsid w:val="00146D9B"/>
    <w:rsid w:val="00147BDA"/>
    <w:rsid w:val="00150AF4"/>
    <w:rsid w:val="00150B17"/>
    <w:rsid w:val="00153271"/>
    <w:rsid w:val="00154F6F"/>
    <w:rsid w:val="00155495"/>
    <w:rsid w:val="001556A2"/>
    <w:rsid w:val="00155735"/>
    <w:rsid w:val="00155FD4"/>
    <w:rsid w:val="00160A7B"/>
    <w:rsid w:val="00160BE9"/>
    <w:rsid w:val="001636E0"/>
    <w:rsid w:val="00163B28"/>
    <w:rsid w:val="00166DB5"/>
    <w:rsid w:val="00167628"/>
    <w:rsid w:val="001705BC"/>
    <w:rsid w:val="001714E9"/>
    <w:rsid w:val="00172A75"/>
    <w:rsid w:val="0017331C"/>
    <w:rsid w:val="00173A1F"/>
    <w:rsid w:val="00180948"/>
    <w:rsid w:val="00181B38"/>
    <w:rsid w:val="00184269"/>
    <w:rsid w:val="0018504C"/>
    <w:rsid w:val="001872A2"/>
    <w:rsid w:val="00187589"/>
    <w:rsid w:val="001879C0"/>
    <w:rsid w:val="0019023E"/>
    <w:rsid w:val="00191C3F"/>
    <w:rsid w:val="00192188"/>
    <w:rsid w:val="001922A7"/>
    <w:rsid w:val="001924E0"/>
    <w:rsid w:val="00192BDD"/>
    <w:rsid w:val="00193D6A"/>
    <w:rsid w:val="001947B7"/>
    <w:rsid w:val="00195227"/>
    <w:rsid w:val="00195498"/>
    <w:rsid w:val="00195989"/>
    <w:rsid w:val="0019613A"/>
    <w:rsid w:val="00196FA1"/>
    <w:rsid w:val="001A02D7"/>
    <w:rsid w:val="001A1928"/>
    <w:rsid w:val="001A2652"/>
    <w:rsid w:val="001A3F68"/>
    <w:rsid w:val="001A4518"/>
    <w:rsid w:val="001A4874"/>
    <w:rsid w:val="001A4BA7"/>
    <w:rsid w:val="001A560B"/>
    <w:rsid w:val="001A658A"/>
    <w:rsid w:val="001A6AB0"/>
    <w:rsid w:val="001A708A"/>
    <w:rsid w:val="001B1233"/>
    <w:rsid w:val="001B1F73"/>
    <w:rsid w:val="001B58AE"/>
    <w:rsid w:val="001B6443"/>
    <w:rsid w:val="001B6D5A"/>
    <w:rsid w:val="001B7220"/>
    <w:rsid w:val="001B73D5"/>
    <w:rsid w:val="001B7B08"/>
    <w:rsid w:val="001C3E7F"/>
    <w:rsid w:val="001C4BD1"/>
    <w:rsid w:val="001C53F2"/>
    <w:rsid w:val="001C5689"/>
    <w:rsid w:val="001C5EAE"/>
    <w:rsid w:val="001D027C"/>
    <w:rsid w:val="001D07BE"/>
    <w:rsid w:val="001D0F94"/>
    <w:rsid w:val="001D35C7"/>
    <w:rsid w:val="001D4185"/>
    <w:rsid w:val="001D5248"/>
    <w:rsid w:val="001D740A"/>
    <w:rsid w:val="001D766D"/>
    <w:rsid w:val="001E0261"/>
    <w:rsid w:val="001E0A04"/>
    <w:rsid w:val="001E1747"/>
    <w:rsid w:val="001E17A7"/>
    <w:rsid w:val="001E1D63"/>
    <w:rsid w:val="001E277F"/>
    <w:rsid w:val="001E2FCE"/>
    <w:rsid w:val="001E37FD"/>
    <w:rsid w:val="001E4F98"/>
    <w:rsid w:val="001E5401"/>
    <w:rsid w:val="001E65B5"/>
    <w:rsid w:val="001E6E4E"/>
    <w:rsid w:val="001E73B1"/>
    <w:rsid w:val="001E7458"/>
    <w:rsid w:val="001F1389"/>
    <w:rsid w:val="001F1D23"/>
    <w:rsid w:val="001F1EDF"/>
    <w:rsid w:val="001F2725"/>
    <w:rsid w:val="001F2A5E"/>
    <w:rsid w:val="001F2D18"/>
    <w:rsid w:val="001F329A"/>
    <w:rsid w:val="001F33E7"/>
    <w:rsid w:val="001F3F3E"/>
    <w:rsid w:val="001F426B"/>
    <w:rsid w:val="001F46C8"/>
    <w:rsid w:val="001F4765"/>
    <w:rsid w:val="001F6B76"/>
    <w:rsid w:val="001F6ED9"/>
    <w:rsid w:val="001F74B0"/>
    <w:rsid w:val="002001D3"/>
    <w:rsid w:val="00200F0B"/>
    <w:rsid w:val="00201A4B"/>
    <w:rsid w:val="00201B20"/>
    <w:rsid w:val="00203EE8"/>
    <w:rsid w:val="00204F03"/>
    <w:rsid w:val="00206013"/>
    <w:rsid w:val="002060DB"/>
    <w:rsid w:val="002061B7"/>
    <w:rsid w:val="00206DB7"/>
    <w:rsid w:val="002078BE"/>
    <w:rsid w:val="0021000D"/>
    <w:rsid w:val="0021015C"/>
    <w:rsid w:val="0021415B"/>
    <w:rsid w:val="00214540"/>
    <w:rsid w:val="00214935"/>
    <w:rsid w:val="0021555C"/>
    <w:rsid w:val="00215826"/>
    <w:rsid w:val="002159AB"/>
    <w:rsid w:val="00217B78"/>
    <w:rsid w:val="0022134B"/>
    <w:rsid w:val="00221D9E"/>
    <w:rsid w:val="002220D4"/>
    <w:rsid w:val="002220E3"/>
    <w:rsid w:val="002224CD"/>
    <w:rsid w:val="002224E4"/>
    <w:rsid w:val="00226DA5"/>
    <w:rsid w:val="00227B67"/>
    <w:rsid w:val="002306BC"/>
    <w:rsid w:val="00230BD7"/>
    <w:rsid w:val="00230DE2"/>
    <w:rsid w:val="00232FEC"/>
    <w:rsid w:val="002333DE"/>
    <w:rsid w:val="00235812"/>
    <w:rsid w:val="00236440"/>
    <w:rsid w:val="0023666F"/>
    <w:rsid w:val="00236A4F"/>
    <w:rsid w:val="00237E7E"/>
    <w:rsid w:val="00241673"/>
    <w:rsid w:val="00241AE7"/>
    <w:rsid w:val="00241FEB"/>
    <w:rsid w:val="00242334"/>
    <w:rsid w:val="00243514"/>
    <w:rsid w:val="00244842"/>
    <w:rsid w:val="00244BFE"/>
    <w:rsid w:val="00245997"/>
    <w:rsid w:val="002460BB"/>
    <w:rsid w:val="00247C91"/>
    <w:rsid w:val="00250A5A"/>
    <w:rsid w:val="00250EE5"/>
    <w:rsid w:val="002513A8"/>
    <w:rsid w:val="00251598"/>
    <w:rsid w:val="00251C03"/>
    <w:rsid w:val="00252015"/>
    <w:rsid w:val="002538F9"/>
    <w:rsid w:val="00253A7D"/>
    <w:rsid w:val="00253D7B"/>
    <w:rsid w:val="00253FC6"/>
    <w:rsid w:val="002541F1"/>
    <w:rsid w:val="0025420C"/>
    <w:rsid w:val="002548F7"/>
    <w:rsid w:val="00254AB4"/>
    <w:rsid w:val="00257DB9"/>
    <w:rsid w:val="00257FFE"/>
    <w:rsid w:val="00260756"/>
    <w:rsid w:val="002609B7"/>
    <w:rsid w:val="00264119"/>
    <w:rsid w:val="00264294"/>
    <w:rsid w:val="00264437"/>
    <w:rsid w:val="002645F1"/>
    <w:rsid w:val="00265545"/>
    <w:rsid w:val="002655B9"/>
    <w:rsid w:val="0027097C"/>
    <w:rsid w:val="00272D6B"/>
    <w:rsid w:val="00273FDF"/>
    <w:rsid w:val="00274946"/>
    <w:rsid w:val="00274BEC"/>
    <w:rsid w:val="00274FE8"/>
    <w:rsid w:val="002759E4"/>
    <w:rsid w:val="00276CE5"/>
    <w:rsid w:val="002811F3"/>
    <w:rsid w:val="00281932"/>
    <w:rsid w:val="0028193D"/>
    <w:rsid w:val="0028267C"/>
    <w:rsid w:val="0028267E"/>
    <w:rsid w:val="002832E2"/>
    <w:rsid w:val="002836D0"/>
    <w:rsid w:val="00283A49"/>
    <w:rsid w:val="00283DA2"/>
    <w:rsid w:val="002840CE"/>
    <w:rsid w:val="00285FD2"/>
    <w:rsid w:val="00287C47"/>
    <w:rsid w:val="002900C6"/>
    <w:rsid w:val="00290395"/>
    <w:rsid w:val="0029040E"/>
    <w:rsid w:val="002905BF"/>
    <w:rsid w:val="00290CE0"/>
    <w:rsid w:val="00293EFB"/>
    <w:rsid w:val="00294B55"/>
    <w:rsid w:val="002954B6"/>
    <w:rsid w:val="0029628C"/>
    <w:rsid w:val="002962C2"/>
    <w:rsid w:val="00296DF3"/>
    <w:rsid w:val="002A120D"/>
    <w:rsid w:val="002A13F5"/>
    <w:rsid w:val="002A2468"/>
    <w:rsid w:val="002A2F47"/>
    <w:rsid w:val="002A352D"/>
    <w:rsid w:val="002A37E5"/>
    <w:rsid w:val="002A415B"/>
    <w:rsid w:val="002A7231"/>
    <w:rsid w:val="002A742C"/>
    <w:rsid w:val="002A7A47"/>
    <w:rsid w:val="002A7A93"/>
    <w:rsid w:val="002B08D4"/>
    <w:rsid w:val="002B1737"/>
    <w:rsid w:val="002B292D"/>
    <w:rsid w:val="002B31C8"/>
    <w:rsid w:val="002B39B1"/>
    <w:rsid w:val="002B4676"/>
    <w:rsid w:val="002B5768"/>
    <w:rsid w:val="002B729A"/>
    <w:rsid w:val="002B7BB3"/>
    <w:rsid w:val="002C0EBD"/>
    <w:rsid w:val="002C15AA"/>
    <w:rsid w:val="002C220E"/>
    <w:rsid w:val="002C28B7"/>
    <w:rsid w:val="002C3E9F"/>
    <w:rsid w:val="002C51AD"/>
    <w:rsid w:val="002C5457"/>
    <w:rsid w:val="002C679C"/>
    <w:rsid w:val="002D0A7F"/>
    <w:rsid w:val="002D1EAD"/>
    <w:rsid w:val="002D1FE2"/>
    <w:rsid w:val="002D6452"/>
    <w:rsid w:val="002D72EE"/>
    <w:rsid w:val="002E0308"/>
    <w:rsid w:val="002E0790"/>
    <w:rsid w:val="002E0F69"/>
    <w:rsid w:val="002E2311"/>
    <w:rsid w:val="002E36CB"/>
    <w:rsid w:val="002E37D9"/>
    <w:rsid w:val="002E482F"/>
    <w:rsid w:val="002E4BD2"/>
    <w:rsid w:val="002E4CF2"/>
    <w:rsid w:val="002E5F66"/>
    <w:rsid w:val="002E663C"/>
    <w:rsid w:val="002E7312"/>
    <w:rsid w:val="002E79D5"/>
    <w:rsid w:val="002F1A3E"/>
    <w:rsid w:val="002F39A8"/>
    <w:rsid w:val="002F3AB1"/>
    <w:rsid w:val="002F46EC"/>
    <w:rsid w:val="002F5F43"/>
    <w:rsid w:val="00300544"/>
    <w:rsid w:val="00300B96"/>
    <w:rsid w:val="003016DA"/>
    <w:rsid w:val="00302AF4"/>
    <w:rsid w:val="00304118"/>
    <w:rsid w:val="003041CE"/>
    <w:rsid w:val="00304C79"/>
    <w:rsid w:val="00305CE3"/>
    <w:rsid w:val="00305E25"/>
    <w:rsid w:val="00306B8C"/>
    <w:rsid w:val="00307DDE"/>
    <w:rsid w:val="003100A1"/>
    <w:rsid w:val="00312075"/>
    <w:rsid w:val="003135EB"/>
    <w:rsid w:val="00313C8E"/>
    <w:rsid w:val="00313D6B"/>
    <w:rsid w:val="00313EAF"/>
    <w:rsid w:val="00315DA1"/>
    <w:rsid w:val="003163A1"/>
    <w:rsid w:val="00316983"/>
    <w:rsid w:val="00316E7F"/>
    <w:rsid w:val="0032054F"/>
    <w:rsid w:val="00320D35"/>
    <w:rsid w:val="0032104F"/>
    <w:rsid w:val="003227CA"/>
    <w:rsid w:val="00322DB7"/>
    <w:rsid w:val="00323704"/>
    <w:rsid w:val="003242F8"/>
    <w:rsid w:val="00324768"/>
    <w:rsid w:val="00324B92"/>
    <w:rsid w:val="003250F8"/>
    <w:rsid w:val="00325D4C"/>
    <w:rsid w:val="00326CE0"/>
    <w:rsid w:val="0032789B"/>
    <w:rsid w:val="00330DB2"/>
    <w:rsid w:val="00332880"/>
    <w:rsid w:val="0033325D"/>
    <w:rsid w:val="0033445F"/>
    <w:rsid w:val="003346A0"/>
    <w:rsid w:val="00335B56"/>
    <w:rsid w:val="00337691"/>
    <w:rsid w:val="0034054A"/>
    <w:rsid w:val="0034199E"/>
    <w:rsid w:val="00345B22"/>
    <w:rsid w:val="00345F74"/>
    <w:rsid w:val="00346C2E"/>
    <w:rsid w:val="003475BF"/>
    <w:rsid w:val="00350440"/>
    <w:rsid w:val="00350821"/>
    <w:rsid w:val="003517D1"/>
    <w:rsid w:val="00351A92"/>
    <w:rsid w:val="003546AF"/>
    <w:rsid w:val="00355180"/>
    <w:rsid w:val="0035533A"/>
    <w:rsid w:val="0035761E"/>
    <w:rsid w:val="00360255"/>
    <w:rsid w:val="00360593"/>
    <w:rsid w:val="003612DE"/>
    <w:rsid w:val="0036159E"/>
    <w:rsid w:val="00361A47"/>
    <w:rsid w:val="00361F8F"/>
    <w:rsid w:val="00362692"/>
    <w:rsid w:val="0036534A"/>
    <w:rsid w:val="00365A1B"/>
    <w:rsid w:val="003664C3"/>
    <w:rsid w:val="00370DB0"/>
    <w:rsid w:val="0037100D"/>
    <w:rsid w:val="00371C4F"/>
    <w:rsid w:val="00372ED1"/>
    <w:rsid w:val="00373E9A"/>
    <w:rsid w:val="00373EBC"/>
    <w:rsid w:val="0037421E"/>
    <w:rsid w:val="00374349"/>
    <w:rsid w:val="003749AB"/>
    <w:rsid w:val="00374E75"/>
    <w:rsid w:val="003758BB"/>
    <w:rsid w:val="0037613A"/>
    <w:rsid w:val="00377FEB"/>
    <w:rsid w:val="00380FA1"/>
    <w:rsid w:val="00380FB0"/>
    <w:rsid w:val="00381288"/>
    <w:rsid w:val="0038190F"/>
    <w:rsid w:val="0038244F"/>
    <w:rsid w:val="00382FBA"/>
    <w:rsid w:val="00383D43"/>
    <w:rsid w:val="0038427C"/>
    <w:rsid w:val="00384A87"/>
    <w:rsid w:val="0038520B"/>
    <w:rsid w:val="0038739C"/>
    <w:rsid w:val="00394315"/>
    <w:rsid w:val="003949EF"/>
    <w:rsid w:val="0039645B"/>
    <w:rsid w:val="003965C2"/>
    <w:rsid w:val="0039726C"/>
    <w:rsid w:val="00397A70"/>
    <w:rsid w:val="003A0068"/>
    <w:rsid w:val="003A0189"/>
    <w:rsid w:val="003A032F"/>
    <w:rsid w:val="003A2E45"/>
    <w:rsid w:val="003A3F31"/>
    <w:rsid w:val="003A4A7E"/>
    <w:rsid w:val="003A6B33"/>
    <w:rsid w:val="003A6C81"/>
    <w:rsid w:val="003B1648"/>
    <w:rsid w:val="003B1D06"/>
    <w:rsid w:val="003B3857"/>
    <w:rsid w:val="003B5438"/>
    <w:rsid w:val="003B56A0"/>
    <w:rsid w:val="003B64D0"/>
    <w:rsid w:val="003B662B"/>
    <w:rsid w:val="003B6B49"/>
    <w:rsid w:val="003B6EBF"/>
    <w:rsid w:val="003B722A"/>
    <w:rsid w:val="003B75FC"/>
    <w:rsid w:val="003B7F9F"/>
    <w:rsid w:val="003C0424"/>
    <w:rsid w:val="003C0630"/>
    <w:rsid w:val="003C0766"/>
    <w:rsid w:val="003C2BCE"/>
    <w:rsid w:val="003C3DCB"/>
    <w:rsid w:val="003C589A"/>
    <w:rsid w:val="003C66D3"/>
    <w:rsid w:val="003C7AC3"/>
    <w:rsid w:val="003D091B"/>
    <w:rsid w:val="003D0D5C"/>
    <w:rsid w:val="003D1AE5"/>
    <w:rsid w:val="003D20AF"/>
    <w:rsid w:val="003D3266"/>
    <w:rsid w:val="003D32C3"/>
    <w:rsid w:val="003D3CD1"/>
    <w:rsid w:val="003D50F5"/>
    <w:rsid w:val="003D62F0"/>
    <w:rsid w:val="003D741B"/>
    <w:rsid w:val="003D7A66"/>
    <w:rsid w:val="003E4D63"/>
    <w:rsid w:val="003E5508"/>
    <w:rsid w:val="003E640D"/>
    <w:rsid w:val="003E730B"/>
    <w:rsid w:val="003F08CA"/>
    <w:rsid w:val="003F2B82"/>
    <w:rsid w:val="003F3123"/>
    <w:rsid w:val="003F31C0"/>
    <w:rsid w:val="003F3C28"/>
    <w:rsid w:val="003F4C17"/>
    <w:rsid w:val="003F537B"/>
    <w:rsid w:val="003F5493"/>
    <w:rsid w:val="003F569E"/>
    <w:rsid w:val="003F5942"/>
    <w:rsid w:val="00401AEC"/>
    <w:rsid w:val="00402413"/>
    <w:rsid w:val="0040308B"/>
    <w:rsid w:val="00403BC0"/>
    <w:rsid w:val="00403C19"/>
    <w:rsid w:val="004044A2"/>
    <w:rsid w:val="00404DD7"/>
    <w:rsid w:val="00405986"/>
    <w:rsid w:val="00406766"/>
    <w:rsid w:val="004107E9"/>
    <w:rsid w:val="0041323D"/>
    <w:rsid w:val="004132EF"/>
    <w:rsid w:val="00413895"/>
    <w:rsid w:val="004138CA"/>
    <w:rsid w:val="004158D0"/>
    <w:rsid w:val="0041619F"/>
    <w:rsid w:val="00416D70"/>
    <w:rsid w:val="00416FFF"/>
    <w:rsid w:val="0041720F"/>
    <w:rsid w:val="00417A7A"/>
    <w:rsid w:val="004202C8"/>
    <w:rsid w:val="0042098B"/>
    <w:rsid w:val="00422BA4"/>
    <w:rsid w:val="00422FAA"/>
    <w:rsid w:val="00424F8A"/>
    <w:rsid w:val="00425EF8"/>
    <w:rsid w:val="00425FEE"/>
    <w:rsid w:val="00426252"/>
    <w:rsid w:val="00426676"/>
    <w:rsid w:val="00432012"/>
    <w:rsid w:val="00432711"/>
    <w:rsid w:val="004333CF"/>
    <w:rsid w:val="00433562"/>
    <w:rsid w:val="00434049"/>
    <w:rsid w:val="00434862"/>
    <w:rsid w:val="004370F9"/>
    <w:rsid w:val="00437AFB"/>
    <w:rsid w:val="00437B23"/>
    <w:rsid w:val="0044004D"/>
    <w:rsid w:val="00441002"/>
    <w:rsid w:val="004416E8"/>
    <w:rsid w:val="0044193E"/>
    <w:rsid w:val="00443B3F"/>
    <w:rsid w:val="004444F2"/>
    <w:rsid w:val="004445BD"/>
    <w:rsid w:val="00444E63"/>
    <w:rsid w:val="00446994"/>
    <w:rsid w:val="00446DE6"/>
    <w:rsid w:val="00447D76"/>
    <w:rsid w:val="00450350"/>
    <w:rsid w:val="00450646"/>
    <w:rsid w:val="0045166D"/>
    <w:rsid w:val="0045192B"/>
    <w:rsid w:val="0045340E"/>
    <w:rsid w:val="004535A3"/>
    <w:rsid w:val="0045454C"/>
    <w:rsid w:val="00454C01"/>
    <w:rsid w:val="004552A9"/>
    <w:rsid w:val="004552CE"/>
    <w:rsid w:val="00456AA5"/>
    <w:rsid w:val="0045726F"/>
    <w:rsid w:val="00460505"/>
    <w:rsid w:val="00460779"/>
    <w:rsid w:val="00462119"/>
    <w:rsid w:val="00463FCF"/>
    <w:rsid w:val="0046646E"/>
    <w:rsid w:val="00466A76"/>
    <w:rsid w:val="004670BD"/>
    <w:rsid w:val="004670D0"/>
    <w:rsid w:val="0047259A"/>
    <w:rsid w:val="004733F3"/>
    <w:rsid w:val="0047385D"/>
    <w:rsid w:val="00473917"/>
    <w:rsid w:val="00475F71"/>
    <w:rsid w:val="004764E0"/>
    <w:rsid w:val="0047693D"/>
    <w:rsid w:val="00476BB4"/>
    <w:rsid w:val="004802A0"/>
    <w:rsid w:val="00480835"/>
    <w:rsid w:val="00480BCD"/>
    <w:rsid w:val="004815EA"/>
    <w:rsid w:val="004845C9"/>
    <w:rsid w:val="0048520E"/>
    <w:rsid w:val="00486304"/>
    <w:rsid w:val="00486C42"/>
    <w:rsid w:val="0049219D"/>
    <w:rsid w:val="00492B84"/>
    <w:rsid w:val="00492F65"/>
    <w:rsid w:val="00492FAF"/>
    <w:rsid w:val="00493EC2"/>
    <w:rsid w:val="00493F41"/>
    <w:rsid w:val="004941DF"/>
    <w:rsid w:val="004943C7"/>
    <w:rsid w:val="00494E16"/>
    <w:rsid w:val="004950DC"/>
    <w:rsid w:val="004950EA"/>
    <w:rsid w:val="004A047A"/>
    <w:rsid w:val="004A0C6E"/>
    <w:rsid w:val="004A2027"/>
    <w:rsid w:val="004A2677"/>
    <w:rsid w:val="004A2773"/>
    <w:rsid w:val="004A391D"/>
    <w:rsid w:val="004A3EF8"/>
    <w:rsid w:val="004A512E"/>
    <w:rsid w:val="004A53D7"/>
    <w:rsid w:val="004A5F3A"/>
    <w:rsid w:val="004A68B6"/>
    <w:rsid w:val="004A696B"/>
    <w:rsid w:val="004B1806"/>
    <w:rsid w:val="004B4718"/>
    <w:rsid w:val="004B4983"/>
    <w:rsid w:val="004B4D3C"/>
    <w:rsid w:val="004B503F"/>
    <w:rsid w:val="004B50C1"/>
    <w:rsid w:val="004B5236"/>
    <w:rsid w:val="004B5522"/>
    <w:rsid w:val="004B5B59"/>
    <w:rsid w:val="004B6CF0"/>
    <w:rsid w:val="004B76B7"/>
    <w:rsid w:val="004B7F1D"/>
    <w:rsid w:val="004C0499"/>
    <w:rsid w:val="004C1921"/>
    <w:rsid w:val="004C2FD2"/>
    <w:rsid w:val="004C32CE"/>
    <w:rsid w:val="004C34A3"/>
    <w:rsid w:val="004C4DD4"/>
    <w:rsid w:val="004C5F92"/>
    <w:rsid w:val="004C75CA"/>
    <w:rsid w:val="004D02C6"/>
    <w:rsid w:val="004D0CDE"/>
    <w:rsid w:val="004D1551"/>
    <w:rsid w:val="004D1AA1"/>
    <w:rsid w:val="004D20A6"/>
    <w:rsid w:val="004D38A5"/>
    <w:rsid w:val="004D3B53"/>
    <w:rsid w:val="004D43BE"/>
    <w:rsid w:val="004D4FA8"/>
    <w:rsid w:val="004D62EB"/>
    <w:rsid w:val="004D6957"/>
    <w:rsid w:val="004D795E"/>
    <w:rsid w:val="004E249E"/>
    <w:rsid w:val="004E32E8"/>
    <w:rsid w:val="004E4B12"/>
    <w:rsid w:val="004E61F6"/>
    <w:rsid w:val="004E6880"/>
    <w:rsid w:val="004E75E9"/>
    <w:rsid w:val="004F15CB"/>
    <w:rsid w:val="004F3938"/>
    <w:rsid w:val="004F3D34"/>
    <w:rsid w:val="004F4D9D"/>
    <w:rsid w:val="004F4EA2"/>
    <w:rsid w:val="004F508E"/>
    <w:rsid w:val="004F560D"/>
    <w:rsid w:val="004F57F7"/>
    <w:rsid w:val="004F5BAD"/>
    <w:rsid w:val="004F60CC"/>
    <w:rsid w:val="004F74A1"/>
    <w:rsid w:val="005008C5"/>
    <w:rsid w:val="00500CA7"/>
    <w:rsid w:val="0050341F"/>
    <w:rsid w:val="00503F81"/>
    <w:rsid w:val="0050493D"/>
    <w:rsid w:val="005056F4"/>
    <w:rsid w:val="00505A0C"/>
    <w:rsid w:val="00506158"/>
    <w:rsid w:val="005102B4"/>
    <w:rsid w:val="00510FA0"/>
    <w:rsid w:val="005117AA"/>
    <w:rsid w:val="00512B45"/>
    <w:rsid w:val="00513404"/>
    <w:rsid w:val="00514C0D"/>
    <w:rsid w:val="0051720F"/>
    <w:rsid w:val="00517225"/>
    <w:rsid w:val="00520393"/>
    <w:rsid w:val="005208A1"/>
    <w:rsid w:val="00522418"/>
    <w:rsid w:val="005229A6"/>
    <w:rsid w:val="00524219"/>
    <w:rsid w:val="005268EC"/>
    <w:rsid w:val="0052776C"/>
    <w:rsid w:val="005315DD"/>
    <w:rsid w:val="0053270D"/>
    <w:rsid w:val="005370D6"/>
    <w:rsid w:val="00540216"/>
    <w:rsid w:val="00540D89"/>
    <w:rsid w:val="005425E9"/>
    <w:rsid w:val="005437A1"/>
    <w:rsid w:val="00545787"/>
    <w:rsid w:val="00547917"/>
    <w:rsid w:val="00550D99"/>
    <w:rsid w:val="00551421"/>
    <w:rsid w:val="00551EBE"/>
    <w:rsid w:val="00552B63"/>
    <w:rsid w:val="00552F20"/>
    <w:rsid w:val="00554132"/>
    <w:rsid w:val="005553BD"/>
    <w:rsid w:val="00555A41"/>
    <w:rsid w:val="00556FF9"/>
    <w:rsid w:val="00557571"/>
    <w:rsid w:val="00560381"/>
    <w:rsid w:val="00560F7E"/>
    <w:rsid w:val="0056161C"/>
    <w:rsid w:val="00561884"/>
    <w:rsid w:val="005624C3"/>
    <w:rsid w:val="0056348A"/>
    <w:rsid w:val="005642F5"/>
    <w:rsid w:val="00564614"/>
    <w:rsid w:val="005648FE"/>
    <w:rsid w:val="00565DAC"/>
    <w:rsid w:val="00566543"/>
    <w:rsid w:val="00566873"/>
    <w:rsid w:val="00566936"/>
    <w:rsid w:val="00567DCB"/>
    <w:rsid w:val="00570A0C"/>
    <w:rsid w:val="00571198"/>
    <w:rsid w:val="005714AC"/>
    <w:rsid w:val="00573778"/>
    <w:rsid w:val="00575EAE"/>
    <w:rsid w:val="00576138"/>
    <w:rsid w:val="005815E5"/>
    <w:rsid w:val="00581AB2"/>
    <w:rsid w:val="005823D4"/>
    <w:rsid w:val="00583CC2"/>
    <w:rsid w:val="00584CFB"/>
    <w:rsid w:val="005875D6"/>
    <w:rsid w:val="005877E9"/>
    <w:rsid w:val="00591BFD"/>
    <w:rsid w:val="00592083"/>
    <w:rsid w:val="00592BBB"/>
    <w:rsid w:val="00593514"/>
    <w:rsid w:val="00594DC9"/>
    <w:rsid w:val="005A19C6"/>
    <w:rsid w:val="005A1D5E"/>
    <w:rsid w:val="005A2225"/>
    <w:rsid w:val="005A4386"/>
    <w:rsid w:val="005A52AC"/>
    <w:rsid w:val="005A5BAD"/>
    <w:rsid w:val="005A60CD"/>
    <w:rsid w:val="005A635D"/>
    <w:rsid w:val="005B0655"/>
    <w:rsid w:val="005B22AC"/>
    <w:rsid w:val="005B23AE"/>
    <w:rsid w:val="005B2697"/>
    <w:rsid w:val="005B2B57"/>
    <w:rsid w:val="005B3DB7"/>
    <w:rsid w:val="005B540F"/>
    <w:rsid w:val="005B6BBF"/>
    <w:rsid w:val="005B76E2"/>
    <w:rsid w:val="005C0099"/>
    <w:rsid w:val="005C0296"/>
    <w:rsid w:val="005C131E"/>
    <w:rsid w:val="005C1D87"/>
    <w:rsid w:val="005C1FC0"/>
    <w:rsid w:val="005C25C8"/>
    <w:rsid w:val="005C276C"/>
    <w:rsid w:val="005C37D8"/>
    <w:rsid w:val="005C3D2D"/>
    <w:rsid w:val="005C3FCD"/>
    <w:rsid w:val="005C470F"/>
    <w:rsid w:val="005C4A2B"/>
    <w:rsid w:val="005C4FE1"/>
    <w:rsid w:val="005C57FF"/>
    <w:rsid w:val="005C66BD"/>
    <w:rsid w:val="005C733E"/>
    <w:rsid w:val="005C7666"/>
    <w:rsid w:val="005D0F59"/>
    <w:rsid w:val="005D1A31"/>
    <w:rsid w:val="005D23FC"/>
    <w:rsid w:val="005D3A90"/>
    <w:rsid w:val="005D3CDC"/>
    <w:rsid w:val="005D487F"/>
    <w:rsid w:val="005D55D1"/>
    <w:rsid w:val="005D59C6"/>
    <w:rsid w:val="005D6EF0"/>
    <w:rsid w:val="005E0D3A"/>
    <w:rsid w:val="005E0F32"/>
    <w:rsid w:val="005E22F1"/>
    <w:rsid w:val="005E2380"/>
    <w:rsid w:val="005E3E69"/>
    <w:rsid w:val="005E4F4F"/>
    <w:rsid w:val="005E556F"/>
    <w:rsid w:val="005E56D4"/>
    <w:rsid w:val="005E5BDA"/>
    <w:rsid w:val="005E61F5"/>
    <w:rsid w:val="005E640D"/>
    <w:rsid w:val="005E649F"/>
    <w:rsid w:val="005E677A"/>
    <w:rsid w:val="005E7872"/>
    <w:rsid w:val="005E7876"/>
    <w:rsid w:val="005E7AD9"/>
    <w:rsid w:val="005F147C"/>
    <w:rsid w:val="005F2EEA"/>
    <w:rsid w:val="005F47E4"/>
    <w:rsid w:val="005F522F"/>
    <w:rsid w:val="0060013D"/>
    <w:rsid w:val="00600600"/>
    <w:rsid w:val="00600A23"/>
    <w:rsid w:val="006027F2"/>
    <w:rsid w:val="00604848"/>
    <w:rsid w:val="00605253"/>
    <w:rsid w:val="00605C47"/>
    <w:rsid w:val="00606465"/>
    <w:rsid w:val="0060739C"/>
    <w:rsid w:val="00607C16"/>
    <w:rsid w:val="00610453"/>
    <w:rsid w:val="0061049C"/>
    <w:rsid w:val="006105C5"/>
    <w:rsid w:val="006118F9"/>
    <w:rsid w:val="00611C01"/>
    <w:rsid w:val="0061586F"/>
    <w:rsid w:val="0061646A"/>
    <w:rsid w:val="0061689D"/>
    <w:rsid w:val="00620059"/>
    <w:rsid w:val="0062190F"/>
    <w:rsid w:val="006219F9"/>
    <w:rsid w:val="00622014"/>
    <w:rsid w:val="006239A8"/>
    <w:rsid w:val="00623A39"/>
    <w:rsid w:val="00625370"/>
    <w:rsid w:val="00625573"/>
    <w:rsid w:val="00625609"/>
    <w:rsid w:val="00625705"/>
    <w:rsid w:val="00630775"/>
    <w:rsid w:val="0063102C"/>
    <w:rsid w:val="006313ED"/>
    <w:rsid w:val="00631636"/>
    <w:rsid w:val="00631BA6"/>
    <w:rsid w:val="00632669"/>
    <w:rsid w:val="006329C0"/>
    <w:rsid w:val="0063343E"/>
    <w:rsid w:val="00633832"/>
    <w:rsid w:val="00635959"/>
    <w:rsid w:val="006361AC"/>
    <w:rsid w:val="0063687E"/>
    <w:rsid w:val="00636B31"/>
    <w:rsid w:val="00636C02"/>
    <w:rsid w:val="006371C5"/>
    <w:rsid w:val="00637C74"/>
    <w:rsid w:val="006402BB"/>
    <w:rsid w:val="00640522"/>
    <w:rsid w:val="0064117A"/>
    <w:rsid w:val="00641ABE"/>
    <w:rsid w:val="00641C4D"/>
    <w:rsid w:val="00641F36"/>
    <w:rsid w:val="00642019"/>
    <w:rsid w:val="006423BA"/>
    <w:rsid w:val="00643B2B"/>
    <w:rsid w:val="00646009"/>
    <w:rsid w:val="00650CE3"/>
    <w:rsid w:val="00650D71"/>
    <w:rsid w:val="00650D8E"/>
    <w:rsid w:val="0065276A"/>
    <w:rsid w:val="006548D7"/>
    <w:rsid w:val="00654D0F"/>
    <w:rsid w:val="006550CE"/>
    <w:rsid w:val="006567B5"/>
    <w:rsid w:val="00656B42"/>
    <w:rsid w:val="00656BDC"/>
    <w:rsid w:val="00657FAA"/>
    <w:rsid w:val="00661C74"/>
    <w:rsid w:val="00661E79"/>
    <w:rsid w:val="0066275F"/>
    <w:rsid w:val="0066567F"/>
    <w:rsid w:val="00666B65"/>
    <w:rsid w:val="00667E4F"/>
    <w:rsid w:val="00671D47"/>
    <w:rsid w:val="0067271F"/>
    <w:rsid w:val="00672B66"/>
    <w:rsid w:val="00672E0B"/>
    <w:rsid w:val="006754CA"/>
    <w:rsid w:val="00675EEB"/>
    <w:rsid w:val="00676BA2"/>
    <w:rsid w:val="00681EF9"/>
    <w:rsid w:val="006830E7"/>
    <w:rsid w:val="006834BD"/>
    <w:rsid w:val="00683536"/>
    <w:rsid w:val="006836D6"/>
    <w:rsid w:val="00683F37"/>
    <w:rsid w:val="0068431D"/>
    <w:rsid w:val="00684834"/>
    <w:rsid w:val="00687509"/>
    <w:rsid w:val="0069001C"/>
    <w:rsid w:val="0069051E"/>
    <w:rsid w:val="00690DA1"/>
    <w:rsid w:val="00690DC9"/>
    <w:rsid w:val="00690F94"/>
    <w:rsid w:val="00691020"/>
    <w:rsid w:val="00691A7E"/>
    <w:rsid w:val="00692A0E"/>
    <w:rsid w:val="00692CD5"/>
    <w:rsid w:val="00692D02"/>
    <w:rsid w:val="00692E6A"/>
    <w:rsid w:val="00692EA0"/>
    <w:rsid w:val="00692EA5"/>
    <w:rsid w:val="00693620"/>
    <w:rsid w:val="006943F0"/>
    <w:rsid w:val="0069498A"/>
    <w:rsid w:val="00695377"/>
    <w:rsid w:val="00696D87"/>
    <w:rsid w:val="00697E0C"/>
    <w:rsid w:val="006A0755"/>
    <w:rsid w:val="006A0F35"/>
    <w:rsid w:val="006A277A"/>
    <w:rsid w:val="006A405A"/>
    <w:rsid w:val="006A4BD0"/>
    <w:rsid w:val="006A56D3"/>
    <w:rsid w:val="006A6376"/>
    <w:rsid w:val="006A6625"/>
    <w:rsid w:val="006A686E"/>
    <w:rsid w:val="006A77AD"/>
    <w:rsid w:val="006A7DC2"/>
    <w:rsid w:val="006B26B6"/>
    <w:rsid w:val="006B2ABE"/>
    <w:rsid w:val="006B63A1"/>
    <w:rsid w:val="006B72BD"/>
    <w:rsid w:val="006B7605"/>
    <w:rsid w:val="006B786F"/>
    <w:rsid w:val="006B7D0D"/>
    <w:rsid w:val="006C0A61"/>
    <w:rsid w:val="006C4AD2"/>
    <w:rsid w:val="006C4C92"/>
    <w:rsid w:val="006C5DD2"/>
    <w:rsid w:val="006C6076"/>
    <w:rsid w:val="006C6299"/>
    <w:rsid w:val="006C6637"/>
    <w:rsid w:val="006D00E7"/>
    <w:rsid w:val="006D077E"/>
    <w:rsid w:val="006D0C0C"/>
    <w:rsid w:val="006D0FC5"/>
    <w:rsid w:val="006D123B"/>
    <w:rsid w:val="006D336D"/>
    <w:rsid w:val="006D4582"/>
    <w:rsid w:val="006D4CAE"/>
    <w:rsid w:val="006D57D1"/>
    <w:rsid w:val="006D5C2E"/>
    <w:rsid w:val="006D68C2"/>
    <w:rsid w:val="006D6E8A"/>
    <w:rsid w:val="006D7C4F"/>
    <w:rsid w:val="006D7CC9"/>
    <w:rsid w:val="006E164E"/>
    <w:rsid w:val="006E2BB9"/>
    <w:rsid w:val="006E3178"/>
    <w:rsid w:val="006E3F4D"/>
    <w:rsid w:val="006E49BB"/>
    <w:rsid w:val="006E50C1"/>
    <w:rsid w:val="006E5A8C"/>
    <w:rsid w:val="006E7FC2"/>
    <w:rsid w:val="006F2317"/>
    <w:rsid w:val="006F2EC1"/>
    <w:rsid w:val="006F2F8C"/>
    <w:rsid w:val="006F38CF"/>
    <w:rsid w:val="006F6261"/>
    <w:rsid w:val="006F62C5"/>
    <w:rsid w:val="006F6A72"/>
    <w:rsid w:val="00701476"/>
    <w:rsid w:val="0070249A"/>
    <w:rsid w:val="00702FD8"/>
    <w:rsid w:val="00704341"/>
    <w:rsid w:val="0070463C"/>
    <w:rsid w:val="00706FFC"/>
    <w:rsid w:val="00711DA7"/>
    <w:rsid w:val="0071217E"/>
    <w:rsid w:val="00712A04"/>
    <w:rsid w:val="00713120"/>
    <w:rsid w:val="00714027"/>
    <w:rsid w:val="00714848"/>
    <w:rsid w:val="00714B33"/>
    <w:rsid w:val="00714E8C"/>
    <w:rsid w:val="0071784E"/>
    <w:rsid w:val="007178F7"/>
    <w:rsid w:val="00717A28"/>
    <w:rsid w:val="00717C60"/>
    <w:rsid w:val="00720190"/>
    <w:rsid w:val="00720C42"/>
    <w:rsid w:val="00721201"/>
    <w:rsid w:val="00724BB8"/>
    <w:rsid w:val="00731F8F"/>
    <w:rsid w:val="00732CA5"/>
    <w:rsid w:val="00734AC8"/>
    <w:rsid w:val="00734D79"/>
    <w:rsid w:val="00734E86"/>
    <w:rsid w:val="00734FCD"/>
    <w:rsid w:val="007356A5"/>
    <w:rsid w:val="0073605C"/>
    <w:rsid w:val="00737C63"/>
    <w:rsid w:val="00740A9C"/>
    <w:rsid w:val="00741407"/>
    <w:rsid w:val="007417C3"/>
    <w:rsid w:val="00741C30"/>
    <w:rsid w:val="0074261B"/>
    <w:rsid w:val="0074298B"/>
    <w:rsid w:val="00744D2A"/>
    <w:rsid w:val="00746894"/>
    <w:rsid w:val="007478AC"/>
    <w:rsid w:val="00747AE9"/>
    <w:rsid w:val="007518A8"/>
    <w:rsid w:val="00751CE4"/>
    <w:rsid w:val="007541E9"/>
    <w:rsid w:val="007549AC"/>
    <w:rsid w:val="00755197"/>
    <w:rsid w:val="007557F0"/>
    <w:rsid w:val="00755CCC"/>
    <w:rsid w:val="00756362"/>
    <w:rsid w:val="007563AD"/>
    <w:rsid w:val="00756A1E"/>
    <w:rsid w:val="00756A49"/>
    <w:rsid w:val="00756A5B"/>
    <w:rsid w:val="0076050F"/>
    <w:rsid w:val="00760C0C"/>
    <w:rsid w:val="00761063"/>
    <w:rsid w:val="00761BB7"/>
    <w:rsid w:val="00763452"/>
    <w:rsid w:val="00765092"/>
    <w:rsid w:val="007650A1"/>
    <w:rsid w:val="00766C20"/>
    <w:rsid w:val="007678A2"/>
    <w:rsid w:val="007679D1"/>
    <w:rsid w:val="00771028"/>
    <w:rsid w:val="007713F8"/>
    <w:rsid w:val="00771838"/>
    <w:rsid w:val="00771DEB"/>
    <w:rsid w:val="007729F9"/>
    <w:rsid w:val="00772B67"/>
    <w:rsid w:val="00773346"/>
    <w:rsid w:val="00773B7F"/>
    <w:rsid w:val="00774075"/>
    <w:rsid w:val="007740E5"/>
    <w:rsid w:val="00774DF9"/>
    <w:rsid w:val="00775117"/>
    <w:rsid w:val="0077583A"/>
    <w:rsid w:val="00776966"/>
    <w:rsid w:val="00777573"/>
    <w:rsid w:val="00777A66"/>
    <w:rsid w:val="00777FCB"/>
    <w:rsid w:val="0078045D"/>
    <w:rsid w:val="0078268F"/>
    <w:rsid w:val="00784E41"/>
    <w:rsid w:val="00784E58"/>
    <w:rsid w:val="00790A31"/>
    <w:rsid w:val="00791068"/>
    <w:rsid w:val="007915E7"/>
    <w:rsid w:val="00792FA9"/>
    <w:rsid w:val="007930DA"/>
    <w:rsid w:val="00794ED6"/>
    <w:rsid w:val="00795CF8"/>
    <w:rsid w:val="007969F0"/>
    <w:rsid w:val="00796BDF"/>
    <w:rsid w:val="00797270"/>
    <w:rsid w:val="00797991"/>
    <w:rsid w:val="00797CAC"/>
    <w:rsid w:val="007A09D5"/>
    <w:rsid w:val="007A0A75"/>
    <w:rsid w:val="007A1869"/>
    <w:rsid w:val="007A44DB"/>
    <w:rsid w:val="007A4818"/>
    <w:rsid w:val="007A7016"/>
    <w:rsid w:val="007A736A"/>
    <w:rsid w:val="007A74BA"/>
    <w:rsid w:val="007A7E30"/>
    <w:rsid w:val="007B015C"/>
    <w:rsid w:val="007B276B"/>
    <w:rsid w:val="007B3CD1"/>
    <w:rsid w:val="007B4F2A"/>
    <w:rsid w:val="007B5E0D"/>
    <w:rsid w:val="007B6024"/>
    <w:rsid w:val="007B6638"/>
    <w:rsid w:val="007B6950"/>
    <w:rsid w:val="007B6CBA"/>
    <w:rsid w:val="007B6E44"/>
    <w:rsid w:val="007C0F59"/>
    <w:rsid w:val="007C16EF"/>
    <w:rsid w:val="007C2754"/>
    <w:rsid w:val="007C3527"/>
    <w:rsid w:val="007C388C"/>
    <w:rsid w:val="007C5448"/>
    <w:rsid w:val="007C6214"/>
    <w:rsid w:val="007C6B8F"/>
    <w:rsid w:val="007C6E91"/>
    <w:rsid w:val="007C7934"/>
    <w:rsid w:val="007C7FC3"/>
    <w:rsid w:val="007D02C5"/>
    <w:rsid w:val="007D069D"/>
    <w:rsid w:val="007D3152"/>
    <w:rsid w:val="007D7048"/>
    <w:rsid w:val="007D7542"/>
    <w:rsid w:val="007E0014"/>
    <w:rsid w:val="007E0FE1"/>
    <w:rsid w:val="007E2C59"/>
    <w:rsid w:val="007E3312"/>
    <w:rsid w:val="007E356D"/>
    <w:rsid w:val="007E79F5"/>
    <w:rsid w:val="007F0078"/>
    <w:rsid w:val="007F0367"/>
    <w:rsid w:val="007F1728"/>
    <w:rsid w:val="007F19F7"/>
    <w:rsid w:val="007F2835"/>
    <w:rsid w:val="007F2DC7"/>
    <w:rsid w:val="007F2EB3"/>
    <w:rsid w:val="007F446B"/>
    <w:rsid w:val="007F5CC0"/>
    <w:rsid w:val="007F6F29"/>
    <w:rsid w:val="0080127C"/>
    <w:rsid w:val="00801D11"/>
    <w:rsid w:val="00801D5D"/>
    <w:rsid w:val="008021CB"/>
    <w:rsid w:val="0080223E"/>
    <w:rsid w:val="00802B98"/>
    <w:rsid w:val="00802DC9"/>
    <w:rsid w:val="00802F48"/>
    <w:rsid w:val="008036FA"/>
    <w:rsid w:val="00803B26"/>
    <w:rsid w:val="00804F98"/>
    <w:rsid w:val="0080614A"/>
    <w:rsid w:val="00806703"/>
    <w:rsid w:val="00806A4E"/>
    <w:rsid w:val="00806BB0"/>
    <w:rsid w:val="00811226"/>
    <w:rsid w:val="00812E7E"/>
    <w:rsid w:val="0081386E"/>
    <w:rsid w:val="00816B9F"/>
    <w:rsid w:val="00817794"/>
    <w:rsid w:val="008177FE"/>
    <w:rsid w:val="00817917"/>
    <w:rsid w:val="00817CA5"/>
    <w:rsid w:val="00821124"/>
    <w:rsid w:val="0082198E"/>
    <w:rsid w:val="00822135"/>
    <w:rsid w:val="00823B05"/>
    <w:rsid w:val="00823EB8"/>
    <w:rsid w:val="008244E0"/>
    <w:rsid w:val="00824C0A"/>
    <w:rsid w:val="0082626C"/>
    <w:rsid w:val="00831662"/>
    <w:rsid w:val="008317DD"/>
    <w:rsid w:val="00832F96"/>
    <w:rsid w:val="00837D03"/>
    <w:rsid w:val="00840009"/>
    <w:rsid w:val="008429D1"/>
    <w:rsid w:val="008449B8"/>
    <w:rsid w:val="00845949"/>
    <w:rsid w:val="0084669F"/>
    <w:rsid w:val="00847376"/>
    <w:rsid w:val="008501F6"/>
    <w:rsid w:val="00851C79"/>
    <w:rsid w:val="00852B7A"/>
    <w:rsid w:val="00853052"/>
    <w:rsid w:val="00854F1B"/>
    <w:rsid w:val="00855A06"/>
    <w:rsid w:val="00857668"/>
    <w:rsid w:val="0085790A"/>
    <w:rsid w:val="00860746"/>
    <w:rsid w:val="00860D8B"/>
    <w:rsid w:val="00861312"/>
    <w:rsid w:val="00862053"/>
    <w:rsid w:val="00863A79"/>
    <w:rsid w:val="00863AE2"/>
    <w:rsid w:val="00863DB8"/>
    <w:rsid w:val="008641D8"/>
    <w:rsid w:val="0086567D"/>
    <w:rsid w:val="008660F5"/>
    <w:rsid w:val="00866E9A"/>
    <w:rsid w:val="00870261"/>
    <w:rsid w:val="00870895"/>
    <w:rsid w:val="00871267"/>
    <w:rsid w:val="00871AF3"/>
    <w:rsid w:val="00873FBB"/>
    <w:rsid w:val="00875AE3"/>
    <w:rsid w:val="00875C8F"/>
    <w:rsid w:val="00876DEB"/>
    <w:rsid w:val="00877A4B"/>
    <w:rsid w:val="00877E90"/>
    <w:rsid w:val="008814F3"/>
    <w:rsid w:val="008822F2"/>
    <w:rsid w:val="00882693"/>
    <w:rsid w:val="008828AF"/>
    <w:rsid w:val="008829E0"/>
    <w:rsid w:val="00885281"/>
    <w:rsid w:val="0088528F"/>
    <w:rsid w:val="00885C2E"/>
    <w:rsid w:val="008862E3"/>
    <w:rsid w:val="00886E37"/>
    <w:rsid w:val="00887AB5"/>
    <w:rsid w:val="00891AA7"/>
    <w:rsid w:val="0089308D"/>
    <w:rsid w:val="008930DD"/>
    <w:rsid w:val="00893DC8"/>
    <w:rsid w:val="00893E38"/>
    <w:rsid w:val="00893E71"/>
    <w:rsid w:val="008945CA"/>
    <w:rsid w:val="00894A84"/>
    <w:rsid w:val="00895976"/>
    <w:rsid w:val="0089647F"/>
    <w:rsid w:val="0089695E"/>
    <w:rsid w:val="008A00D4"/>
    <w:rsid w:val="008A04DB"/>
    <w:rsid w:val="008A1864"/>
    <w:rsid w:val="008A4BBE"/>
    <w:rsid w:val="008A4D2E"/>
    <w:rsid w:val="008A6C52"/>
    <w:rsid w:val="008A7F10"/>
    <w:rsid w:val="008B0238"/>
    <w:rsid w:val="008B04C4"/>
    <w:rsid w:val="008B12FB"/>
    <w:rsid w:val="008B14C9"/>
    <w:rsid w:val="008B17BF"/>
    <w:rsid w:val="008B3B86"/>
    <w:rsid w:val="008B443B"/>
    <w:rsid w:val="008B4EEE"/>
    <w:rsid w:val="008B5BDA"/>
    <w:rsid w:val="008B6B24"/>
    <w:rsid w:val="008C0909"/>
    <w:rsid w:val="008C0A84"/>
    <w:rsid w:val="008C1248"/>
    <w:rsid w:val="008C167C"/>
    <w:rsid w:val="008C1B2C"/>
    <w:rsid w:val="008C27B1"/>
    <w:rsid w:val="008C3EE9"/>
    <w:rsid w:val="008C417C"/>
    <w:rsid w:val="008C4680"/>
    <w:rsid w:val="008C52BF"/>
    <w:rsid w:val="008C5392"/>
    <w:rsid w:val="008C6032"/>
    <w:rsid w:val="008D231B"/>
    <w:rsid w:val="008D4879"/>
    <w:rsid w:val="008D4F80"/>
    <w:rsid w:val="008D6ED1"/>
    <w:rsid w:val="008D7F43"/>
    <w:rsid w:val="008E0233"/>
    <w:rsid w:val="008E0333"/>
    <w:rsid w:val="008E0980"/>
    <w:rsid w:val="008E0B38"/>
    <w:rsid w:val="008E207A"/>
    <w:rsid w:val="008E3EAA"/>
    <w:rsid w:val="008E436D"/>
    <w:rsid w:val="008E43E6"/>
    <w:rsid w:val="008E4E4E"/>
    <w:rsid w:val="008E570A"/>
    <w:rsid w:val="008F3F87"/>
    <w:rsid w:val="008F4757"/>
    <w:rsid w:val="008F4A0D"/>
    <w:rsid w:val="008F59DB"/>
    <w:rsid w:val="008F6A2D"/>
    <w:rsid w:val="008F71B6"/>
    <w:rsid w:val="00900C93"/>
    <w:rsid w:val="009017AC"/>
    <w:rsid w:val="00901E84"/>
    <w:rsid w:val="009040C8"/>
    <w:rsid w:val="00904B70"/>
    <w:rsid w:val="0090582A"/>
    <w:rsid w:val="00905B93"/>
    <w:rsid w:val="0091049F"/>
    <w:rsid w:val="009109E3"/>
    <w:rsid w:val="00910E57"/>
    <w:rsid w:val="00912DE0"/>
    <w:rsid w:val="00913230"/>
    <w:rsid w:val="00914385"/>
    <w:rsid w:val="00916E5B"/>
    <w:rsid w:val="009177A5"/>
    <w:rsid w:val="0092064F"/>
    <w:rsid w:val="009211EF"/>
    <w:rsid w:val="009213BE"/>
    <w:rsid w:val="009214B0"/>
    <w:rsid w:val="00921810"/>
    <w:rsid w:val="009229A6"/>
    <w:rsid w:val="0092347F"/>
    <w:rsid w:val="00923ACE"/>
    <w:rsid w:val="00924BE7"/>
    <w:rsid w:val="00925412"/>
    <w:rsid w:val="00930946"/>
    <w:rsid w:val="00930977"/>
    <w:rsid w:val="009328F7"/>
    <w:rsid w:val="009355AA"/>
    <w:rsid w:val="00936CD9"/>
    <w:rsid w:val="00942400"/>
    <w:rsid w:val="009425AD"/>
    <w:rsid w:val="00942938"/>
    <w:rsid w:val="00942A25"/>
    <w:rsid w:val="00946CF9"/>
    <w:rsid w:val="0095093C"/>
    <w:rsid w:val="00951635"/>
    <w:rsid w:val="00951D6B"/>
    <w:rsid w:val="00953738"/>
    <w:rsid w:val="00953B89"/>
    <w:rsid w:val="0095461D"/>
    <w:rsid w:val="009549EC"/>
    <w:rsid w:val="009549F8"/>
    <w:rsid w:val="00954A5F"/>
    <w:rsid w:val="00954AE5"/>
    <w:rsid w:val="009555D3"/>
    <w:rsid w:val="00956BD7"/>
    <w:rsid w:val="00957AF4"/>
    <w:rsid w:val="00960F28"/>
    <w:rsid w:val="0096196F"/>
    <w:rsid w:val="00961AB8"/>
    <w:rsid w:val="00961BDF"/>
    <w:rsid w:val="009630E5"/>
    <w:rsid w:val="0096415A"/>
    <w:rsid w:val="009672C2"/>
    <w:rsid w:val="0096760D"/>
    <w:rsid w:val="009706D3"/>
    <w:rsid w:val="00970BD6"/>
    <w:rsid w:val="00970F53"/>
    <w:rsid w:val="00970F72"/>
    <w:rsid w:val="00971B4D"/>
    <w:rsid w:val="00972288"/>
    <w:rsid w:val="00974473"/>
    <w:rsid w:val="00975616"/>
    <w:rsid w:val="00975BB2"/>
    <w:rsid w:val="009768A8"/>
    <w:rsid w:val="00982B0B"/>
    <w:rsid w:val="009833F6"/>
    <w:rsid w:val="009848C2"/>
    <w:rsid w:val="00985089"/>
    <w:rsid w:val="00985881"/>
    <w:rsid w:val="00985A5F"/>
    <w:rsid w:val="00985BAE"/>
    <w:rsid w:val="00985DE5"/>
    <w:rsid w:val="009900B8"/>
    <w:rsid w:val="00991957"/>
    <w:rsid w:val="00991E85"/>
    <w:rsid w:val="00992E7E"/>
    <w:rsid w:val="0099305E"/>
    <w:rsid w:val="00994A2D"/>
    <w:rsid w:val="00995B9A"/>
    <w:rsid w:val="00995D38"/>
    <w:rsid w:val="00995DDD"/>
    <w:rsid w:val="00995ED2"/>
    <w:rsid w:val="009965BB"/>
    <w:rsid w:val="009977DD"/>
    <w:rsid w:val="009A131B"/>
    <w:rsid w:val="009A15F3"/>
    <w:rsid w:val="009A20C7"/>
    <w:rsid w:val="009A29C0"/>
    <w:rsid w:val="009A4246"/>
    <w:rsid w:val="009A57F9"/>
    <w:rsid w:val="009A5C25"/>
    <w:rsid w:val="009A604C"/>
    <w:rsid w:val="009A7806"/>
    <w:rsid w:val="009A7CDE"/>
    <w:rsid w:val="009B1487"/>
    <w:rsid w:val="009B3F17"/>
    <w:rsid w:val="009B454D"/>
    <w:rsid w:val="009B4EC0"/>
    <w:rsid w:val="009B5338"/>
    <w:rsid w:val="009B534A"/>
    <w:rsid w:val="009B6D64"/>
    <w:rsid w:val="009C0A0A"/>
    <w:rsid w:val="009C130A"/>
    <w:rsid w:val="009C2F04"/>
    <w:rsid w:val="009C42E0"/>
    <w:rsid w:val="009D00A2"/>
    <w:rsid w:val="009D0D75"/>
    <w:rsid w:val="009D207A"/>
    <w:rsid w:val="009D23E0"/>
    <w:rsid w:val="009D5838"/>
    <w:rsid w:val="009D6720"/>
    <w:rsid w:val="009D7670"/>
    <w:rsid w:val="009E04E8"/>
    <w:rsid w:val="009E2159"/>
    <w:rsid w:val="009E2215"/>
    <w:rsid w:val="009E2DA3"/>
    <w:rsid w:val="009E427C"/>
    <w:rsid w:val="009E685E"/>
    <w:rsid w:val="009E6A22"/>
    <w:rsid w:val="009E6A8F"/>
    <w:rsid w:val="009E78D7"/>
    <w:rsid w:val="009F006E"/>
    <w:rsid w:val="009F1797"/>
    <w:rsid w:val="009F17D6"/>
    <w:rsid w:val="009F227D"/>
    <w:rsid w:val="009F24D4"/>
    <w:rsid w:val="009F2B65"/>
    <w:rsid w:val="009F2EAE"/>
    <w:rsid w:val="009F4906"/>
    <w:rsid w:val="009F4AAC"/>
    <w:rsid w:val="009F5E2A"/>
    <w:rsid w:val="009F67D0"/>
    <w:rsid w:val="009F6F11"/>
    <w:rsid w:val="009F74EB"/>
    <w:rsid w:val="00A01350"/>
    <w:rsid w:val="00A01694"/>
    <w:rsid w:val="00A042B9"/>
    <w:rsid w:val="00A049C2"/>
    <w:rsid w:val="00A04FB0"/>
    <w:rsid w:val="00A060E9"/>
    <w:rsid w:val="00A067CF"/>
    <w:rsid w:val="00A069B3"/>
    <w:rsid w:val="00A06EA2"/>
    <w:rsid w:val="00A07249"/>
    <w:rsid w:val="00A07600"/>
    <w:rsid w:val="00A07789"/>
    <w:rsid w:val="00A1007B"/>
    <w:rsid w:val="00A108F6"/>
    <w:rsid w:val="00A11164"/>
    <w:rsid w:val="00A1184D"/>
    <w:rsid w:val="00A12A5E"/>
    <w:rsid w:val="00A13BC5"/>
    <w:rsid w:val="00A15C35"/>
    <w:rsid w:val="00A165EF"/>
    <w:rsid w:val="00A16D14"/>
    <w:rsid w:val="00A20236"/>
    <w:rsid w:val="00A22AFC"/>
    <w:rsid w:val="00A2351F"/>
    <w:rsid w:val="00A23873"/>
    <w:rsid w:val="00A24012"/>
    <w:rsid w:val="00A26E45"/>
    <w:rsid w:val="00A30982"/>
    <w:rsid w:val="00A30E18"/>
    <w:rsid w:val="00A30ED8"/>
    <w:rsid w:val="00A31530"/>
    <w:rsid w:val="00A31538"/>
    <w:rsid w:val="00A32539"/>
    <w:rsid w:val="00A32775"/>
    <w:rsid w:val="00A33833"/>
    <w:rsid w:val="00A339CF"/>
    <w:rsid w:val="00A33D32"/>
    <w:rsid w:val="00A34FB0"/>
    <w:rsid w:val="00A35152"/>
    <w:rsid w:val="00A35641"/>
    <w:rsid w:val="00A369BF"/>
    <w:rsid w:val="00A36DC8"/>
    <w:rsid w:val="00A375A3"/>
    <w:rsid w:val="00A40D48"/>
    <w:rsid w:val="00A40D9C"/>
    <w:rsid w:val="00A41DDB"/>
    <w:rsid w:val="00A41E79"/>
    <w:rsid w:val="00A42A2F"/>
    <w:rsid w:val="00A465AD"/>
    <w:rsid w:val="00A46A68"/>
    <w:rsid w:val="00A51F96"/>
    <w:rsid w:val="00A53806"/>
    <w:rsid w:val="00A5420C"/>
    <w:rsid w:val="00A55873"/>
    <w:rsid w:val="00A55B44"/>
    <w:rsid w:val="00A5613B"/>
    <w:rsid w:val="00A61358"/>
    <w:rsid w:val="00A61645"/>
    <w:rsid w:val="00A6181B"/>
    <w:rsid w:val="00A61FA7"/>
    <w:rsid w:val="00A62C19"/>
    <w:rsid w:val="00A62F9E"/>
    <w:rsid w:val="00A64DAD"/>
    <w:rsid w:val="00A655BB"/>
    <w:rsid w:val="00A6597E"/>
    <w:rsid w:val="00A704F7"/>
    <w:rsid w:val="00A71D9E"/>
    <w:rsid w:val="00A723A0"/>
    <w:rsid w:val="00A72CBC"/>
    <w:rsid w:val="00A732A1"/>
    <w:rsid w:val="00A746BE"/>
    <w:rsid w:val="00A75362"/>
    <w:rsid w:val="00A76643"/>
    <w:rsid w:val="00A77A7F"/>
    <w:rsid w:val="00A77D20"/>
    <w:rsid w:val="00A81A20"/>
    <w:rsid w:val="00A81F9C"/>
    <w:rsid w:val="00A82067"/>
    <w:rsid w:val="00A82695"/>
    <w:rsid w:val="00A86304"/>
    <w:rsid w:val="00A86457"/>
    <w:rsid w:val="00A8723D"/>
    <w:rsid w:val="00A876DC"/>
    <w:rsid w:val="00A87B42"/>
    <w:rsid w:val="00A91B63"/>
    <w:rsid w:val="00A92BC8"/>
    <w:rsid w:val="00A93C20"/>
    <w:rsid w:val="00A93EA1"/>
    <w:rsid w:val="00A94443"/>
    <w:rsid w:val="00A9473B"/>
    <w:rsid w:val="00A94C54"/>
    <w:rsid w:val="00A954F2"/>
    <w:rsid w:val="00A95E69"/>
    <w:rsid w:val="00A966F4"/>
    <w:rsid w:val="00A96D12"/>
    <w:rsid w:val="00A974C8"/>
    <w:rsid w:val="00A97D05"/>
    <w:rsid w:val="00AA14B9"/>
    <w:rsid w:val="00AA1782"/>
    <w:rsid w:val="00AA1A13"/>
    <w:rsid w:val="00AA1A8A"/>
    <w:rsid w:val="00AA2EAE"/>
    <w:rsid w:val="00AA309D"/>
    <w:rsid w:val="00AA4B74"/>
    <w:rsid w:val="00AA61C7"/>
    <w:rsid w:val="00AA6434"/>
    <w:rsid w:val="00AA669E"/>
    <w:rsid w:val="00AA6CA1"/>
    <w:rsid w:val="00AA6DF7"/>
    <w:rsid w:val="00AA7F47"/>
    <w:rsid w:val="00AB13EE"/>
    <w:rsid w:val="00AB1CB3"/>
    <w:rsid w:val="00AB1FCF"/>
    <w:rsid w:val="00AB2073"/>
    <w:rsid w:val="00AB2F0F"/>
    <w:rsid w:val="00AB5271"/>
    <w:rsid w:val="00AB5CCA"/>
    <w:rsid w:val="00AB6987"/>
    <w:rsid w:val="00AB7323"/>
    <w:rsid w:val="00AB7AD6"/>
    <w:rsid w:val="00AB7FF1"/>
    <w:rsid w:val="00AC025E"/>
    <w:rsid w:val="00AC1D3E"/>
    <w:rsid w:val="00AC256C"/>
    <w:rsid w:val="00AC34F6"/>
    <w:rsid w:val="00AC3BC4"/>
    <w:rsid w:val="00AC420B"/>
    <w:rsid w:val="00AC4A87"/>
    <w:rsid w:val="00AC53D0"/>
    <w:rsid w:val="00AC5527"/>
    <w:rsid w:val="00AC6098"/>
    <w:rsid w:val="00AC66B0"/>
    <w:rsid w:val="00AC6E91"/>
    <w:rsid w:val="00AD0F0E"/>
    <w:rsid w:val="00AD287C"/>
    <w:rsid w:val="00AD2D14"/>
    <w:rsid w:val="00AD43A7"/>
    <w:rsid w:val="00AD4A21"/>
    <w:rsid w:val="00AD4A85"/>
    <w:rsid w:val="00AD65FA"/>
    <w:rsid w:val="00AD6CDE"/>
    <w:rsid w:val="00AD7B38"/>
    <w:rsid w:val="00AD7E12"/>
    <w:rsid w:val="00AE2CE0"/>
    <w:rsid w:val="00AE353A"/>
    <w:rsid w:val="00AE389D"/>
    <w:rsid w:val="00AE4746"/>
    <w:rsid w:val="00AE4D3D"/>
    <w:rsid w:val="00AE622F"/>
    <w:rsid w:val="00AF07FC"/>
    <w:rsid w:val="00AF082C"/>
    <w:rsid w:val="00AF0DB9"/>
    <w:rsid w:val="00AF3098"/>
    <w:rsid w:val="00AF367A"/>
    <w:rsid w:val="00AF3E35"/>
    <w:rsid w:val="00AF45A0"/>
    <w:rsid w:val="00AF5BA0"/>
    <w:rsid w:val="00AF60F9"/>
    <w:rsid w:val="00AF72C1"/>
    <w:rsid w:val="00AF7607"/>
    <w:rsid w:val="00B0076D"/>
    <w:rsid w:val="00B04A93"/>
    <w:rsid w:val="00B04F79"/>
    <w:rsid w:val="00B05A44"/>
    <w:rsid w:val="00B05E4B"/>
    <w:rsid w:val="00B107C1"/>
    <w:rsid w:val="00B1485A"/>
    <w:rsid w:val="00B151E8"/>
    <w:rsid w:val="00B1634B"/>
    <w:rsid w:val="00B16DA6"/>
    <w:rsid w:val="00B204E9"/>
    <w:rsid w:val="00B20E41"/>
    <w:rsid w:val="00B20EF3"/>
    <w:rsid w:val="00B22028"/>
    <w:rsid w:val="00B22978"/>
    <w:rsid w:val="00B22E2A"/>
    <w:rsid w:val="00B22F25"/>
    <w:rsid w:val="00B236CC"/>
    <w:rsid w:val="00B242EB"/>
    <w:rsid w:val="00B27B00"/>
    <w:rsid w:val="00B31087"/>
    <w:rsid w:val="00B3401F"/>
    <w:rsid w:val="00B37468"/>
    <w:rsid w:val="00B40747"/>
    <w:rsid w:val="00B40932"/>
    <w:rsid w:val="00B4101E"/>
    <w:rsid w:val="00B43FBB"/>
    <w:rsid w:val="00B443D1"/>
    <w:rsid w:val="00B45EDC"/>
    <w:rsid w:val="00B4743E"/>
    <w:rsid w:val="00B52A9F"/>
    <w:rsid w:val="00B53700"/>
    <w:rsid w:val="00B56AA5"/>
    <w:rsid w:val="00B5720B"/>
    <w:rsid w:val="00B62303"/>
    <w:rsid w:val="00B625B6"/>
    <w:rsid w:val="00B6332D"/>
    <w:rsid w:val="00B63931"/>
    <w:rsid w:val="00B63BB7"/>
    <w:rsid w:val="00B64F71"/>
    <w:rsid w:val="00B67D6A"/>
    <w:rsid w:val="00B70B53"/>
    <w:rsid w:val="00B716A6"/>
    <w:rsid w:val="00B71FE3"/>
    <w:rsid w:val="00B72C3B"/>
    <w:rsid w:val="00B73676"/>
    <w:rsid w:val="00B74787"/>
    <w:rsid w:val="00B74860"/>
    <w:rsid w:val="00B76678"/>
    <w:rsid w:val="00B76776"/>
    <w:rsid w:val="00B76C7E"/>
    <w:rsid w:val="00B8008B"/>
    <w:rsid w:val="00B8085C"/>
    <w:rsid w:val="00B8093E"/>
    <w:rsid w:val="00B81516"/>
    <w:rsid w:val="00B81EAD"/>
    <w:rsid w:val="00B83231"/>
    <w:rsid w:val="00B84D8F"/>
    <w:rsid w:val="00B84FE3"/>
    <w:rsid w:val="00B85B6A"/>
    <w:rsid w:val="00B86063"/>
    <w:rsid w:val="00B878C3"/>
    <w:rsid w:val="00B90427"/>
    <w:rsid w:val="00B9361E"/>
    <w:rsid w:val="00B939CF"/>
    <w:rsid w:val="00B955C0"/>
    <w:rsid w:val="00B9752E"/>
    <w:rsid w:val="00B976BD"/>
    <w:rsid w:val="00B977DD"/>
    <w:rsid w:val="00B979FC"/>
    <w:rsid w:val="00BA2283"/>
    <w:rsid w:val="00BA2C8D"/>
    <w:rsid w:val="00BA59B0"/>
    <w:rsid w:val="00BA5A86"/>
    <w:rsid w:val="00BA70EF"/>
    <w:rsid w:val="00BA7F28"/>
    <w:rsid w:val="00BB23EC"/>
    <w:rsid w:val="00BB327A"/>
    <w:rsid w:val="00BB399E"/>
    <w:rsid w:val="00BB3D2A"/>
    <w:rsid w:val="00BB4F52"/>
    <w:rsid w:val="00BC0E15"/>
    <w:rsid w:val="00BC10E9"/>
    <w:rsid w:val="00BC10F1"/>
    <w:rsid w:val="00BC256C"/>
    <w:rsid w:val="00BC3A1F"/>
    <w:rsid w:val="00BC5DAF"/>
    <w:rsid w:val="00BC6341"/>
    <w:rsid w:val="00BC6C9C"/>
    <w:rsid w:val="00BC75E3"/>
    <w:rsid w:val="00BD0B33"/>
    <w:rsid w:val="00BD1620"/>
    <w:rsid w:val="00BD3639"/>
    <w:rsid w:val="00BD6B0D"/>
    <w:rsid w:val="00BE1A1B"/>
    <w:rsid w:val="00BE49E8"/>
    <w:rsid w:val="00BE7AB4"/>
    <w:rsid w:val="00BF074C"/>
    <w:rsid w:val="00BF3FE3"/>
    <w:rsid w:val="00BF493C"/>
    <w:rsid w:val="00BF53D2"/>
    <w:rsid w:val="00BF751A"/>
    <w:rsid w:val="00C02553"/>
    <w:rsid w:val="00C02ACD"/>
    <w:rsid w:val="00C03164"/>
    <w:rsid w:val="00C033DB"/>
    <w:rsid w:val="00C03666"/>
    <w:rsid w:val="00C0395D"/>
    <w:rsid w:val="00C04574"/>
    <w:rsid w:val="00C04876"/>
    <w:rsid w:val="00C04DDA"/>
    <w:rsid w:val="00C054EA"/>
    <w:rsid w:val="00C0614B"/>
    <w:rsid w:val="00C0735D"/>
    <w:rsid w:val="00C07EE0"/>
    <w:rsid w:val="00C10C96"/>
    <w:rsid w:val="00C137F8"/>
    <w:rsid w:val="00C14472"/>
    <w:rsid w:val="00C14D70"/>
    <w:rsid w:val="00C177B2"/>
    <w:rsid w:val="00C17B6E"/>
    <w:rsid w:val="00C20E20"/>
    <w:rsid w:val="00C2142C"/>
    <w:rsid w:val="00C21828"/>
    <w:rsid w:val="00C21B2B"/>
    <w:rsid w:val="00C233BB"/>
    <w:rsid w:val="00C23F99"/>
    <w:rsid w:val="00C244B1"/>
    <w:rsid w:val="00C25134"/>
    <w:rsid w:val="00C25EA4"/>
    <w:rsid w:val="00C2782E"/>
    <w:rsid w:val="00C27A19"/>
    <w:rsid w:val="00C33C43"/>
    <w:rsid w:val="00C355AF"/>
    <w:rsid w:val="00C35A8F"/>
    <w:rsid w:val="00C364D3"/>
    <w:rsid w:val="00C3749B"/>
    <w:rsid w:val="00C40B6B"/>
    <w:rsid w:val="00C43702"/>
    <w:rsid w:val="00C43CF3"/>
    <w:rsid w:val="00C45925"/>
    <w:rsid w:val="00C4714C"/>
    <w:rsid w:val="00C472EC"/>
    <w:rsid w:val="00C505CA"/>
    <w:rsid w:val="00C5066E"/>
    <w:rsid w:val="00C50B6E"/>
    <w:rsid w:val="00C516FF"/>
    <w:rsid w:val="00C52963"/>
    <w:rsid w:val="00C52ED0"/>
    <w:rsid w:val="00C5390D"/>
    <w:rsid w:val="00C557E4"/>
    <w:rsid w:val="00C55C50"/>
    <w:rsid w:val="00C57A2C"/>
    <w:rsid w:val="00C60D4B"/>
    <w:rsid w:val="00C6126F"/>
    <w:rsid w:val="00C612CE"/>
    <w:rsid w:val="00C62A17"/>
    <w:rsid w:val="00C62DBE"/>
    <w:rsid w:val="00C63517"/>
    <w:rsid w:val="00C650BC"/>
    <w:rsid w:val="00C6741D"/>
    <w:rsid w:val="00C67922"/>
    <w:rsid w:val="00C70CDF"/>
    <w:rsid w:val="00C721CB"/>
    <w:rsid w:val="00C73F9D"/>
    <w:rsid w:val="00C74C51"/>
    <w:rsid w:val="00C74E03"/>
    <w:rsid w:val="00C7591C"/>
    <w:rsid w:val="00C75E37"/>
    <w:rsid w:val="00C75F23"/>
    <w:rsid w:val="00C762FB"/>
    <w:rsid w:val="00C773E5"/>
    <w:rsid w:val="00C80134"/>
    <w:rsid w:val="00C80D7A"/>
    <w:rsid w:val="00C82870"/>
    <w:rsid w:val="00C83659"/>
    <w:rsid w:val="00C83BE3"/>
    <w:rsid w:val="00C8633F"/>
    <w:rsid w:val="00C875A7"/>
    <w:rsid w:val="00C87E94"/>
    <w:rsid w:val="00C90260"/>
    <w:rsid w:val="00C9043F"/>
    <w:rsid w:val="00C90C84"/>
    <w:rsid w:val="00C9170B"/>
    <w:rsid w:val="00C92846"/>
    <w:rsid w:val="00C92F56"/>
    <w:rsid w:val="00C94104"/>
    <w:rsid w:val="00C943DC"/>
    <w:rsid w:val="00C969B5"/>
    <w:rsid w:val="00C97470"/>
    <w:rsid w:val="00C97D79"/>
    <w:rsid w:val="00CA132D"/>
    <w:rsid w:val="00CA15BB"/>
    <w:rsid w:val="00CA2F1A"/>
    <w:rsid w:val="00CA390C"/>
    <w:rsid w:val="00CA3962"/>
    <w:rsid w:val="00CA4EEC"/>
    <w:rsid w:val="00CA645F"/>
    <w:rsid w:val="00CB0428"/>
    <w:rsid w:val="00CB058D"/>
    <w:rsid w:val="00CB08AF"/>
    <w:rsid w:val="00CB0FB9"/>
    <w:rsid w:val="00CB106B"/>
    <w:rsid w:val="00CB27C7"/>
    <w:rsid w:val="00CB2D6F"/>
    <w:rsid w:val="00CB4ADF"/>
    <w:rsid w:val="00CB5981"/>
    <w:rsid w:val="00CC06FE"/>
    <w:rsid w:val="00CC1F89"/>
    <w:rsid w:val="00CC32DE"/>
    <w:rsid w:val="00CC3AC9"/>
    <w:rsid w:val="00CC3E5D"/>
    <w:rsid w:val="00CC50EB"/>
    <w:rsid w:val="00CC64DC"/>
    <w:rsid w:val="00CD11EF"/>
    <w:rsid w:val="00CD2187"/>
    <w:rsid w:val="00CD2321"/>
    <w:rsid w:val="00CD3B3C"/>
    <w:rsid w:val="00CD549F"/>
    <w:rsid w:val="00CD5524"/>
    <w:rsid w:val="00CE275B"/>
    <w:rsid w:val="00CE28A6"/>
    <w:rsid w:val="00CE3F84"/>
    <w:rsid w:val="00CE4698"/>
    <w:rsid w:val="00CE487C"/>
    <w:rsid w:val="00CE576B"/>
    <w:rsid w:val="00CE581E"/>
    <w:rsid w:val="00CE771A"/>
    <w:rsid w:val="00CF174A"/>
    <w:rsid w:val="00CF43A5"/>
    <w:rsid w:val="00CF4881"/>
    <w:rsid w:val="00CF493D"/>
    <w:rsid w:val="00CF714D"/>
    <w:rsid w:val="00CF725B"/>
    <w:rsid w:val="00CF78F3"/>
    <w:rsid w:val="00D0214D"/>
    <w:rsid w:val="00D0306B"/>
    <w:rsid w:val="00D04042"/>
    <w:rsid w:val="00D042A1"/>
    <w:rsid w:val="00D050B3"/>
    <w:rsid w:val="00D058D4"/>
    <w:rsid w:val="00D06187"/>
    <w:rsid w:val="00D12063"/>
    <w:rsid w:val="00D13906"/>
    <w:rsid w:val="00D13D44"/>
    <w:rsid w:val="00D147CC"/>
    <w:rsid w:val="00D154DC"/>
    <w:rsid w:val="00D15D2B"/>
    <w:rsid w:val="00D16512"/>
    <w:rsid w:val="00D170FB"/>
    <w:rsid w:val="00D205DA"/>
    <w:rsid w:val="00D20902"/>
    <w:rsid w:val="00D2144B"/>
    <w:rsid w:val="00D21D99"/>
    <w:rsid w:val="00D22021"/>
    <w:rsid w:val="00D233EB"/>
    <w:rsid w:val="00D24B65"/>
    <w:rsid w:val="00D24D5A"/>
    <w:rsid w:val="00D250FD"/>
    <w:rsid w:val="00D2567F"/>
    <w:rsid w:val="00D25A9C"/>
    <w:rsid w:val="00D25DB5"/>
    <w:rsid w:val="00D30769"/>
    <w:rsid w:val="00D344A9"/>
    <w:rsid w:val="00D3601D"/>
    <w:rsid w:val="00D36732"/>
    <w:rsid w:val="00D3748D"/>
    <w:rsid w:val="00D37656"/>
    <w:rsid w:val="00D4177F"/>
    <w:rsid w:val="00D41EB6"/>
    <w:rsid w:val="00D42CA2"/>
    <w:rsid w:val="00D42EA7"/>
    <w:rsid w:val="00D44B0A"/>
    <w:rsid w:val="00D47503"/>
    <w:rsid w:val="00D477DC"/>
    <w:rsid w:val="00D517C2"/>
    <w:rsid w:val="00D51BEA"/>
    <w:rsid w:val="00D51F70"/>
    <w:rsid w:val="00D522D9"/>
    <w:rsid w:val="00D524C3"/>
    <w:rsid w:val="00D57752"/>
    <w:rsid w:val="00D57DFC"/>
    <w:rsid w:val="00D63121"/>
    <w:rsid w:val="00D63704"/>
    <w:rsid w:val="00D65F96"/>
    <w:rsid w:val="00D7003E"/>
    <w:rsid w:val="00D732ED"/>
    <w:rsid w:val="00D73500"/>
    <w:rsid w:val="00D73FD9"/>
    <w:rsid w:val="00D75FE3"/>
    <w:rsid w:val="00D83AD9"/>
    <w:rsid w:val="00D84488"/>
    <w:rsid w:val="00D85007"/>
    <w:rsid w:val="00D863AC"/>
    <w:rsid w:val="00D866DC"/>
    <w:rsid w:val="00D86F39"/>
    <w:rsid w:val="00D86FBA"/>
    <w:rsid w:val="00D87A61"/>
    <w:rsid w:val="00D90DE8"/>
    <w:rsid w:val="00D90EA9"/>
    <w:rsid w:val="00D914ED"/>
    <w:rsid w:val="00D918A9"/>
    <w:rsid w:val="00D9243D"/>
    <w:rsid w:val="00D929FC"/>
    <w:rsid w:val="00D92A98"/>
    <w:rsid w:val="00D934DA"/>
    <w:rsid w:val="00D94DA7"/>
    <w:rsid w:val="00D953BF"/>
    <w:rsid w:val="00DA2C18"/>
    <w:rsid w:val="00DA2D5D"/>
    <w:rsid w:val="00DA3206"/>
    <w:rsid w:val="00DA3767"/>
    <w:rsid w:val="00DA3A97"/>
    <w:rsid w:val="00DA5020"/>
    <w:rsid w:val="00DA580C"/>
    <w:rsid w:val="00DA6633"/>
    <w:rsid w:val="00DA6F3A"/>
    <w:rsid w:val="00DA73C3"/>
    <w:rsid w:val="00DB0BBE"/>
    <w:rsid w:val="00DB0DCC"/>
    <w:rsid w:val="00DB28F3"/>
    <w:rsid w:val="00DB4A85"/>
    <w:rsid w:val="00DB639C"/>
    <w:rsid w:val="00DB75D4"/>
    <w:rsid w:val="00DC02D6"/>
    <w:rsid w:val="00DC25F4"/>
    <w:rsid w:val="00DC305A"/>
    <w:rsid w:val="00DC3D24"/>
    <w:rsid w:val="00DC4175"/>
    <w:rsid w:val="00DC5280"/>
    <w:rsid w:val="00DC5318"/>
    <w:rsid w:val="00DC53E9"/>
    <w:rsid w:val="00DC69AB"/>
    <w:rsid w:val="00DC6FC6"/>
    <w:rsid w:val="00DD00F3"/>
    <w:rsid w:val="00DD2B24"/>
    <w:rsid w:val="00DD3430"/>
    <w:rsid w:val="00DD5A40"/>
    <w:rsid w:val="00DD77D8"/>
    <w:rsid w:val="00DE0346"/>
    <w:rsid w:val="00DE0CE8"/>
    <w:rsid w:val="00DE28E1"/>
    <w:rsid w:val="00DE4332"/>
    <w:rsid w:val="00DE6477"/>
    <w:rsid w:val="00DE737B"/>
    <w:rsid w:val="00DF2A10"/>
    <w:rsid w:val="00DF2C66"/>
    <w:rsid w:val="00DF4447"/>
    <w:rsid w:val="00DF464F"/>
    <w:rsid w:val="00DF4805"/>
    <w:rsid w:val="00DF4F31"/>
    <w:rsid w:val="00E01310"/>
    <w:rsid w:val="00E02F90"/>
    <w:rsid w:val="00E04C0F"/>
    <w:rsid w:val="00E06217"/>
    <w:rsid w:val="00E07278"/>
    <w:rsid w:val="00E10596"/>
    <w:rsid w:val="00E10E93"/>
    <w:rsid w:val="00E1246F"/>
    <w:rsid w:val="00E1281C"/>
    <w:rsid w:val="00E13101"/>
    <w:rsid w:val="00E1475D"/>
    <w:rsid w:val="00E14E67"/>
    <w:rsid w:val="00E1560C"/>
    <w:rsid w:val="00E15AE6"/>
    <w:rsid w:val="00E1676C"/>
    <w:rsid w:val="00E16981"/>
    <w:rsid w:val="00E17FE0"/>
    <w:rsid w:val="00E20390"/>
    <w:rsid w:val="00E20406"/>
    <w:rsid w:val="00E22906"/>
    <w:rsid w:val="00E22CB0"/>
    <w:rsid w:val="00E24810"/>
    <w:rsid w:val="00E251A1"/>
    <w:rsid w:val="00E262AE"/>
    <w:rsid w:val="00E26624"/>
    <w:rsid w:val="00E26F93"/>
    <w:rsid w:val="00E3214F"/>
    <w:rsid w:val="00E32150"/>
    <w:rsid w:val="00E32646"/>
    <w:rsid w:val="00E32F15"/>
    <w:rsid w:val="00E35B1D"/>
    <w:rsid w:val="00E35DF8"/>
    <w:rsid w:val="00E40CF1"/>
    <w:rsid w:val="00E41065"/>
    <w:rsid w:val="00E42FEA"/>
    <w:rsid w:val="00E439CF"/>
    <w:rsid w:val="00E43CCE"/>
    <w:rsid w:val="00E47CC5"/>
    <w:rsid w:val="00E51E21"/>
    <w:rsid w:val="00E52223"/>
    <w:rsid w:val="00E52892"/>
    <w:rsid w:val="00E5297E"/>
    <w:rsid w:val="00E547F1"/>
    <w:rsid w:val="00E55289"/>
    <w:rsid w:val="00E55DC9"/>
    <w:rsid w:val="00E5674D"/>
    <w:rsid w:val="00E56F0A"/>
    <w:rsid w:val="00E5763A"/>
    <w:rsid w:val="00E60B88"/>
    <w:rsid w:val="00E60E94"/>
    <w:rsid w:val="00E62D79"/>
    <w:rsid w:val="00E63164"/>
    <w:rsid w:val="00E639D3"/>
    <w:rsid w:val="00E663B2"/>
    <w:rsid w:val="00E668AA"/>
    <w:rsid w:val="00E71A13"/>
    <w:rsid w:val="00E7228C"/>
    <w:rsid w:val="00E72AA6"/>
    <w:rsid w:val="00E73330"/>
    <w:rsid w:val="00E73C80"/>
    <w:rsid w:val="00E7729D"/>
    <w:rsid w:val="00E773B4"/>
    <w:rsid w:val="00E80BD1"/>
    <w:rsid w:val="00E81302"/>
    <w:rsid w:val="00E827A0"/>
    <w:rsid w:val="00E83F4C"/>
    <w:rsid w:val="00E8493D"/>
    <w:rsid w:val="00E8799B"/>
    <w:rsid w:val="00E87AA0"/>
    <w:rsid w:val="00E9111A"/>
    <w:rsid w:val="00E91584"/>
    <w:rsid w:val="00E93203"/>
    <w:rsid w:val="00E93621"/>
    <w:rsid w:val="00E93644"/>
    <w:rsid w:val="00E9457D"/>
    <w:rsid w:val="00E9700F"/>
    <w:rsid w:val="00EA07D5"/>
    <w:rsid w:val="00EA081C"/>
    <w:rsid w:val="00EA2194"/>
    <w:rsid w:val="00EA2417"/>
    <w:rsid w:val="00EA2856"/>
    <w:rsid w:val="00EA44A4"/>
    <w:rsid w:val="00EA5EA3"/>
    <w:rsid w:val="00EA7260"/>
    <w:rsid w:val="00EA7E61"/>
    <w:rsid w:val="00EB03D1"/>
    <w:rsid w:val="00EB130D"/>
    <w:rsid w:val="00EB1E7E"/>
    <w:rsid w:val="00EB28F0"/>
    <w:rsid w:val="00EB2B3F"/>
    <w:rsid w:val="00EB3F47"/>
    <w:rsid w:val="00EC02CE"/>
    <w:rsid w:val="00EC1AE7"/>
    <w:rsid w:val="00EC2A92"/>
    <w:rsid w:val="00EC31C4"/>
    <w:rsid w:val="00EC331E"/>
    <w:rsid w:val="00EC4278"/>
    <w:rsid w:val="00EC43D8"/>
    <w:rsid w:val="00EC4672"/>
    <w:rsid w:val="00EC7062"/>
    <w:rsid w:val="00EC7694"/>
    <w:rsid w:val="00ED0984"/>
    <w:rsid w:val="00ED1C48"/>
    <w:rsid w:val="00ED2228"/>
    <w:rsid w:val="00ED2C98"/>
    <w:rsid w:val="00ED3B0D"/>
    <w:rsid w:val="00ED4146"/>
    <w:rsid w:val="00ED4463"/>
    <w:rsid w:val="00ED783B"/>
    <w:rsid w:val="00ED7FC1"/>
    <w:rsid w:val="00EE0911"/>
    <w:rsid w:val="00EE0AF4"/>
    <w:rsid w:val="00EE1AAB"/>
    <w:rsid w:val="00EE1B2B"/>
    <w:rsid w:val="00EE21C7"/>
    <w:rsid w:val="00EE3FA6"/>
    <w:rsid w:val="00EE3FB9"/>
    <w:rsid w:val="00EE458F"/>
    <w:rsid w:val="00EE52A1"/>
    <w:rsid w:val="00EF0950"/>
    <w:rsid w:val="00EF2800"/>
    <w:rsid w:val="00EF3962"/>
    <w:rsid w:val="00EF40C2"/>
    <w:rsid w:val="00EF433E"/>
    <w:rsid w:val="00EF4967"/>
    <w:rsid w:val="00EF6691"/>
    <w:rsid w:val="00EF7138"/>
    <w:rsid w:val="00EF77E1"/>
    <w:rsid w:val="00F00614"/>
    <w:rsid w:val="00F009DA"/>
    <w:rsid w:val="00F01109"/>
    <w:rsid w:val="00F01523"/>
    <w:rsid w:val="00F01BE4"/>
    <w:rsid w:val="00F02418"/>
    <w:rsid w:val="00F02975"/>
    <w:rsid w:val="00F03132"/>
    <w:rsid w:val="00F03700"/>
    <w:rsid w:val="00F04B42"/>
    <w:rsid w:val="00F04D0F"/>
    <w:rsid w:val="00F06658"/>
    <w:rsid w:val="00F10125"/>
    <w:rsid w:val="00F105E2"/>
    <w:rsid w:val="00F1086F"/>
    <w:rsid w:val="00F10CF1"/>
    <w:rsid w:val="00F13153"/>
    <w:rsid w:val="00F1333C"/>
    <w:rsid w:val="00F13573"/>
    <w:rsid w:val="00F1407A"/>
    <w:rsid w:val="00F1656A"/>
    <w:rsid w:val="00F17056"/>
    <w:rsid w:val="00F21A71"/>
    <w:rsid w:val="00F25F76"/>
    <w:rsid w:val="00F270AA"/>
    <w:rsid w:val="00F305A2"/>
    <w:rsid w:val="00F30830"/>
    <w:rsid w:val="00F312D0"/>
    <w:rsid w:val="00F31B35"/>
    <w:rsid w:val="00F32CDD"/>
    <w:rsid w:val="00F347D6"/>
    <w:rsid w:val="00F36805"/>
    <w:rsid w:val="00F36A8E"/>
    <w:rsid w:val="00F37698"/>
    <w:rsid w:val="00F37A65"/>
    <w:rsid w:val="00F37B93"/>
    <w:rsid w:val="00F4229C"/>
    <w:rsid w:val="00F44C2C"/>
    <w:rsid w:val="00F46199"/>
    <w:rsid w:val="00F466A3"/>
    <w:rsid w:val="00F466BC"/>
    <w:rsid w:val="00F469FD"/>
    <w:rsid w:val="00F507DF"/>
    <w:rsid w:val="00F507E5"/>
    <w:rsid w:val="00F50B44"/>
    <w:rsid w:val="00F517C3"/>
    <w:rsid w:val="00F51F74"/>
    <w:rsid w:val="00F53969"/>
    <w:rsid w:val="00F53AF9"/>
    <w:rsid w:val="00F54356"/>
    <w:rsid w:val="00F55323"/>
    <w:rsid w:val="00F553FE"/>
    <w:rsid w:val="00F56064"/>
    <w:rsid w:val="00F57395"/>
    <w:rsid w:val="00F6133D"/>
    <w:rsid w:val="00F61B70"/>
    <w:rsid w:val="00F64AD5"/>
    <w:rsid w:val="00F66DC5"/>
    <w:rsid w:val="00F67D6E"/>
    <w:rsid w:val="00F70622"/>
    <w:rsid w:val="00F726B8"/>
    <w:rsid w:val="00F72734"/>
    <w:rsid w:val="00F72E5B"/>
    <w:rsid w:val="00F739A1"/>
    <w:rsid w:val="00F739D3"/>
    <w:rsid w:val="00F74E3F"/>
    <w:rsid w:val="00F750AA"/>
    <w:rsid w:val="00F75458"/>
    <w:rsid w:val="00F758F4"/>
    <w:rsid w:val="00F7642B"/>
    <w:rsid w:val="00F76A44"/>
    <w:rsid w:val="00F800F5"/>
    <w:rsid w:val="00F81747"/>
    <w:rsid w:val="00F81E93"/>
    <w:rsid w:val="00F822B5"/>
    <w:rsid w:val="00F83C7F"/>
    <w:rsid w:val="00F83E58"/>
    <w:rsid w:val="00F85BF2"/>
    <w:rsid w:val="00F85D23"/>
    <w:rsid w:val="00F86906"/>
    <w:rsid w:val="00F86967"/>
    <w:rsid w:val="00F87342"/>
    <w:rsid w:val="00F919FE"/>
    <w:rsid w:val="00F91CA4"/>
    <w:rsid w:val="00F92A79"/>
    <w:rsid w:val="00F92FA7"/>
    <w:rsid w:val="00F94062"/>
    <w:rsid w:val="00F94646"/>
    <w:rsid w:val="00F96879"/>
    <w:rsid w:val="00F97D51"/>
    <w:rsid w:val="00F97F7F"/>
    <w:rsid w:val="00FA0120"/>
    <w:rsid w:val="00FA0351"/>
    <w:rsid w:val="00FA035F"/>
    <w:rsid w:val="00FA2668"/>
    <w:rsid w:val="00FA3F55"/>
    <w:rsid w:val="00FA46EB"/>
    <w:rsid w:val="00FA47E2"/>
    <w:rsid w:val="00FA4B91"/>
    <w:rsid w:val="00FA5BB3"/>
    <w:rsid w:val="00FA5FC2"/>
    <w:rsid w:val="00FA6245"/>
    <w:rsid w:val="00FA6852"/>
    <w:rsid w:val="00FA7ECA"/>
    <w:rsid w:val="00FB136D"/>
    <w:rsid w:val="00FB2C75"/>
    <w:rsid w:val="00FB2CD3"/>
    <w:rsid w:val="00FB2E1B"/>
    <w:rsid w:val="00FB375C"/>
    <w:rsid w:val="00FB4782"/>
    <w:rsid w:val="00FB54AC"/>
    <w:rsid w:val="00FB5EFA"/>
    <w:rsid w:val="00FB6D91"/>
    <w:rsid w:val="00FB6F61"/>
    <w:rsid w:val="00FB703F"/>
    <w:rsid w:val="00FB7A69"/>
    <w:rsid w:val="00FC2E71"/>
    <w:rsid w:val="00FC38C2"/>
    <w:rsid w:val="00FC3F34"/>
    <w:rsid w:val="00FC4689"/>
    <w:rsid w:val="00FC4D0A"/>
    <w:rsid w:val="00FC5C75"/>
    <w:rsid w:val="00FC627E"/>
    <w:rsid w:val="00FC67C4"/>
    <w:rsid w:val="00FC7948"/>
    <w:rsid w:val="00FC7DC8"/>
    <w:rsid w:val="00FD04B5"/>
    <w:rsid w:val="00FD07F7"/>
    <w:rsid w:val="00FD1314"/>
    <w:rsid w:val="00FD150D"/>
    <w:rsid w:val="00FD31BF"/>
    <w:rsid w:val="00FD3605"/>
    <w:rsid w:val="00FD3B27"/>
    <w:rsid w:val="00FD4376"/>
    <w:rsid w:val="00FD5248"/>
    <w:rsid w:val="00FD54E8"/>
    <w:rsid w:val="00FD61AF"/>
    <w:rsid w:val="00FD65A7"/>
    <w:rsid w:val="00FD7353"/>
    <w:rsid w:val="00FE020C"/>
    <w:rsid w:val="00FE0C9D"/>
    <w:rsid w:val="00FE2BE4"/>
    <w:rsid w:val="00FE3DB3"/>
    <w:rsid w:val="00FE481D"/>
    <w:rsid w:val="00FE5D82"/>
    <w:rsid w:val="00FE600B"/>
    <w:rsid w:val="00FE76A2"/>
    <w:rsid w:val="00FE77B1"/>
    <w:rsid w:val="00FF2E8D"/>
    <w:rsid w:val="00FF3012"/>
    <w:rsid w:val="00FF4540"/>
    <w:rsid w:val="00FF489C"/>
    <w:rsid w:val="00FF4F3D"/>
    <w:rsid w:val="00FF4F3F"/>
    <w:rsid w:val="00FF5B85"/>
    <w:rsid w:val="00FF6340"/>
    <w:rsid w:val="00FF65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5C38E2"/>
  <w15:docId w15:val="{1EF224E6-1A5F-42ED-913A-3504FB767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rsid w:val="003F5493"/>
    <w:pPr>
      <w:keepNext/>
      <w:numPr>
        <w:numId w:val="2"/>
      </w:numPr>
      <w:spacing w:before="400" w:after="100"/>
      <w:jc w:val="both"/>
      <w:outlineLvl w:val="0"/>
    </w:pPr>
    <w:rPr>
      <w:b/>
      <w:color w:val="4F81BD"/>
      <w:kern w:val="28"/>
      <w:sz w:val="24"/>
    </w:rPr>
  </w:style>
  <w:style w:type="paragraph" w:styleId="Heading2">
    <w:name w:val="heading 2"/>
    <w:basedOn w:val="Heading1"/>
    <w:next w:val="Normal"/>
    <w:qFormat/>
    <w:pPr>
      <w:numPr>
        <w:ilvl w:val="1"/>
      </w:numPr>
      <w:tabs>
        <w:tab w:val="num" w:pos="360"/>
      </w:tabs>
      <w:spacing w:before="200"/>
      <w:outlineLvl w:val="1"/>
    </w:pPr>
    <w:rPr>
      <w:b w:val="0"/>
    </w:rPr>
  </w:style>
  <w:style w:type="paragraph" w:styleId="Heading3">
    <w:name w:val="heading 3"/>
    <w:basedOn w:val="Heading1"/>
    <w:next w:val="Normal"/>
    <w:qFormat/>
    <w:pPr>
      <w:numPr>
        <w:ilvl w:val="2"/>
      </w:numPr>
      <w:spacing w:before="200"/>
      <w:outlineLvl w:val="2"/>
    </w:pPr>
    <w:rPr>
      <w:b w:val="0"/>
      <w:i/>
    </w:rPr>
  </w:style>
  <w:style w:type="paragraph" w:styleId="Heading4">
    <w:name w:val="heading 4"/>
    <w:basedOn w:val="Heading1"/>
    <w:next w:val="Normal"/>
    <w:qFormat/>
    <w:pPr>
      <w:numPr>
        <w:ilvl w:val="3"/>
      </w:numPr>
      <w:tabs>
        <w:tab w:val="num" w:pos="360"/>
      </w:tabs>
      <w:spacing w:before="300"/>
      <w:outlineLvl w:val="3"/>
    </w:pPr>
    <w:rPr>
      <w:b w:val="0"/>
      <w:i/>
    </w:rPr>
  </w:style>
  <w:style w:type="paragraph" w:styleId="Heading5">
    <w:name w:val="heading 5"/>
    <w:basedOn w:val="Normal"/>
    <w:next w:val="Normal"/>
    <w:qFormat/>
    <w:rsid w:val="00B873A5"/>
    <w:pPr>
      <w:numPr>
        <w:ilvl w:val="4"/>
        <w:numId w:val="2"/>
      </w:numPr>
      <w:spacing w:before="240" w:after="60"/>
      <w:jc w:val="both"/>
      <w:outlineLvl w:val="4"/>
    </w:pPr>
    <w:rPr>
      <w:color w:val="002F8E"/>
      <w:sz w:val="22"/>
    </w:rPr>
  </w:style>
  <w:style w:type="paragraph" w:styleId="Heading6">
    <w:name w:val="heading 6"/>
    <w:basedOn w:val="Normal"/>
    <w:next w:val="Normal"/>
    <w:qFormat/>
    <w:pPr>
      <w:numPr>
        <w:ilvl w:val="5"/>
        <w:numId w:val="2"/>
      </w:numPr>
      <w:spacing w:before="240" w:after="60"/>
      <w:jc w:val="both"/>
      <w:outlineLvl w:val="5"/>
    </w:pPr>
    <w:rPr>
      <w:rFonts w:ascii="Arial" w:hAnsi="Arial"/>
      <w:i/>
      <w:sz w:val="22"/>
    </w:rPr>
  </w:style>
  <w:style w:type="paragraph" w:styleId="Heading7">
    <w:name w:val="heading 7"/>
    <w:basedOn w:val="Normal"/>
    <w:next w:val="Normal"/>
    <w:qFormat/>
    <w:pPr>
      <w:numPr>
        <w:ilvl w:val="6"/>
        <w:numId w:val="2"/>
      </w:numPr>
      <w:spacing w:before="240" w:after="60"/>
      <w:jc w:val="both"/>
      <w:outlineLvl w:val="6"/>
    </w:pPr>
    <w:rPr>
      <w:rFonts w:ascii="Arial" w:hAnsi="Arial"/>
      <w:sz w:val="24"/>
    </w:rPr>
  </w:style>
  <w:style w:type="paragraph" w:styleId="Heading8">
    <w:name w:val="heading 8"/>
    <w:basedOn w:val="Normal"/>
    <w:next w:val="Normal"/>
    <w:qFormat/>
    <w:pPr>
      <w:numPr>
        <w:ilvl w:val="7"/>
        <w:numId w:val="2"/>
      </w:numPr>
      <w:spacing w:before="240" w:after="60"/>
      <w:jc w:val="both"/>
      <w:outlineLvl w:val="7"/>
    </w:pPr>
    <w:rPr>
      <w:rFonts w:ascii="Arial" w:hAnsi="Arial"/>
      <w:i/>
      <w:sz w:val="24"/>
    </w:rPr>
  </w:style>
  <w:style w:type="paragraph" w:styleId="Heading9">
    <w:name w:val="heading 9"/>
    <w:basedOn w:val="Normal"/>
    <w:next w:val="Normal"/>
    <w:qFormat/>
    <w:pPr>
      <w:numPr>
        <w:ilvl w:val="8"/>
        <w:numId w:val="2"/>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Heading3"/>
    <w:next w:val="Normal"/>
    <w:autoRedefine/>
    <w:uiPriority w:val="39"/>
    <w:rsid w:val="00D0306B"/>
    <w:pPr>
      <w:keepNext w:val="0"/>
      <w:numPr>
        <w:ilvl w:val="0"/>
        <w:numId w:val="0"/>
      </w:numPr>
      <w:tabs>
        <w:tab w:val="left" w:pos="269"/>
        <w:tab w:val="left" w:pos="1100"/>
        <w:tab w:val="right" w:pos="9025"/>
      </w:tabs>
      <w:spacing w:before="0" w:after="0" w:line="360" w:lineRule="auto"/>
      <w:ind w:left="851" w:hanging="426"/>
      <w:jc w:val="left"/>
      <w:outlineLvl w:val="9"/>
    </w:pPr>
    <w:rPr>
      <w:rFonts w:ascii="Calibri" w:eastAsia="Arial Unicode MS" w:hAnsi="Calibri"/>
      <w:i w:val="0"/>
      <w:color w:val="auto"/>
      <w:kern w:val="0"/>
      <w:sz w:val="20"/>
    </w:rPr>
  </w:style>
  <w:style w:type="paragraph" w:styleId="TOC2">
    <w:name w:val="toc 2"/>
    <w:basedOn w:val="Heading2"/>
    <w:next w:val="Normal"/>
    <w:autoRedefine/>
    <w:uiPriority w:val="39"/>
    <w:rsid w:val="009B534A"/>
    <w:pPr>
      <w:keepNext w:val="0"/>
      <w:numPr>
        <w:ilvl w:val="0"/>
        <w:numId w:val="0"/>
      </w:numPr>
      <w:tabs>
        <w:tab w:val="left" w:pos="851"/>
        <w:tab w:val="right" w:pos="9025"/>
      </w:tabs>
      <w:spacing w:before="120" w:after="0"/>
      <w:ind w:left="284"/>
      <w:jc w:val="left"/>
      <w:outlineLvl w:val="9"/>
    </w:pPr>
    <w:rPr>
      <w:i/>
      <w:color w:val="auto"/>
      <w:kern w:val="0"/>
      <w:sz w:val="20"/>
    </w:rPr>
  </w:style>
  <w:style w:type="paragraph" w:styleId="TOC1">
    <w:name w:val="toc 1"/>
    <w:basedOn w:val="Heading1"/>
    <w:next w:val="Normal"/>
    <w:autoRedefine/>
    <w:uiPriority w:val="39"/>
    <w:rsid w:val="00BC0E15"/>
    <w:pPr>
      <w:keepNext w:val="0"/>
      <w:numPr>
        <w:numId w:val="0"/>
      </w:numPr>
      <w:tabs>
        <w:tab w:val="left" w:pos="851"/>
        <w:tab w:val="right" w:pos="9025"/>
      </w:tabs>
      <w:spacing w:before="80" w:after="80"/>
      <w:jc w:val="left"/>
      <w:outlineLvl w:val="9"/>
    </w:pPr>
    <w:rPr>
      <w:rFonts w:asciiTheme="minorHAnsi" w:hAnsiTheme="minorHAnsi" w:cstheme="minorHAnsi"/>
      <w:color w:val="auto"/>
      <w:kern w:val="0"/>
      <w:szCs w:val="24"/>
    </w:rPr>
  </w:style>
  <w:style w:type="paragraph" w:customStyle="1" w:styleId="lbHeading1">
    <w:name w:val="lbHeading1"/>
    <w:basedOn w:val="Heading1"/>
    <w:pPr>
      <w:keepNext w:val="0"/>
      <w:spacing w:before="320"/>
      <w:outlineLvl w:val="9"/>
    </w:pPr>
  </w:style>
  <w:style w:type="paragraph" w:customStyle="1" w:styleId="lbHeading2">
    <w:name w:val="lbHeading2"/>
    <w:basedOn w:val="Heading2"/>
    <w:pPr>
      <w:ind w:left="284"/>
      <w:outlineLvl w:val="9"/>
    </w:pPr>
    <w:rPr>
      <w:kern w:val="0"/>
    </w:rPr>
  </w:style>
  <w:style w:type="paragraph" w:customStyle="1" w:styleId="reflist">
    <w:name w:val="reflist"/>
    <w:basedOn w:val="TOC1"/>
    <w:pPr>
      <w:ind w:hanging="567"/>
    </w:pPr>
  </w:style>
  <w:style w:type="paragraph" w:styleId="Header">
    <w:name w:val="header"/>
    <w:basedOn w:val="Normal"/>
    <w:link w:val="HeaderChar"/>
    <w:uiPriority w:val="99"/>
    <w:pPr>
      <w:tabs>
        <w:tab w:val="center" w:pos="4153"/>
        <w:tab w:val="right" w:pos="8306"/>
      </w:tabs>
    </w:pPr>
  </w:style>
  <w:style w:type="paragraph" w:customStyle="1" w:styleId="figtab">
    <w:name w:val="figtab"/>
    <w:basedOn w:val="Normal"/>
    <w:pPr>
      <w:tabs>
        <w:tab w:val="left" w:pos="1134"/>
      </w:tabs>
      <w:spacing w:after="120"/>
      <w:ind w:left="1134" w:hanging="1134"/>
      <w:jc w:val="both"/>
    </w:pPr>
    <w:rPr>
      <w:sz w:val="24"/>
    </w:rPr>
  </w:style>
  <w:style w:type="paragraph" w:customStyle="1" w:styleId="OldReportNormal">
    <w:name w:val="OldReportNormal"/>
    <w:basedOn w:val="Normal"/>
    <w:pPr>
      <w:jc w:val="both"/>
    </w:pPr>
    <w:rPr>
      <w:color w:val="0000FF"/>
      <w:sz w:val="24"/>
    </w:rPr>
  </w:style>
  <w:style w:type="paragraph" w:styleId="BodyText2">
    <w:name w:val="Body Text 2"/>
    <w:basedOn w:val="Normal"/>
    <w:pPr>
      <w:jc w:val="both"/>
    </w:pPr>
    <w:rPr>
      <w:color w:val="000000"/>
    </w:rPr>
  </w:style>
  <w:style w:type="paragraph" w:styleId="BodyText">
    <w:name w:val="Body Text"/>
    <w:basedOn w:val="Normal"/>
    <w:pPr>
      <w:jc w:val="both"/>
    </w:pPr>
    <w:rPr>
      <w:color w:val="FF0000"/>
    </w:rPr>
  </w:style>
  <w:style w:type="paragraph" w:customStyle="1" w:styleId="EndnoteText1">
    <w:name w:val="Endnote Text1"/>
    <w:basedOn w:val="Normal"/>
    <w:pPr>
      <w:jc w:val="both"/>
    </w:pPr>
  </w:style>
  <w:style w:type="paragraph" w:styleId="FootnoteText">
    <w:name w:val="footnote text"/>
    <w:basedOn w:val="Normal"/>
    <w:semiHidden/>
    <w:pPr>
      <w:jc w:val="both"/>
    </w:pPr>
  </w:style>
  <w:style w:type="paragraph" w:customStyle="1" w:styleId="lbNormal">
    <w:name w:val="lbNormal"/>
    <w:basedOn w:val="Normal"/>
    <w:pPr>
      <w:ind w:left="567"/>
      <w:jc w:val="both"/>
    </w:pPr>
    <w:rPr>
      <w:sz w:val="24"/>
    </w:rPr>
  </w:style>
  <w:style w:type="paragraph" w:customStyle="1" w:styleId="Numberindent">
    <w:name w:val="Number indent"/>
    <w:basedOn w:val="Normal"/>
    <w:pPr>
      <w:spacing w:after="80"/>
      <w:ind w:left="426" w:hanging="426"/>
      <w:jc w:val="both"/>
    </w:pPr>
    <w:rPr>
      <w:sz w:val="24"/>
    </w:rPr>
  </w:style>
  <w:style w:type="paragraph" w:styleId="Footer">
    <w:name w:val="footer"/>
    <w:basedOn w:val="Normal"/>
    <w:link w:val="FooterChar"/>
    <w:uiPriority w:val="99"/>
    <w:pPr>
      <w:tabs>
        <w:tab w:val="center" w:pos="4153"/>
        <w:tab w:val="right" w:pos="8306"/>
      </w:tabs>
      <w:jc w:val="both"/>
    </w:pPr>
    <w:rPr>
      <w:sz w:val="24"/>
    </w:rPr>
  </w:style>
  <w:style w:type="paragraph" w:styleId="DocumentMap">
    <w:name w:val="Document Map"/>
    <w:basedOn w:val="Normal"/>
    <w:semiHidden/>
    <w:pPr>
      <w:shd w:val="clear" w:color="auto" w:fill="000080"/>
    </w:pPr>
    <w:rPr>
      <w:rFonts w:ascii="Tahoma" w:hAnsi="Tahoma"/>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NormalWeb">
    <w:name w:val="Normal (Web)"/>
    <w:basedOn w:val="Normal"/>
    <w:uiPriority w:val="99"/>
    <w:semiHidden/>
    <w:unhideWhenUsed/>
    <w:rsid w:val="00723BE5"/>
    <w:pPr>
      <w:spacing w:before="100" w:beforeAutospacing="1" w:after="100" w:afterAutospacing="1"/>
    </w:pPr>
    <w:rPr>
      <w:sz w:val="24"/>
      <w:szCs w:val="24"/>
      <w:lang w:eastAsia="en-GB"/>
    </w:rPr>
  </w:style>
  <w:style w:type="character" w:styleId="CommentReference">
    <w:name w:val="annotation reference"/>
    <w:semiHidden/>
    <w:rsid w:val="00741C8A"/>
    <w:rPr>
      <w:sz w:val="16"/>
      <w:szCs w:val="16"/>
    </w:rPr>
  </w:style>
  <w:style w:type="paragraph" w:styleId="CommentText">
    <w:name w:val="annotation text"/>
    <w:basedOn w:val="Normal"/>
    <w:semiHidden/>
    <w:rsid w:val="00741C8A"/>
  </w:style>
  <w:style w:type="paragraph" w:styleId="CommentSubject">
    <w:name w:val="annotation subject"/>
    <w:basedOn w:val="CommentText"/>
    <w:next w:val="CommentText"/>
    <w:semiHidden/>
    <w:rsid w:val="00741C8A"/>
    <w:rPr>
      <w:b/>
      <w:bCs/>
    </w:rPr>
  </w:style>
  <w:style w:type="paragraph" w:styleId="BalloonText">
    <w:name w:val="Balloon Text"/>
    <w:basedOn w:val="Normal"/>
    <w:link w:val="BalloonTextChar"/>
    <w:uiPriority w:val="99"/>
    <w:semiHidden/>
    <w:rsid w:val="00741C8A"/>
    <w:rPr>
      <w:rFonts w:ascii="Tahoma" w:hAnsi="Tahoma" w:cs="Tahoma"/>
      <w:sz w:val="16"/>
      <w:szCs w:val="16"/>
    </w:rPr>
  </w:style>
  <w:style w:type="paragraph" w:customStyle="1" w:styleId="StyleHeading114ptCenteredLeft0cmFirstline0cm">
    <w:name w:val="Style Heading 1 + 14 pt Centered Left:  0 cm First line:  0 cm"/>
    <w:basedOn w:val="Heading1"/>
    <w:rsid w:val="003E2CCB"/>
    <w:pPr>
      <w:numPr>
        <w:numId w:val="0"/>
      </w:numPr>
      <w:spacing w:before="120" w:after="60"/>
      <w:jc w:val="center"/>
    </w:pPr>
    <w:rPr>
      <w:bCs/>
      <w:color w:val="auto"/>
      <w:kern w:val="32"/>
      <w:sz w:val="28"/>
      <w:lang w:eastAsia="en-GB"/>
    </w:rPr>
  </w:style>
  <w:style w:type="table" w:styleId="TableGrid">
    <w:name w:val="Table Grid"/>
    <w:basedOn w:val="TableNormal"/>
    <w:rsid w:val="00775E9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semiHidden/>
    <w:unhideWhenUsed/>
    <w:rsid w:val="00775E98"/>
  </w:style>
  <w:style w:type="paragraph" w:styleId="ListParagraph">
    <w:name w:val="List Paragraph"/>
    <w:basedOn w:val="Normal"/>
    <w:uiPriority w:val="34"/>
    <w:qFormat/>
    <w:rsid w:val="002B292D"/>
    <w:pPr>
      <w:ind w:left="720"/>
    </w:pPr>
  </w:style>
  <w:style w:type="character" w:customStyle="1" w:styleId="BalloonTextChar">
    <w:name w:val="Balloon Text Char"/>
    <w:link w:val="BalloonText"/>
    <w:uiPriority w:val="99"/>
    <w:semiHidden/>
    <w:rsid w:val="002E482F"/>
    <w:rPr>
      <w:rFonts w:ascii="Tahoma" w:hAnsi="Tahoma" w:cs="Tahoma"/>
      <w:sz w:val="16"/>
      <w:szCs w:val="16"/>
      <w:lang w:eastAsia="en-US"/>
    </w:rPr>
  </w:style>
  <w:style w:type="paragraph" w:customStyle="1" w:styleId="indented">
    <w:name w:val="indented"/>
    <w:basedOn w:val="Normal"/>
    <w:uiPriority w:val="99"/>
    <w:rsid w:val="002E482F"/>
    <w:pPr>
      <w:spacing w:before="100" w:beforeAutospacing="1" w:after="100" w:afterAutospacing="1"/>
    </w:pPr>
    <w:rPr>
      <w:sz w:val="24"/>
      <w:szCs w:val="24"/>
      <w:lang w:val="en-US"/>
    </w:rPr>
  </w:style>
  <w:style w:type="character" w:styleId="Strong">
    <w:name w:val="Strong"/>
    <w:qFormat/>
    <w:rsid w:val="002E482F"/>
    <w:rPr>
      <w:b/>
      <w:bCs/>
    </w:rPr>
  </w:style>
  <w:style w:type="paragraph" w:customStyle="1" w:styleId="Default">
    <w:name w:val="Default"/>
    <w:rsid w:val="002E482F"/>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625370"/>
    <w:rPr>
      <w:lang w:eastAsia="en-US"/>
    </w:rPr>
  </w:style>
  <w:style w:type="paragraph" w:customStyle="1" w:styleId="ecxmsonormal">
    <w:name w:val="ecxmsonormal"/>
    <w:basedOn w:val="Normal"/>
    <w:rsid w:val="006B7D0D"/>
    <w:pPr>
      <w:spacing w:before="100" w:beforeAutospacing="1" w:after="100" w:afterAutospacing="1"/>
    </w:pPr>
    <w:rPr>
      <w:sz w:val="24"/>
      <w:szCs w:val="24"/>
      <w:lang w:eastAsia="en-GB"/>
    </w:rPr>
  </w:style>
  <w:style w:type="character" w:customStyle="1" w:styleId="FooterChar">
    <w:name w:val="Footer Char"/>
    <w:basedOn w:val="DefaultParagraphFont"/>
    <w:link w:val="Footer"/>
    <w:uiPriority w:val="99"/>
    <w:rsid w:val="00636B31"/>
    <w:rPr>
      <w:sz w:val="24"/>
      <w:lang w:eastAsia="en-US"/>
    </w:rPr>
  </w:style>
  <w:style w:type="character" w:customStyle="1" w:styleId="HeaderChar">
    <w:name w:val="Header Char"/>
    <w:basedOn w:val="DefaultParagraphFont"/>
    <w:link w:val="Header"/>
    <w:uiPriority w:val="99"/>
    <w:rsid w:val="000C77A5"/>
    <w:rPr>
      <w:lang w:eastAsia="en-US"/>
    </w:rPr>
  </w:style>
  <w:style w:type="character" w:styleId="UnresolvedMention">
    <w:name w:val="Unresolved Mention"/>
    <w:basedOn w:val="DefaultParagraphFont"/>
    <w:uiPriority w:val="99"/>
    <w:semiHidden/>
    <w:unhideWhenUsed/>
    <w:rsid w:val="002E2311"/>
    <w:rPr>
      <w:color w:val="605E5C"/>
      <w:shd w:val="clear" w:color="auto" w:fill="E1DFDD"/>
    </w:rPr>
  </w:style>
  <w:style w:type="paragraph" w:styleId="Caption">
    <w:name w:val="caption"/>
    <w:basedOn w:val="Normal"/>
    <w:next w:val="Normal"/>
    <w:unhideWhenUsed/>
    <w:qFormat/>
    <w:rsid w:val="00492F65"/>
    <w:pPr>
      <w:spacing w:after="200"/>
    </w:pPr>
    <w:rPr>
      <w:i/>
      <w:iCs/>
      <w:color w:val="1F497D" w:themeColor="text2"/>
      <w:sz w:val="18"/>
      <w:szCs w:val="18"/>
    </w:rPr>
  </w:style>
  <w:style w:type="paragraph" w:styleId="TableofFigures">
    <w:name w:val="table of figures"/>
    <w:basedOn w:val="Normal"/>
    <w:next w:val="Normal"/>
    <w:uiPriority w:val="99"/>
    <w:unhideWhenUsed/>
    <w:rsid w:val="00A01350"/>
  </w:style>
  <w:style w:type="character" w:styleId="IntenseReference">
    <w:name w:val="Intense Reference"/>
    <w:basedOn w:val="DefaultParagraphFont"/>
    <w:uiPriority w:val="32"/>
    <w:qFormat/>
    <w:rsid w:val="00BC0E15"/>
    <w:rPr>
      <w:b/>
      <w:bCs/>
      <w:smallCaps/>
      <w:color w:val="4F81BD" w:themeColor="accent1"/>
      <w:spacing w:val="5"/>
    </w:rPr>
  </w:style>
  <w:style w:type="paragraph" w:styleId="TOCHeading">
    <w:name w:val="TOC Heading"/>
    <w:basedOn w:val="Heading1"/>
    <w:next w:val="Normal"/>
    <w:uiPriority w:val="39"/>
    <w:unhideWhenUsed/>
    <w:qFormat/>
    <w:rsid w:val="009B534A"/>
    <w:pPr>
      <w:keepLines/>
      <w:numPr>
        <w:numId w:val="0"/>
      </w:numPr>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07750">
      <w:bodyDiv w:val="1"/>
      <w:marLeft w:val="0"/>
      <w:marRight w:val="0"/>
      <w:marTop w:val="0"/>
      <w:marBottom w:val="0"/>
      <w:divBdr>
        <w:top w:val="none" w:sz="0" w:space="0" w:color="auto"/>
        <w:left w:val="none" w:sz="0" w:space="0" w:color="auto"/>
        <w:bottom w:val="none" w:sz="0" w:space="0" w:color="auto"/>
        <w:right w:val="none" w:sz="0" w:space="0" w:color="auto"/>
      </w:divBdr>
    </w:div>
    <w:div w:id="52656998">
      <w:bodyDiv w:val="1"/>
      <w:marLeft w:val="0"/>
      <w:marRight w:val="0"/>
      <w:marTop w:val="0"/>
      <w:marBottom w:val="0"/>
      <w:divBdr>
        <w:top w:val="none" w:sz="0" w:space="0" w:color="auto"/>
        <w:left w:val="none" w:sz="0" w:space="0" w:color="auto"/>
        <w:bottom w:val="none" w:sz="0" w:space="0" w:color="auto"/>
        <w:right w:val="none" w:sz="0" w:space="0" w:color="auto"/>
      </w:divBdr>
    </w:div>
    <w:div w:id="320230931">
      <w:bodyDiv w:val="1"/>
      <w:marLeft w:val="0"/>
      <w:marRight w:val="0"/>
      <w:marTop w:val="0"/>
      <w:marBottom w:val="0"/>
      <w:divBdr>
        <w:top w:val="none" w:sz="0" w:space="0" w:color="auto"/>
        <w:left w:val="none" w:sz="0" w:space="0" w:color="auto"/>
        <w:bottom w:val="none" w:sz="0" w:space="0" w:color="auto"/>
        <w:right w:val="none" w:sz="0" w:space="0" w:color="auto"/>
      </w:divBdr>
    </w:div>
    <w:div w:id="342392820">
      <w:bodyDiv w:val="1"/>
      <w:marLeft w:val="0"/>
      <w:marRight w:val="0"/>
      <w:marTop w:val="0"/>
      <w:marBottom w:val="0"/>
      <w:divBdr>
        <w:top w:val="none" w:sz="0" w:space="0" w:color="auto"/>
        <w:left w:val="none" w:sz="0" w:space="0" w:color="auto"/>
        <w:bottom w:val="none" w:sz="0" w:space="0" w:color="auto"/>
        <w:right w:val="none" w:sz="0" w:space="0" w:color="auto"/>
      </w:divBdr>
    </w:div>
    <w:div w:id="452745903">
      <w:bodyDiv w:val="1"/>
      <w:marLeft w:val="0"/>
      <w:marRight w:val="0"/>
      <w:marTop w:val="0"/>
      <w:marBottom w:val="0"/>
      <w:divBdr>
        <w:top w:val="none" w:sz="0" w:space="0" w:color="auto"/>
        <w:left w:val="none" w:sz="0" w:space="0" w:color="auto"/>
        <w:bottom w:val="none" w:sz="0" w:space="0" w:color="auto"/>
        <w:right w:val="none" w:sz="0" w:space="0" w:color="auto"/>
      </w:divBdr>
    </w:div>
    <w:div w:id="549002313">
      <w:bodyDiv w:val="1"/>
      <w:marLeft w:val="0"/>
      <w:marRight w:val="0"/>
      <w:marTop w:val="0"/>
      <w:marBottom w:val="0"/>
      <w:divBdr>
        <w:top w:val="none" w:sz="0" w:space="0" w:color="auto"/>
        <w:left w:val="none" w:sz="0" w:space="0" w:color="auto"/>
        <w:bottom w:val="none" w:sz="0" w:space="0" w:color="auto"/>
        <w:right w:val="none" w:sz="0" w:space="0" w:color="auto"/>
      </w:divBdr>
    </w:div>
    <w:div w:id="599993180">
      <w:bodyDiv w:val="1"/>
      <w:marLeft w:val="0"/>
      <w:marRight w:val="0"/>
      <w:marTop w:val="0"/>
      <w:marBottom w:val="0"/>
      <w:divBdr>
        <w:top w:val="none" w:sz="0" w:space="0" w:color="auto"/>
        <w:left w:val="none" w:sz="0" w:space="0" w:color="auto"/>
        <w:bottom w:val="none" w:sz="0" w:space="0" w:color="auto"/>
        <w:right w:val="none" w:sz="0" w:space="0" w:color="auto"/>
      </w:divBdr>
    </w:div>
    <w:div w:id="745346131">
      <w:bodyDiv w:val="1"/>
      <w:marLeft w:val="0"/>
      <w:marRight w:val="0"/>
      <w:marTop w:val="0"/>
      <w:marBottom w:val="0"/>
      <w:divBdr>
        <w:top w:val="none" w:sz="0" w:space="0" w:color="auto"/>
        <w:left w:val="none" w:sz="0" w:space="0" w:color="auto"/>
        <w:bottom w:val="none" w:sz="0" w:space="0" w:color="auto"/>
        <w:right w:val="none" w:sz="0" w:space="0" w:color="auto"/>
      </w:divBdr>
    </w:div>
    <w:div w:id="948849907">
      <w:bodyDiv w:val="1"/>
      <w:marLeft w:val="0"/>
      <w:marRight w:val="0"/>
      <w:marTop w:val="0"/>
      <w:marBottom w:val="0"/>
      <w:divBdr>
        <w:top w:val="none" w:sz="0" w:space="0" w:color="auto"/>
        <w:left w:val="none" w:sz="0" w:space="0" w:color="auto"/>
        <w:bottom w:val="none" w:sz="0" w:space="0" w:color="auto"/>
        <w:right w:val="none" w:sz="0" w:space="0" w:color="auto"/>
      </w:divBdr>
    </w:div>
    <w:div w:id="1142233913">
      <w:bodyDiv w:val="1"/>
      <w:marLeft w:val="0"/>
      <w:marRight w:val="0"/>
      <w:marTop w:val="0"/>
      <w:marBottom w:val="0"/>
      <w:divBdr>
        <w:top w:val="none" w:sz="0" w:space="0" w:color="auto"/>
        <w:left w:val="none" w:sz="0" w:space="0" w:color="auto"/>
        <w:bottom w:val="none" w:sz="0" w:space="0" w:color="auto"/>
        <w:right w:val="none" w:sz="0" w:space="0" w:color="auto"/>
      </w:divBdr>
    </w:div>
    <w:div w:id="1252545676">
      <w:bodyDiv w:val="1"/>
      <w:marLeft w:val="0"/>
      <w:marRight w:val="0"/>
      <w:marTop w:val="0"/>
      <w:marBottom w:val="0"/>
      <w:divBdr>
        <w:top w:val="none" w:sz="0" w:space="0" w:color="auto"/>
        <w:left w:val="none" w:sz="0" w:space="0" w:color="auto"/>
        <w:bottom w:val="none" w:sz="0" w:space="0" w:color="auto"/>
        <w:right w:val="none" w:sz="0" w:space="0" w:color="auto"/>
      </w:divBdr>
    </w:div>
    <w:div w:id="1290475359">
      <w:bodyDiv w:val="1"/>
      <w:marLeft w:val="0"/>
      <w:marRight w:val="0"/>
      <w:marTop w:val="0"/>
      <w:marBottom w:val="0"/>
      <w:divBdr>
        <w:top w:val="none" w:sz="0" w:space="0" w:color="auto"/>
        <w:left w:val="none" w:sz="0" w:space="0" w:color="auto"/>
        <w:bottom w:val="none" w:sz="0" w:space="0" w:color="auto"/>
        <w:right w:val="none" w:sz="0" w:space="0" w:color="auto"/>
      </w:divBdr>
    </w:div>
    <w:div w:id="1372068631">
      <w:bodyDiv w:val="1"/>
      <w:marLeft w:val="0"/>
      <w:marRight w:val="0"/>
      <w:marTop w:val="0"/>
      <w:marBottom w:val="0"/>
      <w:divBdr>
        <w:top w:val="none" w:sz="0" w:space="0" w:color="auto"/>
        <w:left w:val="none" w:sz="0" w:space="0" w:color="auto"/>
        <w:bottom w:val="none" w:sz="0" w:space="0" w:color="auto"/>
        <w:right w:val="none" w:sz="0" w:space="0" w:color="auto"/>
      </w:divBdr>
    </w:div>
    <w:div w:id="1447698778">
      <w:bodyDiv w:val="1"/>
      <w:marLeft w:val="0"/>
      <w:marRight w:val="0"/>
      <w:marTop w:val="0"/>
      <w:marBottom w:val="0"/>
      <w:divBdr>
        <w:top w:val="none" w:sz="0" w:space="0" w:color="auto"/>
        <w:left w:val="none" w:sz="0" w:space="0" w:color="auto"/>
        <w:bottom w:val="none" w:sz="0" w:space="0" w:color="auto"/>
        <w:right w:val="none" w:sz="0" w:space="0" w:color="auto"/>
      </w:divBdr>
    </w:div>
    <w:div w:id="1464421405">
      <w:bodyDiv w:val="1"/>
      <w:marLeft w:val="0"/>
      <w:marRight w:val="0"/>
      <w:marTop w:val="0"/>
      <w:marBottom w:val="0"/>
      <w:divBdr>
        <w:top w:val="none" w:sz="0" w:space="0" w:color="auto"/>
        <w:left w:val="none" w:sz="0" w:space="0" w:color="auto"/>
        <w:bottom w:val="none" w:sz="0" w:space="0" w:color="auto"/>
        <w:right w:val="none" w:sz="0" w:space="0" w:color="auto"/>
      </w:divBdr>
    </w:div>
    <w:div w:id="1471169252">
      <w:bodyDiv w:val="1"/>
      <w:marLeft w:val="0"/>
      <w:marRight w:val="0"/>
      <w:marTop w:val="0"/>
      <w:marBottom w:val="0"/>
      <w:divBdr>
        <w:top w:val="none" w:sz="0" w:space="0" w:color="auto"/>
        <w:left w:val="none" w:sz="0" w:space="0" w:color="auto"/>
        <w:bottom w:val="none" w:sz="0" w:space="0" w:color="auto"/>
        <w:right w:val="none" w:sz="0" w:space="0" w:color="auto"/>
      </w:divBdr>
    </w:div>
    <w:div w:id="1508406145">
      <w:bodyDiv w:val="1"/>
      <w:marLeft w:val="0"/>
      <w:marRight w:val="0"/>
      <w:marTop w:val="0"/>
      <w:marBottom w:val="0"/>
      <w:divBdr>
        <w:top w:val="none" w:sz="0" w:space="0" w:color="auto"/>
        <w:left w:val="none" w:sz="0" w:space="0" w:color="auto"/>
        <w:bottom w:val="none" w:sz="0" w:space="0" w:color="auto"/>
        <w:right w:val="none" w:sz="0" w:space="0" w:color="auto"/>
      </w:divBdr>
    </w:div>
    <w:div w:id="1575777229">
      <w:bodyDiv w:val="1"/>
      <w:marLeft w:val="0"/>
      <w:marRight w:val="0"/>
      <w:marTop w:val="0"/>
      <w:marBottom w:val="0"/>
      <w:divBdr>
        <w:top w:val="none" w:sz="0" w:space="0" w:color="auto"/>
        <w:left w:val="none" w:sz="0" w:space="0" w:color="auto"/>
        <w:bottom w:val="none" w:sz="0" w:space="0" w:color="auto"/>
        <w:right w:val="none" w:sz="0" w:space="0" w:color="auto"/>
      </w:divBdr>
    </w:div>
    <w:div w:id="1630282476">
      <w:bodyDiv w:val="1"/>
      <w:marLeft w:val="0"/>
      <w:marRight w:val="0"/>
      <w:marTop w:val="0"/>
      <w:marBottom w:val="0"/>
      <w:divBdr>
        <w:top w:val="none" w:sz="0" w:space="0" w:color="auto"/>
        <w:left w:val="none" w:sz="0" w:space="0" w:color="auto"/>
        <w:bottom w:val="none" w:sz="0" w:space="0" w:color="auto"/>
        <w:right w:val="none" w:sz="0" w:space="0" w:color="auto"/>
      </w:divBdr>
    </w:div>
    <w:div w:id="1701280110">
      <w:bodyDiv w:val="1"/>
      <w:marLeft w:val="0"/>
      <w:marRight w:val="0"/>
      <w:marTop w:val="0"/>
      <w:marBottom w:val="0"/>
      <w:divBdr>
        <w:top w:val="none" w:sz="0" w:space="0" w:color="auto"/>
        <w:left w:val="none" w:sz="0" w:space="0" w:color="auto"/>
        <w:bottom w:val="none" w:sz="0" w:space="0" w:color="auto"/>
        <w:right w:val="none" w:sz="0" w:space="0" w:color="auto"/>
      </w:divBdr>
    </w:div>
    <w:div w:id="1730029689">
      <w:bodyDiv w:val="1"/>
      <w:marLeft w:val="0"/>
      <w:marRight w:val="0"/>
      <w:marTop w:val="0"/>
      <w:marBottom w:val="0"/>
      <w:divBdr>
        <w:top w:val="none" w:sz="0" w:space="0" w:color="auto"/>
        <w:left w:val="none" w:sz="0" w:space="0" w:color="auto"/>
        <w:bottom w:val="none" w:sz="0" w:space="0" w:color="auto"/>
        <w:right w:val="none" w:sz="0" w:space="0" w:color="auto"/>
      </w:divBdr>
    </w:div>
    <w:div w:id="1792748898">
      <w:bodyDiv w:val="1"/>
      <w:marLeft w:val="0"/>
      <w:marRight w:val="0"/>
      <w:marTop w:val="0"/>
      <w:marBottom w:val="0"/>
      <w:divBdr>
        <w:top w:val="none" w:sz="0" w:space="0" w:color="auto"/>
        <w:left w:val="none" w:sz="0" w:space="0" w:color="auto"/>
        <w:bottom w:val="none" w:sz="0" w:space="0" w:color="auto"/>
        <w:right w:val="none" w:sz="0" w:space="0" w:color="auto"/>
      </w:divBdr>
    </w:div>
    <w:div w:id="1916476549">
      <w:bodyDiv w:val="1"/>
      <w:marLeft w:val="0"/>
      <w:marRight w:val="0"/>
      <w:marTop w:val="0"/>
      <w:marBottom w:val="0"/>
      <w:divBdr>
        <w:top w:val="none" w:sz="0" w:space="0" w:color="auto"/>
        <w:left w:val="none" w:sz="0" w:space="0" w:color="auto"/>
        <w:bottom w:val="none" w:sz="0" w:space="0" w:color="auto"/>
        <w:right w:val="none" w:sz="0" w:space="0" w:color="auto"/>
      </w:divBdr>
    </w:div>
    <w:div w:id="1919166517">
      <w:bodyDiv w:val="1"/>
      <w:marLeft w:val="0"/>
      <w:marRight w:val="0"/>
      <w:marTop w:val="0"/>
      <w:marBottom w:val="0"/>
      <w:divBdr>
        <w:top w:val="none" w:sz="0" w:space="0" w:color="auto"/>
        <w:left w:val="none" w:sz="0" w:space="0" w:color="auto"/>
        <w:bottom w:val="none" w:sz="0" w:space="0" w:color="auto"/>
        <w:right w:val="none" w:sz="0" w:space="0" w:color="auto"/>
      </w:divBdr>
    </w:div>
    <w:div w:id="1993942168">
      <w:bodyDiv w:val="1"/>
      <w:marLeft w:val="0"/>
      <w:marRight w:val="0"/>
      <w:marTop w:val="0"/>
      <w:marBottom w:val="0"/>
      <w:divBdr>
        <w:top w:val="none" w:sz="0" w:space="0" w:color="auto"/>
        <w:left w:val="none" w:sz="0" w:space="0" w:color="auto"/>
        <w:bottom w:val="none" w:sz="0" w:space="0" w:color="auto"/>
        <w:right w:val="none" w:sz="0" w:space="0" w:color="auto"/>
      </w:divBdr>
    </w:div>
    <w:div w:id="211952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mbaqcs.org/media/dwcjld3q/nmbaqc-annual-report-year-2-1995-1996.pdf" TargetMode="External"/><Relationship Id="rId21" Type="http://schemas.openxmlformats.org/officeDocument/2006/relationships/footer" Target="footer4.xml"/><Relationship Id="rId42" Type="http://schemas.openxmlformats.org/officeDocument/2006/relationships/image" Target="media/image12.png"/><Relationship Id="rId47" Type="http://schemas.openxmlformats.org/officeDocument/2006/relationships/image" Target="media/image15.png"/><Relationship Id="rId63" Type="http://schemas.openxmlformats.org/officeDocument/2006/relationships/hyperlink" Target="https://www.nmbaqcs.org/media/ibzlxdej/psa-guidance_update2022.pdf" TargetMode="External"/><Relationship Id="rId68" Type="http://schemas.openxmlformats.org/officeDocument/2006/relationships/hyperlink" Target="https://www.nmbaqcs.org/media/xqodowtn/nmbaqc-annual-report-year-1-1994-1995.pdf" TargetMode="Externa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9" Type="http://schemas.openxmlformats.org/officeDocument/2006/relationships/hyperlink" Target="https://www.nmbaqcs.org/media/ibzlxdej/psa-guidance_update2022.pdf" TargetMode="External"/><Relationship Id="rId11" Type="http://schemas.openxmlformats.org/officeDocument/2006/relationships/image" Target="media/image1.jpg"/><Relationship Id="rId24" Type="http://schemas.openxmlformats.org/officeDocument/2006/relationships/hyperlink" Target="http://www.nmbaqcs.org/scheme-components/particle-size-analysis/reports/" TargetMode="External"/><Relationship Id="rId32" Type="http://schemas.openxmlformats.org/officeDocument/2006/relationships/hyperlink" Target="https://www.nmbaqcs.org/media/qiwc1tfp/ps90-report.pdf" TargetMode="External"/><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footer" Target="footer7.xml"/><Relationship Id="rId53" Type="http://schemas.openxmlformats.org/officeDocument/2006/relationships/image" Target="media/image19.png"/><Relationship Id="rId58" Type="http://schemas.openxmlformats.org/officeDocument/2006/relationships/image" Target="media/image24.png"/><Relationship Id="rId66" Type="http://schemas.openxmlformats.org/officeDocument/2006/relationships/hyperlink" Target="https://www.nmbaqcs.org/media/qiwc1tfp/ps90-report.pdf" TargetMode="External"/><Relationship Id="rId5" Type="http://schemas.openxmlformats.org/officeDocument/2006/relationships/numbering" Target="numbering.xml"/><Relationship Id="rId61" Type="http://schemas.openxmlformats.org/officeDocument/2006/relationships/hyperlink" Target="https://www.nmbaqcs.org/media/ibzlxdej/psa-guidance_update2022.pdf" TargetMode="External"/><Relationship Id="rId19" Type="http://schemas.openxmlformats.org/officeDocument/2006/relationships/hyperlink" Target="https://www.nmbaqcs.org/media/qiwc1tfp/ps90-report.pdf" TargetMode="External"/><Relationship Id="rId14" Type="http://schemas.openxmlformats.org/officeDocument/2006/relationships/footer" Target="footer2.xml"/><Relationship Id="rId22" Type="http://schemas.openxmlformats.org/officeDocument/2006/relationships/header" Target="header1.xml"/><Relationship Id="rId27" Type="http://schemas.openxmlformats.org/officeDocument/2006/relationships/hyperlink" Target="mailto:nmbaqc@apemltd.co.uk" TargetMode="External"/><Relationship Id="rId30" Type="http://schemas.openxmlformats.org/officeDocument/2006/relationships/hyperlink" Target="https://www.nmbaqcs.org/media/y0ffjoto/ps88-report.pdf" TargetMode="External"/><Relationship Id="rId35" Type="http://schemas.openxmlformats.org/officeDocument/2006/relationships/image" Target="media/image5.png"/><Relationship Id="rId43" Type="http://schemas.openxmlformats.org/officeDocument/2006/relationships/image" Target="media/image13.png"/><Relationship Id="rId48" Type="http://schemas.openxmlformats.org/officeDocument/2006/relationships/image" Target="media/image16.png"/><Relationship Id="rId56" Type="http://schemas.openxmlformats.org/officeDocument/2006/relationships/image" Target="media/image22.png"/><Relationship Id="rId64" Type="http://schemas.openxmlformats.org/officeDocument/2006/relationships/hyperlink" Target="https://www.nmbaqcs.org/media/y0ffjoto/ps88-report.pdf" TargetMode="External"/><Relationship Id="rId69" Type="http://schemas.openxmlformats.org/officeDocument/2006/relationships/hyperlink" Target="https://www.nmbaqcs.org/media/dwcjld3q/nmbaqc-annual-report-year-2-1995-1996.pdf" TargetMode="External"/><Relationship Id="rId8" Type="http://schemas.openxmlformats.org/officeDocument/2006/relationships/webSettings" Target="webSettings.xml"/><Relationship Id="rId51" Type="http://schemas.openxmlformats.org/officeDocument/2006/relationships/hyperlink" Target="mailto:nmbaqc@apemltd.co.uk"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mailto:nmbaqc@apemltd.co.uk" TargetMode="External"/><Relationship Id="rId17" Type="http://schemas.openxmlformats.org/officeDocument/2006/relationships/hyperlink" Target="https://www.nmbaqcs.org/media/y0ffjoto/ps88-report.pdf" TargetMode="External"/><Relationship Id="rId25" Type="http://schemas.openxmlformats.org/officeDocument/2006/relationships/hyperlink" Target="https://www.nmbaqcs.org/media/xqodowtn/nmbaqc-annual-report-year-1-1994-1995.pdf" TargetMode="External"/><Relationship Id="rId33" Type="http://schemas.openxmlformats.org/officeDocument/2006/relationships/image" Target="media/image3.png"/><Relationship Id="rId38" Type="http://schemas.openxmlformats.org/officeDocument/2006/relationships/image" Target="media/image8.png"/><Relationship Id="rId46" Type="http://schemas.openxmlformats.org/officeDocument/2006/relationships/image" Target="media/image14.png"/><Relationship Id="rId59" Type="http://schemas.openxmlformats.org/officeDocument/2006/relationships/image" Target="media/image25.png"/><Relationship Id="rId67" Type="http://schemas.openxmlformats.org/officeDocument/2006/relationships/hyperlink" Target="https://www.nmbaqcs.org/media/ogelru0s/ps91-report.pdf" TargetMode="External"/><Relationship Id="rId20" Type="http://schemas.openxmlformats.org/officeDocument/2006/relationships/hyperlink" Target="https://www.nmbaqcs.org/media/ogelru0s/ps91-report.pdf" TargetMode="External"/><Relationship Id="rId41" Type="http://schemas.openxmlformats.org/officeDocument/2006/relationships/image" Target="media/image11.png"/><Relationship Id="rId54" Type="http://schemas.openxmlformats.org/officeDocument/2006/relationships/image" Target="media/image20.png"/><Relationship Id="rId62" Type="http://schemas.openxmlformats.org/officeDocument/2006/relationships/hyperlink" Target="https://www.nmbaqcs.org/media/ibzlxdej/psa-guidance_update2022.pdf" TargetMode="External"/><Relationship Id="rId70" Type="http://schemas.openxmlformats.org/officeDocument/2006/relationships/hyperlink" Target="https://www.nmbaqcs.org/media/qm2cdzrl/own-sample-standards-review.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hyperlink" Target="mailto:nmbaqc@apemltd.co.uk" TargetMode="External"/><Relationship Id="rId36" Type="http://schemas.openxmlformats.org/officeDocument/2006/relationships/image" Target="media/image6.png"/><Relationship Id="rId49" Type="http://schemas.openxmlformats.org/officeDocument/2006/relationships/image" Target="media/image17.png"/><Relationship Id="rId57" Type="http://schemas.openxmlformats.org/officeDocument/2006/relationships/image" Target="media/image23.png"/><Relationship Id="rId10" Type="http://schemas.openxmlformats.org/officeDocument/2006/relationships/endnotes" Target="endnotes.xml"/><Relationship Id="rId31" Type="http://schemas.openxmlformats.org/officeDocument/2006/relationships/hyperlink" Target="https://www.nmbaqcs.org/media/mpjpyfpj/ps89-report.pdf" TargetMode="External"/><Relationship Id="rId44" Type="http://schemas.openxmlformats.org/officeDocument/2006/relationships/footer" Target="footer6.xml"/><Relationship Id="rId52" Type="http://schemas.openxmlformats.org/officeDocument/2006/relationships/image" Target="media/image18.png"/><Relationship Id="rId60" Type="http://schemas.openxmlformats.org/officeDocument/2006/relationships/image" Target="media/image26.png"/><Relationship Id="rId65" Type="http://schemas.openxmlformats.org/officeDocument/2006/relationships/hyperlink" Target="https://www.nmbaqcs.org/media/mpjpyfpj/ps89-report.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nmbaqcs.org/media/mpjpyfpj/ps89-report.pdf" TargetMode="External"/><Relationship Id="rId39" Type="http://schemas.openxmlformats.org/officeDocument/2006/relationships/image" Target="media/image9.png"/><Relationship Id="rId34" Type="http://schemas.openxmlformats.org/officeDocument/2006/relationships/image" Target="media/image4.png"/><Relationship Id="rId50" Type="http://schemas.openxmlformats.org/officeDocument/2006/relationships/hyperlink" Target="https://www.nmbaqcs.org/media/t33jjpcz/descrption-of-scheme-standards-year-8-to-year16.pdf" TargetMode="External"/><Relationship Id="rId55"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4A80DF416BD541A06AB5076111C39F" ma:contentTypeVersion="4" ma:contentTypeDescription="Create a new document." ma:contentTypeScope="" ma:versionID="a741c41c7536bd47dba3fd2b528266b8">
  <xsd:schema xmlns:xsd="http://www.w3.org/2001/XMLSchema" xmlns:xs="http://www.w3.org/2001/XMLSchema" xmlns:p="http://schemas.microsoft.com/office/2006/metadata/properties" xmlns:ns3="33d2e9a6-2961-44f5-8166-4b7c9f79d226" targetNamespace="http://schemas.microsoft.com/office/2006/metadata/properties" ma:root="true" ma:fieldsID="7d0fdfabbe61f83dba5ab36a50ad87c0" ns3:_="">
    <xsd:import namespace="33d2e9a6-2961-44f5-8166-4b7c9f79d22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d2e9a6-2961-44f5-8166-4b7c9f79d2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439BA-5D55-4BDD-9BEF-A2227DF3C44B}">
  <ds:schemaRefs>
    <ds:schemaRef ds:uri="http://schemas.microsoft.com/sharepoint/v3/contenttype/forms"/>
  </ds:schemaRefs>
</ds:datastoreItem>
</file>

<file path=customXml/itemProps2.xml><?xml version="1.0" encoding="utf-8"?>
<ds:datastoreItem xmlns:ds="http://schemas.openxmlformats.org/officeDocument/2006/customXml" ds:itemID="{8110C34E-D474-4D37-89A6-00370AC01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d2e9a6-2961-44f5-8166-4b7c9f79d2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E89D9A-5B92-4752-A37C-E8266E6C93A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C58828A-1ACD-45F8-91ED-3342720A6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10425</Words>
  <Characters>59426</Characters>
  <Application>Microsoft Office Word</Application>
  <DocSecurity>4</DocSecurity>
  <Lines>495</Lines>
  <Paragraphs>139</Paragraphs>
  <ScaleCrop>false</ScaleCrop>
  <HeadingPairs>
    <vt:vector size="2" baseType="variant">
      <vt:variant>
        <vt:lpstr>Title</vt:lpstr>
      </vt:variant>
      <vt:variant>
        <vt:i4>1</vt:i4>
      </vt:variant>
    </vt:vector>
  </HeadingPairs>
  <TitlesOfParts>
    <vt:vector size="1" baseType="lpstr">
      <vt:lpstr>NMBAQC Annual Report</vt:lpstr>
    </vt:vector>
  </TitlesOfParts>
  <Company>Dell Computer Corporation</Company>
  <LinksUpToDate>false</LinksUpToDate>
  <CharactersWithSpaces>69712</CharactersWithSpaces>
  <SharedDoc>false</SharedDoc>
  <HLinks>
    <vt:vector size="162" baseType="variant">
      <vt:variant>
        <vt:i4>5242935</vt:i4>
      </vt:variant>
      <vt:variant>
        <vt:i4>141</vt:i4>
      </vt:variant>
      <vt:variant>
        <vt:i4>0</vt:i4>
      </vt:variant>
      <vt:variant>
        <vt:i4>5</vt:i4>
      </vt:variant>
      <vt:variant>
        <vt:lpwstr>http://www.nmbaqcs.org/media/1255/nmbaqc-psa-guidance_21012015.pdf</vt:lpwstr>
      </vt:variant>
      <vt:variant>
        <vt:lpwstr/>
      </vt:variant>
      <vt:variant>
        <vt:i4>8257587</vt:i4>
      </vt:variant>
      <vt:variant>
        <vt:i4>138</vt:i4>
      </vt:variant>
      <vt:variant>
        <vt:i4>0</vt:i4>
      </vt:variant>
      <vt:variant>
        <vt:i4>5</vt:i4>
      </vt:variant>
      <vt:variant>
        <vt:lpwstr>http://www.nmbaqcs.org/media/1249/psa_stds_report.pdf</vt:lpwstr>
      </vt:variant>
      <vt:variant>
        <vt:lpwstr/>
      </vt:variant>
      <vt:variant>
        <vt:i4>1048695</vt:i4>
      </vt:variant>
      <vt:variant>
        <vt:i4>135</vt:i4>
      </vt:variant>
      <vt:variant>
        <vt:i4>0</vt:i4>
      </vt:variant>
      <vt:variant>
        <vt:i4>5</vt:i4>
      </vt:variant>
      <vt:variant>
        <vt:lpwstr>http://www.nmbaqcs.org/media/1579/ps55_report.pdf</vt:lpwstr>
      </vt:variant>
      <vt:variant>
        <vt:lpwstr/>
      </vt:variant>
      <vt:variant>
        <vt:i4>1114230</vt:i4>
      </vt:variant>
      <vt:variant>
        <vt:i4>132</vt:i4>
      </vt:variant>
      <vt:variant>
        <vt:i4>0</vt:i4>
      </vt:variant>
      <vt:variant>
        <vt:i4>5</vt:i4>
      </vt:variant>
      <vt:variant>
        <vt:lpwstr>http://www.nmbaqcs.org/media/1578/ps54_report.pdf</vt:lpwstr>
      </vt:variant>
      <vt:variant>
        <vt:lpwstr/>
      </vt:variant>
      <vt:variant>
        <vt:i4>1441913</vt:i4>
      </vt:variant>
      <vt:variant>
        <vt:i4>129</vt:i4>
      </vt:variant>
      <vt:variant>
        <vt:i4>0</vt:i4>
      </vt:variant>
      <vt:variant>
        <vt:i4>5</vt:i4>
      </vt:variant>
      <vt:variant>
        <vt:lpwstr>http://www.nmbaqcs.org/media/1577/ps53_report.pdf</vt:lpwstr>
      </vt:variant>
      <vt:variant>
        <vt:lpwstr/>
      </vt:variant>
      <vt:variant>
        <vt:i4>1507448</vt:i4>
      </vt:variant>
      <vt:variant>
        <vt:i4>126</vt:i4>
      </vt:variant>
      <vt:variant>
        <vt:i4>0</vt:i4>
      </vt:variant>
      <vt:variant>
        <vt:i4>5</vt:i4>
      </vt:variant>
      <vt:variant>
        <vt:lpwstr>http://www.nmbaqcs.org/media/1576/ps52_report.pdf</vt:lpwstr>
      </vt:variant>
      <vt:variant>
        <vt:lpwstr/>
      </vt:variant>
      <vt:variant>
        <vt:i4>5242935</vt:i4>
      </vt:variant>
      <vt:variant>
        <vt:i4>123</vt:i4>
      </vt:variant>
      <vt:variant>
        <vt:i4>0</vt:i4>
      </vt:variant>
      <vt:variant>
        <vt:i4>5</vt:i4>
      </vt:variant>
      <vt:variant>
        <vt:lpwstr>http://www.nmbaqcs.org/media/1255/nmbaqc-psa-guidance_21012015.pdf</vt:lpwstr>
      </vt:variant>
      <vt:variant>
        <vt:lpwstr/>
      </vt:variant>
      <vt:variant>
        <vt:i4>131172</vt:i4>
      </vt:variant>
      <vt:variant>
        <vt:i4>117</vt:i4>
      </vt:variant>
      <vt:variant>
        <vt:i4>0</vt:i4>
      </vt:variant>
      <vt:variant>
        <vt:i4>5</vt:i4>
      </vt:variant>
      <vt:variant>
        <vt:lpwstr>mailto:nmbaqc@apemltd.co.uk</vt:lpwstr>
      </vt:variant>
      <vt:variant>
        <vt:lpwstr/>
      </vt:variant>
      <vt:variant>
        <vt:i4>7733302</vt:i4>
      </vt:variant>
      <vt:variant>
        <vt:i4>114</vt:i4>
      </vt:variant>
      <vt:variant>
        <vt:i4>0</vt:i4>
      </vt:variant>
      <vt:variant>
        <vt:i4>5</vt:i4>
      </vt:variant>
      <vt:variant>
        <vt:lpwstr>http://www.nmbaqcs.org/media/8658/psa_stds_report.pdf</vt:lpwstr>
      </vt:variant>
      <vt:variant>
        <vt:lpwstr/>
      </vt:variant>
      <vt:variant>
        <vt:i4>327747</vt:i4>
      </vt:variant>
      <vt:variant>
        <vt:i4>111</vt:i4>
      </vt:variant>
      <vt:variant>
        <vt:i4>0</vt:i4>
      </vt:variant>
      <vt:variant>
        <vt:i4>5</vt:i4>
      </vt:variant>
      <vt:variant>
        <vt:lpwstr>http://www.nmbaqcs.org/media/2522/os_standardsreview_rpt.pdf</vt:lpwstr>
      </vt:variant>
      <vt:variant>
        <vt:lpwstr/>
      </vt:variant>
      <vt:variant>
        <vt:i4>1048695</vt:i4>
      </vt:variant>
      <vt:variant>
        <vt:i4>108</vt:i4>
      </vt:variant>
      <vt:variant>
        <vt:i4>0</vt:i4>
      </vt:variant>
      <vt:variant>
        <vt:i4>5</vt:i4>
      </vt:variant>
      <vt:variant>
        <vt:lpwstr>http://www.nmbaqcs.org/media/1579/ps55_report.pdf</vt:lpwstr>
      </vt:variant>
      <vt:variant>
        <vt:lpwstr/>
      </vt:variant>
      <vt:variant>
        <vt:i4>1114230</vt:i4>
      </vt:variant>
      <vt:variant>
        <vt:i4>105</vt:i4>
      </vt:variant>
      <vt:variant>
        <vt:i4>0</vt:i4>
      </vt:variant>
      <vt:variant>
        <vt:i4>5</vt:i4>
      </vt:variant>
      <vt:variant>
        <vt:lpwstr>http://www.nmbaqcs.org/media/1578/ps54_report.pdf</vt:lpwstr>
      </vt:variant>
      <vt:variant>
        <vt:lpwstr/>
      </vt:variant>
      <vt:variant>
        <vt:i4>1441913</vt:i4>
      </vt:variant>
      <vt:variant>
        <vt:i4>102</vt:i4>
      </vt:variant>
      <vt:variant>
        <vt:i4>0</vt:i4>
      </vt:variant>
      <vt:variant>
        <vt:i4>5</vt:i4>
      </vt:variant>
      <vt:variant>
        <vt:lpwstr>http://www.nmbaqcs.org/media/1577/ps53_report.pdf</vt:lpwstr>
      </vt:variant>
      <vt:variant>
        <vt:lpwstr/>
      </vt:variant>
      <vt:variant>
        <vt:i4>1507448</vt:i4>
      </vt:variant>
      <vt:variant>
        <vt:i4>99</vt:i4>
      </vt:variant>
      <vt:variant>
        <vt:i4>0</vt:i4>
      </vt:variant>
      <vt:variant>
        <vt:i4>5</vt:i4>
      </vt:variant>
      <vt:variant>
        <vt:lpwstr>http://www.nmbaqcs.org/media/1576/ps52_report.pdf</vt:lpwstr>
      </vt:variant>
      <vt:variant>
        <vt:lpwstr/>
      </vt:variant>
      <vt:variant>
        <vt:i4>1048695</vt:i4>
      </vt:variant>
      <vt:variant>
        <vt:i4>96</vt:i4>
      </vt:variant>
      <vt:variant>
        <vt:i4>0</vt:i4>
      </vt:variant>
      <vt:variant>
        <vt:i4>5</vt:i4>
      </vt:variant>
      <vt:variant>
        <vt:lpwstr>http://www.nmbaqcs.org/media/1579/ps55_report.pdf</vt:lpwstr>
      </vt:variant>
      <vt:variant>
        <vt:lpwstr/>
      </vt:variant>
      <vt:variant>
        <vt:i4>1114230</vt:i4>
      </vt:variant>
      <vt:variant>
        <vt:i4>93</vt:i4>
      </vt:variant>
      <vt:variant>
        <vt:i4>0</vt:i4>
      </vt:variant>
      <vt:variant>
        <vt:i4>5</vt:i4>
      </vt:variant>
      <vt:variant>
        <vt:lpwstr>http://www.nmbaqcs.org/media/1578/ps54_report.pdf</vt:lpwstr>
      </vt:variant>
      <vt:variant>
        <vt:lpwstr/>
      </vt:variant>
      <vt:variant>
        <vt:i4>1441913</vt:i4>
      </vt:variant>
      <vt:variant>
        <vt:i4>90</vt:i4>
      </vt:variant>
      <vt:variant>
        <vt:i4>0</vt:i4>
      </vt:variant>
      <vt:variant>
        <vt:i4>5</vt:i4>
      </vt:variant>
      <vt:variant>
        <vt:lpwstr>http://www.nmbaqcs.org/media/1577/ps53_report.pdf</vt:lpwstr>
      </vt:variant>
      <vt:variant>
        <vt:lpwstr/>
      </vt:variant>
      <vt:variant>
        <vt:i4>1507448</vt:i4>
      </vt:variant>
      <vt:variant>
        <vt:i4>87</vt:i4>
      </vt:variant>
      <vt:variant>
        <vt:i4>0</vt:i4>
      </vt:variant>
      <vt:variant>
        <vt:i4>5</vt:i4>
      </vt:variant>
      <vt:variant>
        <vt:lpwstr>http://www.nmbaqcs.org/media/1576/ps52_report.pdf</vt:lpwstr>
      </vt:variant>
      <vt:variant>
        <vt:lpwstr/>
      </vt:variant>
      <vt:variant>
        <vt:i4>5242935</vt:i4>
      </vt:variant>
      <vt:variant>
        <vt:i4>81</vt:i4>
      </vt:variant>
      <vt:variant>
        <vt:i4>0</vt:i4>
      </vt:variant>
      <vt:variant>
        <vt:i4>5</vt:i4>
      </vt:variant>
      <vt:variant>
        <vt:lpwstr>http://www.nmbaqcs.org/media/1255/nmbaqc-psa-guidance_21012015.pdf</vt:lpwstr>
      </vt:variant>
      <vt:variant>
        <vt:lpwstr/>
      </vt:variant>
      <vt:variant>
        <vt:i4>131172</vt:i4>
      </vt:variant>
      <vt:variant>
        <vt:i4>78</vt:i4>
      </vt:variant>
      <vt:variant>
        <vt:i4>0</vt:i4>
      </vt:variant>
      <vt:variant>
        <vt:i4>5</vt:i4>
      </vt:variant>
      <vt:variant>
        <vt:lpwstr>mailto:nmbaqc@apemltd.co.uk</vt:lpwstr>
      </vt:variant>
      <vt:variant>
        <vt:lpwstr/>
      </vt:variant>
      <vt:variant>
        <vt:i4>4325390</vt:i4>
      </vt:variant>
      <vt:variant>
        <vt:i4>75</vt:i4>
      </vt:variant>
      <vt:variant>
        <vt:i4>0</vt:i4>
      </vt:variant>
      <vt:variant>
        <vt:i4>5</vt:i4>
      </vt:variant>
      <vt:variant>
        <vt:lpwstr>http://www.nmbaqcs.org/media/1282/nmbaqc-annual-report-year-2-1995-1996-final.pdf</vt:lpwstr>
      </vt:variant>
      <vt:variant>
        <vt:lpwstr/>
      </vt:variant>
      <vt:variant>
        <vt:i4>7471156</vt:i4>
      </vt:variant>
      <vt:variant>
        <vt:i4>72</vt:i4>
      </vt:variant>
      <vt:variant>
        <vt:i4>0</vt:i4>
      </vt:variant>
      <vt:variant>
        <vt:i4>5</vt:i4>
      </vt:variant>
      <vt:variant>
        <vt:lpwstr>http://www.nmbaqcs.org/media/1281/nmbaqc-annual-report-year-1-1994-95-final.pdf</vt:lpwstr>
      </vt:variant>
      <vt:variant>
        <vt:lpwstr/>
      </vt:variant>
      <vt:variant>
        <vt:i4>8257587</vt:i4>
      </vt:variant>
      <vt:variant>
        <vt:i4>69</vt:i4>
      </vt:variant>
      <vt:variant>
        <vt:i4>0</vt:i4>
      </vt:variant>
      <vt:variant>
        <vt:i4>5</vt:i4>
      </vt:variant>
      <vt:variant>
        <vt:lpwstr>http://www.nmbaqcs.org/media/1249/psa_stds_report.pdf</vt:lpwstr>
      </vt:variant>
      <vt:variant>
        <vt:lpwstr/>
      </vt:variant>
      <vt:variant>
        <vt:i4>1048695</vt:i4>
      </vt:variant>
      <vt:variant>
        <vt:i4>66</vt:i4>
      </vt:variant>
      <vt:variant>
        <vt:i4>0</vt:i4>
      </vt:variant>
      <vt:variant>
        <vt:i4>5</vt:i4>
      </vt:variant>
      <vt:variant>
        <vt:lpwstr>http://www.nmbaqcs.org/media/1579/ps55_report.pdf</vt:lpwstr>
      </vt:variant>
      <vt:variant>
        <vt:lpwstr/>
      </vt:variant>
      <vt:variant>
        <vt:i4>1114230</vt:i4>
      </vt:variant>
      <vt:variant>
        <vt:i4>63</vt:i4>
      </vt:variant>
      <vt:variant>
        <vt:i4>0</vt:i4>
      </vt:variant>
      <vt:variant>
        <vt:i4>5</vt:i4>
      </vt:variant>
      <vt:variant>
        <vt:lpwstr>http://www.nmbaqcs.org/media/1578/ps54_report.pdf</vt:lpwstr>
      </vt:variant>
      <vt:variant>
        <vt:lpwstr/>
      </vt:variant>
      <vt:variant>
        <vt:i4>1441913</vt:i4>
      </vt:variant>
      <vt:variant>
        <vt:i4>60</vt:i4>
      </vt:variant>
      <vt:variant>
        <vt:i4>0</vt:i4>
      </vt:variant>
      <vt:variant>
        <vt:i4>5</vt:i4>
      </vt:variant>
      <vt:variant>
        <vt:lpwstr>http://www.nmbaqcs.org/media/1577/ps53_report.pdf</vt:lpwstr>
      </vt:variant>
      <vt:variant>
        <vt:lpwstr/>
      </vt:variant>
      <vt:variant>
        <vt:i4>1507448</vt:i4>
      </vt:variant>
      <vt:variant>
        <vt:i4>57</vt:i4>
      </vt:variant>
      <vt:variant>
        <vt:i4>0</vt:i4>
      </vt:variant>
      <vt:variant>
        <vt:i4>5</vt:i4>
      </vt:variant>
      <vt:variant>
        <vt:lpwstr>http://www.nmbaqcs.org/media/1576/ps52_report.pdf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NMBAQC Annual Report</dc:title>
  <dc:creator>LydiaFinbow@apemltd.co.uk;David Hall</dc:creator>
  <cp:lastModifiedBy>Claire M. Taylor</cp:lastModifiedBy>
  <cp:revision>2</cp:revision>
  <cp:lastPrinted>2023-11-16T20:43:00Z</cp:lastPrinted>
  <dcterms:created xsi:type="dcterms:W3CDTF">2024-08-07T14:34:00Z</dcterms:created>
  <dcterms:modified xsi:type="dcterms:W3CDTF">2024-08-07T14:34:00Z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59f705-2ba0-454b-9cfc-6ce5bcaac040_Enabled">
    <vt:lpwstr>True</vt:lpwstr>
  </property>
  <property fmtid="{D5CDD505-2E9C-101B-9397-08002B2CF9AE}" pid="3" name="MSIP_Label_0359f705-2ba0-454b-9cfc-6ce5bcaac040_SiteId">
    <vt:lpwstr>68283f3b-8487-4c86-adb3-a5228f18b893</vt:lpwstr>
  </property>
  <property fmtid="{D5CDD505-2E9C-101B-9397-08002B2CF9AE}" pid="4" name="MSIP_Label_0359f705-2ba0-454b-9cfc-6ce5bcaac040_Owner">
    <vt:lpwstr>tom.mcintyrebrown@vodafone.com</vt:lpwstr>
  </property>
  <property fmtid="{D5CDD505-2E9C-101B-9397-08002B2CF9AE}" pid="5" name="MSIP_Label_0359f705-2ba0-454b-9cfc-6ce5bcaac040_SetDate">
    <vt:lpwstr>2020-05-14T06:21:01.6964832Z</vt:lpwstr>
  </property>
  <property fmtid="{D5CDD505-2E9C-101B-9397-08002B2CF9AE}" pid="6" name="MSIP_Label_0359f705-2ba0-454b-9cfc-6ce5bcaac040_Name">
    <vt:lpwstr>C2 General</vt:lpwstr>
  </property>
  <property fmtid="{D5CDD505-2E9C-101B-9397-08002B2CF9AE}" pid="7" name="MSIP_Label_0359f705-2ba0-454b-9cfc-6ce5bcaac040_Application">
    <vt:lpwstr>Microsoft Azure Information Protection</vt:lpwstr>
  </property>
  <property fmtid="{D5CDD505-2E9C-101B-9397-08002B2CF9AE}" pid="8" name="MSIP_Label_0359f705-2ba0-454b-9cfc-6ce5bcaac040_Extended_MSFT_Method">
    <vt:lpwstr>Automatic</vt:lpwstr>
  </property>
  <property fmtid="{D5CDD505-2E9C-101B-9397-08002B2CF9AE}" pid="9" name="Sensitivity">
    <vt:lpwstr>C2 General</vt:lpwstr>
  </property>
  <property fmtid="{D5CDD505-2E9C-101B-9397-08002B2CF9AE}" pid="10" name="ContentTypeId">
    <vt:lpwstr>0x010100204A80DF416BD541A06AB5076111C39F</vt:lpwstr>
  </property>
</Properties>
</file>